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4666" w14:textId="77777777"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The crash occurred at a stop sign on an unknown road in Marion County, Florida, not far from UF Health Hospital (I believe in Leesburg, Florida).  It was raining at the time of the crash.</w:t>
      </w:r>
    </w:p>
    <w:p w14:paraId="2F13A114" w14:textId="77777777" w:rsidR="00D26248" w:rsidRPr="004C1F2D" w:rsidRDefault="00D26248" w:rsidP="00D26248">
      <w:pPr>
        <w:spacing w:line="320" w:lineRule="exact"/>
        <w:jc w:val="both"/>
        <w:rPr>
          <w:rFonts w:ascii="Helvetica" w:hAnsi="Helvetica"/>
          <w:sz w:val="22"/>
          <w:szCs w:val="22"/>
        </w:rPr>
      </w:pPr>
    </w:p>
    <w:p w14:paraId="7DE2AD38" w14:textId="1F1756EE"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Miosoty Mendez testified at deposition that she had just left work at UF Health Central Florida and was stopped at a stop light near Walmart, when she looked in her rearview mirror just as an SUV rearended her car.  She testified that her back and head hit her seat.  After pulling to the side of the road she checked both vehicles and saw no damage to either one.  She exchanged contact information with Darlene D’Andrea, the driver of the Toyota 4Runner, then drove home.</w:t>
      </w:r>
    </w:p>
    <w:p w14:paraId="4E339E8F" w14:textId="372D0704" w:rsidR="005B3029" w:rsidRPr="004C1F2D" w:rsidRDefault="005B3029" w:rsidP="00D26248">
      <w:pPr>
        <w:spacing w:line="320" w:lineRule="exact"/>
        <w:jc w:val="both"/>
        <w:rPr>
          <w:rFonts w:ascii="Helvetica" w:hAnsi="Helvetica"/>
          <w:sz w:val="22"/>
          <w:szCs w:val="22"/>
        </w:rPr>
      </w:pPr>
      <w:r w:rsidRPr="004C1F2D">
        <w:rPr>
          <w:rFonts w:ascii="Helvetica" w:hAnsi="Helvetica"/>
          <w:sz w:val="22"/>
          <w:szCs w:val="22"/>
        </w:rPr>
        <w:t>Here is an example of a reconstruction with lower case.</w:t>
      </w:r>
    </w:p>
    <w:p w14:paraId="5E8B868E" w14:textId="77777777" w:rsidR="00381E56" w:rsidRPr="004C1F2D" w:rsidRDefault="00381E56" w:rsidP="00D26248">
      <w:pPr>
        <w:spacing w:line="320" w:lineRule="exact"/>
        <w:jc w:val="both"/>
        <w:rPr>
          <w:rFonts w:ascii="Helvetica" w:hAnsi="Helvetica"/>
          <w:sz w:val="22"/>
          <w:szCs w:val="22"/>
        </w:rPr>
      </w:pPr>
    </w:p>
    <w:p w14:paraId="5FE19A13" w14:textId="08CD297B" w:rsidR="00381E56" w:rsidRPr="004C1F2D" w:rsidRDefault="00381E56" w:rsidP="00D26248">
      <w:pPr>
        <w:spacing w:line="320" w:lineRule="exact"/>
        <w:jc w:val="both"/>
        <w:rPr>
          <w:rFonts w:ascii="Helvetica" w:hAnsi="Helvetica"/>
          <w:b/>
          <w:bCs/>
          <w:sz w:val="22"/>
          <w:szCs w:val="22"/>
          <w:u w:val="single"/>
        </w:rPr>
      </w:pPr>
      <w:r w:rsidRPr="004C1F2D">
        <w:rPr>
          <w:rFonts w:ascii="Helvetica" w:hAnsi="Helvetica"/>
          <w:b/>
          <w:bCs/>
          <w:sz w:val="22"/>
          <w:szCs w:val="22"/>
          <w:u w:val="single"/>
        </w:rPr>
        <w:t xml:space="preserve">Opinions of </w:t>
      </w:r>
      <w:r w:rsidR="00112EE8">
        <w:rPr>
          <w:rFonts w:ascii="Helvetica" w:hAnsi="Helvetica"/>
          <w:b/>
          <w:bCs/>
          <w:sz w:val="22"/>
          <w:szCs w:val="22"/>
          <w:u w:val="single"/>
        </w:rPr>
        <w:t>d</w:t>
      </w:r>
      <w:r w:rsidRPr="004C1F2D">
        <w:rPr>
          <w:rFonts w:ascii="Helvetica" w:hAnsi="Helvetica"/>
          <w:b/>
          <w:bCs/>
          <w:sz w:val="22"/>
          <w:szCs w:val="22"/>
          <w:u w:val="single"/>
        </w:rPr>
        <w:t>efendant</w:t>
      </w:r>
      <w:r w:rsidR="00112EE8">
        <w:rPr>
          <w:rFonts w:ascii="Helvetica" w:hAnsi="Helvetica"/>
          <w:b/>
          <w:bCs/>
          <w:sz w:val="22"/>
          <w:szCs w:val="22"/>
          <w:u w:val="single"/>
        </w:rPr>
        <w:t>'s</w:t>
      </w:r>
      <w:r w:rsidRPr="004C1F2D">
        <w:rPr>
          <w:rFonts w:ascii="Helvetica" w:hAnsi="Helvetica"/>
          <w:b/>
          <w:bCs/>
          <w:sz w:val="22"/>
          <w:szCs w:val="22"/>
          <w:u w:val="single"/>
        </w:rPr>
        <w:t xml:space="preserve"> expert Dr. Doctor</w:t>
      </w:r>
    </w:p>
    <w:p w14:paraId="46D3936B" w14:textId="7DE6E4C2" w:rsidR="00381E56" w:rsidRPr="004C1F2D" w:rsidRDefault="00381E56" w:rsidP="00D26248">
      <w:pPr>
        <w:spacing w:line="320" w:lineRule="exact"/>
        <w:jc w:val="both"/>
        <w:rPr>
          <w:rFonts w:ascii="Helvetica" w:hAnsi="Helvetica"/>
          <w:sz w:val="22"/>
          <w:szCs w:val="22"/>
        </w:rPr>
      </w:pPr>
      <w:r w:rsidRPr="004C1F2D">
        <w:rPr>
          <w:rFonts w:ascii="Helvetica" w:hAnsi="Helvetica"/>
          <w:sz w:val="22"/>
          <w:szCs w:val="22"/>
        </w:rPr>
        <w:t>Here is what the doctor thought, and this is why we disagree with it.</w:t>
      </w:r>
    </w:p>
    <w:p w14:paraId="220F3189" w14:textId="39A8EEE8" w:rsidR="00381E56" w:rsidRPr="004C1F2D" w:rsidRDefault="00381E56" w:rsidP="00381E56">
      <w:pPr>
        <w:pStyle w:val="ListParagraph"/>
        <w:numPr>
          <w:ilvl w:val="0"/>
          <w:numId w:val="1"/>
        </w:numPr>
        <w:spacing w:line="320" w:lineRule="exact"/>
        <w:jc w:val="both"/>
        <w:rPr>
          <w:rFonts w:ascii="Helvetica" w:eastAsia="Helvetica Neue" w:hAnsi="Helvetica"/>
          <w:noProof/>
        </w:rPr>
      </w:pPr>
      <w:r w:rsidRPr="004C1F2D">
        <w:rPr>
          <w:rFonts w:ascii="Helvetica" w:eastAsia="Helvetica Neue" w:hAnsi="Helvetica"/>
          <w:noProof/>
        </w:rPr>
        <w:t>Number 1: disagreement 1</w:t>
      </w:r>
    </w:p>
    <w:p w14:paraId="5C196451" w14:textId="21475F81" w:rsidR="00381E56" w:rsidRPr="004C1F2D" w:rsidRDefault="00381E56" w:rsidP="00381E56">
      <w:pPr>
        <w:pStyle w:val="ListParagraph"/>
        <w:numPr>
          <w:ilvl w:val="0"/>
          <w:numId w:val="1"/>
        </w:numPr>
        <w:spacing w:line="320" w:lineRule="exact"/>
        <w:jc w:val="both"/>
        <w:rPr>
          <w:rFonts w:ascii="Helvetica" w:eastAsia="Helvetica Neue" w:hAnsi="Helvetica"/>
          <w:noProof/>
        </w:rPr>
      </w:pPr>
      <w:r w:rsidRPr="004C1F2D">
        <w:rPr>
          <w:rFonts w:ascii="Helvetica" w:eastAsia="Helvetica Neue" w:hAnsi="Helvetica"/>
          <w:noProof/>
        </w:rPr>
        <w:t>Number 2: disagreement 2</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2024-04-25T13:35:58Z</dcterms:modified>
</cp:coreProperties>
</file>