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BE56" w14:textId="792E7089" w:rsidR="00FE2E19" w:rsidRDefault="00FE2E19">
      <w:pPr>
        <w:rPr>
          <w:b/>
          <w:bCs/>
          <w:sz w:val="28"/>
          <w:szCs w:val="28"/>
        </w:rPr>
      </w:pPr>
    </w:p>
    <w:p w14:paraId="5427B04A" w14:textId="0AF1B28E" w:rsidR="00C62C16" w:rsidRPr="00BB1E88" w:rsidRDefault="00A64BBB" w:rsidP="00C62C16">
      <w:pPr>
        <w:jc w:val="center"/>
        <w:rPr>
          <w:b/>
          <w:bCs/>
          <w:sz w:val="28"/>
          <w:szCs w:val="28"/>
        </w:rPr>
      </w:pPr>
      <w:r>
        <w:rPr>
          <w:b/>
          <w:bCs/>
          <w:sz w:val="28"/>
          <w:szCs w:val="28"/>
        </w:rPr>
        <w:t xml:space="preserve">Data Engineer </w:t>
      </w:r>
      <w:r w:rsidR="00FE2E19">
        <w:rPr>
          <w:b/>
          <w:bCs/>
          <w:sz w:val="28"/>
          <w:szCs w:val="28"/>
        </w:rPr>
        <w:t>SIM</w:t>
      </w:r>
    </w:p>
    <w:p w14:paraId="54C7D698" w14:textId="3BDB0A9A" w:rsidR="00C62C16" w:rsidRDefault="00106E20" w:rsidP="00106E20">
      <w:pPr>
        <w:pStyle w:val="Default"/>
        <w:jc w:val="center"/>
      </w:pPr>
      <w:r>
        <w:rPr>
          <w:noProof/>
        </w:rPr>
        <w:drawing>
          <wp:inline distT="0" distB="0" distL="0" distR="0" wp14:anchorId="28BF2061" wp14:editId="0B113BA6">
            <wp:extent cx="4586630" cy="3026874"/>
            <wp:effectExtent l="38100" t="38100" r="99695" b="977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95447" cy="3032693"/>
                    </a:xfrm>
                    <a:prstGeom prst="rect">
                      <a:avLst/>
                    </a:prstGeom>
                    <a:effectLst>
                      <a:outerShdw blurRad="50800" dist="38100" dir="2700000" algn="tl" rotWithShape="0">
                        <a:prstClr val="black">
                          <a:alpha val="40000"/>
                        </a:prstClr>
                      </a:outerShdw>
                    </a:effectLst>
                  </pic:spPr>
                </pic:pic>
              </a:graphicData>
            </a:graphic>
          </wp:inline>
        </w:drawing>
      </w:r>
    </w:p>
    <w:p w14:paraId="5D329720" w14:textId="77777777" w:rsidR="00106E20" w:rsidRDefault="00106E20" w:rsidP="00106E20">
      <w:pPr>
        <w:pStyle w:val="Default"/>
        <w:jc w:val="center"/>
      </w:pPr>
    </w:p>
    <w:p w14:paraId="17D2FBFE" w14:textId="116CA696" w:rsidR="001D07AF" w:rsidRPr="001D07AF" w:rsidRDefault="001D07AF" w:rsidP="00C62C16">
      <w:pPr>
        <w:rPr>
          <w:b/>
          <w:bCs/>
          <w:sz w:val="23"/>
          <w:szCs w:val="23"/>
        </w:rPr>
      </w:pPr>
      <w:r w:rsidRPr="001D07AF">
        <w:rPr>
          <w:b/>
          <w:bCs/>
          <w:sz w:val="23"/>
          <w:szCs w:val="23"/>
        </w:rPr>
        <w:t>Background:</w:t>
      </w:r>
    </w:p>
    <w:p w14:paraId="11806D39" w14:textId="65E186A8" w:rsidR="00C62C16" w:rsidRDefault="00C62C16" w:rsidP="00C62C16">
      <w:pPr>
        <w:rPr>
          <w:sz w:val="23"/>
          <w:szCs w:val="23"/>
        </w:rPr>
      </w:pPr>
      <w:r>
        <w:rPr>
          <w:sz w:val="23"/>
          <w:szCs w:val="23"/>
        </w:rPr>
        <w:t xml:space="preserve">As the largest </w:t>
      </w:r>
      <w:r w:rsidR="003873BC">
        <w:rPr>
          <w:sz w:val="23"/>
          <w:szCs w:val="23"/>
        </w:rPr>
        <w:t xml:space="preserve">independent </w:t>
      </w:r>
      <w:r>
        <w:rPr>
          <w:sz w:val="23"/>
          <w:szCs w:val="23"/>
        </w:rPr>
        <w:t xml:space="preserve">fuel distributor in </w:t>
      </w:r>
      <w:r w:rsidR="003873BC">
        <w:rPr>
          <w:sz w:val="23"/>
          <w:szCs w:val="23"/>
        </w:rPr>
        <w:t>the Americas</w:t>
      </w:r>
      <w:r>
        <w:rPr>
          <w:sz w:val="23"/>
          <w:szCs w:val="23"/>
        </w:rPr>
        <w:t xml:space="preserve">, Sunoco sells </w:t>
      </w:r>
      <w:r w:rsidR="00F02615">
        <w:rPr>
          <w:sz w:val="23"/>
          <w:szCs w:val="23"/>
        </w:rPr>
        <w:t>over 15</w:t>
      </w:r>
      <w:r>
        <w:rPr>
          <w:sz w:val="23"/>
          <w:szCs w:val="23"/>
        </w:rPr>
        <w:t xml:space="preserve"> </w:t>
      </w:r>
      <w:r w:rsidR="00245849">
        <w:rPr>
          <w:sz w:val="23"/>
          <w:szCs w:val="23"/>
        </w:rPr>
        <w:t>billion</w:t>
      </w:r>
      <w:r>
        <w:rPr>
          <w:sz w:val="23"/>
          <w:szCs w:val="23"/>
        </w:rPr>
        <w:t xml:space="preserve"> gallons of fuel annually between its wholesale and retail businesses.</w:t>
      </w:r>
    </w:p>
    <w:p w14:paraId="06EADBAF" w14:textId="5B71222A" w:rsidR="00C62C16" w:rsidRDefault="00C62C16" w:rsidP="00C62C16">
      <w:r>
        <w:t xml:space="preserve">A key component </w:t>
      </w:r>
      <w:r w:rsidR="007F12D5">
        <w:t>of</w:t>
      </w:r>
      <w:r>
        <w:t xml:space="preserve"> our success as a reliable supplier is our commercial organization. Our product procurement strategy is a calculated process consisting of </w:t>
      </w:r>
      <w:r w:rsidR="007563AE">
        <w:t>both bulk and rack purchases</w:t>
      </w:r>
      <w:r>
        <w:t xml:space="preserve">.  We transact daily in bulk physical </w:t>
      </w:r>
      <w:r w:rsidR="00E326C8">
        <w:t>product</w:t>
      </w:r>
      <w:r>
        <w:t xml:space="preserve"> markets across the US</w:t>
      </w:r>
      <w:r w:rsidR="00DE53F1">
        <w:t xml:space="preserve"> </w:t>
      </w:r>
      <w:r w:rsidR="00E26932">
        <w:t xml:space="preserve">and Canada </w:t>
      </w:r>
      <w:r>
        <w:t>including</w:t>
      </w:r>
      <w:r w:rsidR="00DE53F1">
        <w:t>,</w:t>
      </w:r>
      <w:r>
        <w:t xml:space="preserve"> but not limited to</w:t>
      </w:r>
      <w:r w:rsidR="00DE53F1">
        <w:t>,</w:t>
      </w:r>
      <w:r>
        <w:t xml:space="preserve"> the </w:t>
      </w:r>
      <w:r w:rsidR="00512873">
        <w:t xml:space="preserve">US </w:t>
      </w:r>
      <w:r w:rsidR="004F72AE">
        <w:t>G</w:t>
      </w:r>
      <w:r>
        <w:t xml:space="preserve">ulf </w:t>
      </w:r>
      <w:r w:rsidR="004F72AE">
        <w:t>C</w:t>
      </w:r>
      <w:r>
        <w:t>oast, New York Harbor, and Chicago.</w:t>
      </w:r>
      <w:r w:rsidR="007563AE">
        <w:t xml:space="preserve"> In areas where bulk procurement does not make sense financially, we negotiate with major rack suppliers to source the supply necessary to fulfill our short.</w:t>
      </w:r>
    </w:p>
    <w:p w14:paraId="624229EE" w14:textId="20BCE79C" w:rsidR="00F907B8" w:rsidRDefault="00F907B8" w:rsidP="00C62C16">
      <w:r>
        <w:t>Sunoco also owns and operates a 50</w:t>
      </w:r>
      <w:r w:rsidR="007F5E6C">
        <w:t xml:space="preserve">,000 bbl/day </w:t>
      </w:r>
      <w:r>
        <w:t xml:space="preserve">refinery in British </w:t>
      </w:r>
      <w:r w:rsidR="007F5E6C">
        <w:t>C</w:t>
      </w:r>
      <w:r>
        <w:t>olumbia</w:t>
      </w:r>
      <w:r w:rsidR="007F5E6C">
        <w:t>.</w:t>
      </w:r>
    </w:p>
    <w:p w14:paraId="28C90ED9" w14:textId="0E8558FE" w:rsidR="007563AE" w:rsidRDefault="00C62C16" w:rsidP="00C62C16">
      <w:r>
        <w:t>Given the scale of our short, we can leverage our position and generate buying power in some markets. This gives us flexibility in negotiations with suppliers</w:t>
      </w:r>
      <w:r w:rsidR="00C770FC">
        <w:t xml:space="preserve"> on both rack and bulk volumes.</w:t>
      </w:r>
    </w:p>
    <w:p w14:paraId="74A70537" w14:textId="1DE657F5" w:rsidR="00C62C16" w:rsidRDefault="00C62C16" w:rsidP="00C62C16">
      <w:r>
        <w:t xml:space="preserve">Additionally, our goal is to continuously optimize our cost of supply. It is critical </w:t>
      </w:r>
      <w:r w:rsidR="002E2140">
        <w:t>we are</w:t>
      </w:r>
      <w:r>
        <w:t xml:space="preserve"> in tune with current market trends and supply/demand balances.</w:t>
      </w:r>
    </w:p>
    <w:p w14:paraId="2D93F3C0" w14:textId="36A787B5" w:rsidR="00106E20" w:rsidRDefault="00C62C16" w:rsidP="00BB1E88">
      <w:r>
        <w:t>Our</w:t>
      </w:r>
      <w:r w:rsidR="004F72AE">
        <w:t xml:space="preserve"> </w:t>
      </w:r>
      <w:r w:rsidR="00C770FC">
        <w:t>Supply &amp; Trading team</w:t>
      </w:r>
      <w:r>
        <w:t xml:space="preserve"> must act thoughtfully </w:t>
      </w:r>
      <w:proofErr w:type="gramStart"/>
      <w:r>
        <w:t>and in a time</w:t>
      </w:r>
      <w:proofErr w:type="gramEnd"/>
      <w:r w:rsidR="002E2140">
        <w:t>-</w:t>
      </w:r>
      <w:r>
        <w:t xml:space="preserve">sensitive </w:t>
      </w:r>
      <w:r w:rsidR="002E2140">
        <w:t>manner</w:t>
      </w:r>
      <w:r>
        <w:t xml:space="preserve"> to ensure we are competitive in our space and provide our customers with economical supply.</w:t>
      </w:r>
    </w:p>
    <w:p w14:paraId="1ADC5DC9" w14:textId="1306985A" w:rsidR="007563AE" w:rsidRDefault="007563AE" w:rsidP="00BB1E88"/>
    <w:p w14:paraId="7F0F6E3D" w14:textId="0E05072F" w:rsidR="007563AE" w:rsidRDefault="007563AE" w:rsidP="00BB1E88"/>
    <w:p w14:paraId="2957F94D" w14:textId="77777777" w:rsidR="00FE2E19" w:rsidRDefault="00FE2E19" w:rsidP="00BB1E88"/>
    <w:p w14:paraId="661778AB" w14:textId="77777777" w:rsidR="00FA0864" w:rsidRPr="00FA0864" w:rsidRDefault="00FA0864" w:rsidP="00FA0864">
      <w:pPr>
        <w:rPr>
          <w:b/>
          <w:bCs/>
          <w:lang w:val="en-CA"/>
        </w:rPr>
      </w:pPr>
      <w:r w:rsidRPr="00FA0864">
        <w:rPr>
          <w:b/>
          <w:bCs/>
          <w:lang w:val="en-CA"/>
        </w:rPr>
        <w:t>The Role of Data</w:t>
      </w:r>
    </w:p>
    <w:p w14:paraId="2D7D24B2" w14:textId="77777777" w:rsidR="00FA0864" w:rsidRPr="00FA0864" w:rsidRDefault="00FA0864" w:rsidP="00FA0864">
      <w:pPr>
        <w:rPr>
          <w:lang w:val="en-CA"/>
        </w:rPr>
      </w:pPr>
      <w:r w:rsidRPr="00FA0864">
        <w:rPr>
          <w:b/>
          <w:bCs/>
          <w:lang w:val="en-CA"/>
        </w:rPr>
        <w:t>The Supply &amp; Trading Analytics Team</w:t>
      </w:r>
      <w:r w:rsidRPr="00FA0864">
        <w:rPr>
          <w:lang w:val="en-CA"/>
        </w:rPr>
        <w:t xml:space="preserve"> relies on a variety of external and internal data sources to develop actionable insights for its traders and supply negotiators. One such external data source is the EIA (Energy Information Administration), an agency of the U.S. Federal Statistical System.</w:t>
      </w:r>
    </w:p>
    <w:p w14:paraId="34F57BB5" w14:textId="77777777" w:rsidR="00FA0864" w:rsidRPr="00FA0864" w:rsidRDefault="00FA0864" w:rsidP="00FA0864">
      <w:pPr>
        <w:rPr>
          <w:lang w:val="en-CA"/>
        </w:rPr>
      </w:pPr>
      <w:r w:rsidRPr="00FA0864">
        <w:rPr>
          <w:lang w:val="en-CA"/>
        </w:rPr>
        <w:t>For the Supply &amp; Trading Analytics Team, the EIA provides critical weekly and monthly data on crude oil and refined product inventories, refinery utilization rates, and regional import/export flows. These serve as fundamental indicators for forecasting price movements, modeling supply/demand balances, and identifying arbitrage opportunities. Consequently, EIA data needs to be reliably ingested for downstream use by Trade Analysts.</w:t>
      </w:r>
    </w:p>
    <w:p w14:paraId="334BF155" w14:textId="77777777" w:rsidR="0046674D" w:rsidRPr="0046674D" w:rsidRDefault="0046674D" w:rsidP="0046674D">
      <w:pPr>
        <w:rPr>
          <w:lang w:val="en-CA"/>
        </w:rPr>
      </w:pPr>
      <w:r w:rsidRPr="0046674D">
        <w:rPr>
          <w:b/>
          <w:bCs/>
          <w:lang w:val="en-CA"/>
        </w:rPr>
        <w:t>Data Engineering Simulation</w:t>
      </w:r>
    </w:p>
    <w:p w14:paraId="037620A7" w14:textId="77777777" w:rsidR="0046674D" w:rsidRPr="0046674D" w:rsidRDefault="0046674D" w:rsidP="0046674D">
      <w:pPr>
        <w:rPr>
          <w:lang w:val="en-CA"/>
        </w:rPr>
      </w:pPr>
      <w:r w:rsidRPr="0046674D">
        <w:rPr>
          <w:b/>
          <w:bCs/>
          <w:lang w:val="en-CA"/>
        </w:rPr>
        <w:t>Time:</w:t>
      </w:r>
      <w:r w:rsidRPr="0046674D">
        <w:rPr>
          <w:lang w:val="en-CA"/>
        </w:rPr>
        <w:t> ~8 hours</w:t>
      </w:r>
    </w:p>
    <w:p w14:paraId="65CF57D2" w14:textId="77777777" w:rsidR="0046674D" w:rsidRDefault="0046674D" w:rsidP="0046674D">
      <w:pPr>
        <w:rPr>
          <w:lang w:val="en-CA"/>
        </w:rPr>
      </w:pPr>
      <w:r w:rsidRPr="0046674D">
        <w:rPr>
          <w:b/>
          <w:bCs/>
          <w:lang w:val="en-CA"/>
        </w:rPr>
        <w:t>Language:</w:t>
      </w:r>
      <w:r w:rsidRPr="0046674D">
        <w:rPr>
          <w:lang w:val="en-CA"/>
        </w:rPr>
        <w:t> Python / R</w:t>
      </w:r>
    </w:p>
    <w:p w14:paraId="729EA752" w14:textId="3D792FD8" w:rsidR="003834CE" w:rsidRPr="0046674D" w:rsidRDefault="003834CE" w:rsidP="0046674D">
      <w:pPr>
        <w:rPr>
          <w:lang w:val="en-CA"/>
        </w:rPr>
      </w:pPr>
      <w:r w:rsidRPr="003834CE">
        <w:rPr>
          <w:b/>
          <w:bCs/>
          <w:lang w:val="en-CA"/>
        </w:rPr>
        <w:t>Tools</w:t>
      </w:r>
      <w:r>
        <w:rPr>
          <w:lang w:val="en-CA"/>
        </w:rPr>
        <w:t>:</w:t>
      </w:r>
      <w:r w:rsidRPr="003834CE">
        <w:t xml:space="preserve"> </w:t>
      </w:r>
      <w:r w:rsidRPr="003834CE">
        <w:t>Use of AI-assisted tools such as Cursor is permitted</w:t>
      </w:r>
      <w:r>
        <w:t>.</w:t>
      </w:r>
    </w:p>
    <w:p w14:paraId="5E68F31F" w14:textId="77777777" w:rsidR="0046674D" w:rsidRPr="0046674D" w:rsidRDefault="0046674D" w:rsidP="0046674D">
      <w:pPr>
        <w:rPr>
          <w:lang w:val="en-CA"/>
        </w:rPr>
      </w:pPr>
      <w:r w:rsidRPr="0046674D">
        <w:rPr>
          <w:b/>
          <w:bCs/>
          <w:lang w:val="en-CA"/>
        </w:rPr>
        <w:t>Deliverable:</w:t>
      </w:r>
      <w:r w:rsidRPr="0046674D">
        <w:rPr>
          <w:lang w:val="en-CA"/>
        </w:rPr>
        <w:t> GitHub Repo</w:t>
      </w:r>
    </w:p>
    <w:p w14:paraId="7B43D250" w14:textId="77777777" w:rsidR="0046674D" w:rsidRPr="0046674D" w:rsidRDefault="0046674D" w:rsidP="0046674D">
      <w:pPr>
        <w:rPr>
          <w:lang w:val="en-CA"/>
        </w:rPr>
      </w:pPr>
      <w:r w:rsidRPr="0046674D">
        <w:rPr>
          <w:b/>
          <w:bCs/>
          <w:lang w:val="en-CA"/>
        </w:rPr>
        <w:t>Time Management:</w:t>
      </w:r>
    </w:p>
    <w:p w14:paraId="73E83009" w14:textId="77777777" w:rsidR="0046674D" w:rsidRPr="0046674D" w:rsidRDefault="0046674D" w:rsidP="00F33FA8">
      <w:pPr>
        <w:numPr>
          <w:ilvl w:val="0"/>
          <w:numId w:val="1"/>
        </w:numPr>
        <w:rPr>
          <w:lang w:val="en-CA"/>
        </w:rPr>
      </w:pPr>
      <w:r w:rsidRPr="0046674D">
        <w:rPr>
          <w:b/>
          <w:bCs/>
          <w:lang w:val="en-CA"/>
        </w:rPr>
        <w:t>Plan the implementation</w:t>
      </w:r>
      <w:r w:rsidRPr="0046674D">
        <w:rPr>
          <w:lang w:val="en-CA"/>
        </w:rPr>
        <w:t>, including the time required to complete each step. If your plan is materially over 8-10 hours, </w:t>
      </w:r>
      <w:r w:rsidRPr="0046674D">
        <w:rPr>
          <w:b/>
          <w:bCs/>
          <w:lang w:val="en-CA"/>
        </w:rPr>
        <w:t>discuss with us</w:t>
      </w:r>
      <w:r w:rsidRPr="0046674D">
        <w:rPr>
          <w:lang w:val="en-CA"/>
        </w:rPr>
        <w:t> before proceeding.</w:t>
      </w:r>
    </w:p>
    <w:p w14:paraId="2D87B58B" w14:textId="77777777" w:rsidR="0046674D" w:rsidRPr="0046674D" w:rsidRDefault="0046674D" w:rsidP="00F33FA8">
      <w:pPr>
        <w:numPr>
          <w:ilvl w:val="0"/>
          <w:numId w:val="2"/>
        </w:numPr>
        <w:rPr>
          <w:lang w:val="en-CA"/>
        </w:rPr>
      </w:pPr>
      <w:r w:rsidRPr="0046674D">
        <w:rPr>
          <w:b/>
          <w:bCs/>
          <w:lang w:val="en-CA"/>
        </w:rPr>
        <w:t>If a specific step is consuming disproportionate time</w:t>
      </w:r>
      <w:r w:rsidRPr="0046674D">
        <w:rPr>
          <w:lang w:val="en-CA"/>
        </w:rPr>
        <w:t>, document your hypothesis in the final submission and move on.</w:t>
      </w:r>
    </w:p>
    <w:p w14:paraId="4A4C5B1B" w14:textId="77777777" w:rsidR="0046674D" w:rsidRPr="0046674D" w:rsidRDefault="003834CE" w:rsidP="0046674D">
      <w:pPr>
        <w:rPr>
          <w:lang w:val="en-CA"/>
        </w:rPr>
      </w:pPr>
      <w:r>
        <w:rPr>
          <w:lang w:val="en-CA"/>
        </w:rPr>
        <w:pict w14:anchorId="028B4112">
          <v:rect id="_x0000_i1025" style="width:468pt;height:1pt" o:hralign="center" o:hrstd="t" o:hr="t" fillcolor="#a0a0a0" stroked="f"/>
        </w:pict>
      </w:r>
    </w:p>
    <w:p w14:paraId="6E4FEAD4" w14:textId="77777777" w:rsidR="0046674D" w:rsidRPr="0046674D" w:rsidRDefault="0046674D" w:rsidP="0046674D">
      <w:pPr>
        <w:rPr>
          <w:lang w:val="en-CA"/>
        </w:rPr>
      </w:pPr>
      <w:r w:rsidRPr="0046674D">
        <w:rPr>
          <w:b/>
          <w:bCs/>
          <w:lang w:val="en-CA"/>
        </w:rPr>
        <w:t>1. Goal</w:t>
      </w:r>
    </w:p>
    <w:p w14:paraId="0AF0C6EC" w14:textId="77777777" w:rsidR="0046674D" w:rsidRPr="0046674D" w:rsidRDefault="0046674D" w:rsidP="0046674D">
      <w:pPr>
        <w:rPr>
          <w:lang w:val="en-CA"/>
        </w:rPr>
      </w:pPr>
      <w:r w:rsidRPr="0046674D">
        <w:rPr>
          <w:lang w:val="en-CA"/>
        </w:rPr>
        <w:t>Build a small ETL pipeline using real EIA data focused on PADD 3 Distillate Fuel Oil, using monthly EIA series reported in thousand barrels per day (MBBL/D).</w:t>
      </w:r>
    </w:p>
    <w:p w14:paraId="520C019B" w14:textId="77777777" w:rsidR="0046674D" w:rsidRPr="0046674D" w:rsidRDefault="0046674D" w:rsidP="0046674D">
      <w:pPr>
        <w:rPr>
          <w:lang w:val="en-CA"/>
        </w:rPr>
      </w:pPr>
      <w:r w:rsidRPr="0046674D">
        <w:rPr>
          <w:lang w:val="en-CA"/>
        </w:rPr>
        <w:t>You must design your own folder structure and publish the final project to GitHub.</w:t>
      </w:r>
    </w:p>
    <w:p w14:paraId="31A68827" w14:textId="77777777" w:rsidR="0046674D" w:rsidRPr="0046674D" w:rsidRDefault="0046674D" w:rsidP="0046674D">
      <w:pPr>
        <w:rPr>
          <w:lang w:val="en-CA"/>
        </w:rPr>
      </w:pPr>
      <w:r w:rsidRPr="0046674D">
        <w:rPr>
          <w:b/>
          <w:bCs/>
          <w:lang w:val="en-CA"/>
        </w:rPr>
        <w:t>2. Data Source</w:t>
      </w:r>
    </w:p>
    <w:p w14:paraId="5CC208C6" w14:textId="77777777" w:rsidR="0046674D" w:rsidRPr="0046674D" w:rsidRDefault="0046674D" w:rsidP="00F33FA8">
      <w:pPr>
        <w:numPr>
          <w:ilvl w:val="0"/>
          <w:numId w:val="3"/>
        </w:numPr>
        <w:rPr>
          <w:lang w:val="en-CA"/>
        </w:rPr>
      </w:pPr>
      <w:r w:rsidRPr="0046674D">
        <w:rPr>
          <w:lang w:val="en-CA"/>
        </w:rPr>
        <w:t>Use the EIA monthly snapshot page: </w:t>
      </w:r>
      <w:hyperlink r:id="rId12" w:tgtFrame="_blank" w:tooltip="https://secure-web.cisco.com/1fuuZOrn7gFrPOk8Lxt4OZtHLUF2TOuvQWvJt1cT9Kvzmwca8ziIX7tQ3QCtCb-Az0ESnzZSWqzNOQrFzSeQ3FwakBvz_rHHKId-v8ew06zoLDcHfdT6OuA170Jmjpgf7o7Hd7ubHvz9521Mfp09gewUA0iBRMdtptpIH7KW6Q6pu49g91e5lKm2A1D1jnASdb2mmA1eDJI-IKEAV3U4gjW4BfBf7ys6pbZkwSh" w:history="1">
        <w:r w:rsidRPr="0046674D">
          <w:rPr>
            <w:rStyle w:val="Hyperlink"/>
            <w:lang w:val="en-CA"/>
          </w:rPr>
          <w:t>https://www.eia.gov/dnav/pet/pet_sum_snd_d_r30_mbblpd_m_cur.htm</w:t>
        </w:r>
      </w:hyperlink>
    </w:p>
    <w:p w14:paraId="1AD76E25" w14:textId="77777777" w:rsidR="0046674D" w:rsidRPr="0046674D" w:rsidRDefault="0046674D" w:rsidP="00F33FA8">
      <w:pPr>
        <w:numPr>
          <w:ilvl w:val="0"/>
          <w:numId w:val="4"/>
        </w:numPr>
        <w:rPr>
          <w:lang w:val="en-CA"/>
        </w:rPr>
      </w:pPr>
      <w:r w:rsidRPr="0046674D">
        <w:rPr>
          <w:lang w:val="en-CA"/>
        </w:rPr>
        <w:t>Focus on the </w:t>
      </w:r>
      <w:r w:rsidRPr="0046674D">
        <w:rPr>
          <w:b/>
          <w:bCs/>
          <w:lang w:val="en-CA"/>
        </w:rPr>
        <w:t>"Distillate Fuel Oil"</w:t>
      </w:r>
      <w:r w:rsidRPr="0046674D">
        <w:rPr>
          <w:lang w:val="en-CA"/>
        </w:rPr>
        <w:t> line for </w:t>
      </w:r>
      <w:r w:rsidRPr="0046674D">
        <w:rPr>
          <w:b/>
          <w:bCs/>
          <w:lang w:val="en-CA"/>
        </w:rPr>
        <w:t>PADD 3 (summary line only)</w:t>
      </w:r>
      <w:r w:rsidRPr="0046674D">
        <w:rPr>
          <w:lang w:val="en-CA"/>
        </w:rPr>
        <w:t>.</w:t>
      </w:r>
    </w:p>
    <w:p w14:paraId="55A94F97" w14:textId="77777777" w:rsidR="0046674D" w:rsidRPr="0046674D" w:rsidRDefault="0046674D" w:rsidP="00F33FA8">
      <w:pPr>
        <w:numPr>
          <w:ilvl w:val="0"/>
          <w:numId w:val="5"/>
        </w:numPr>
        <w:rPr>
          <w:lang w:val="en-CA"/>
        </w:rPr>
      </w:pPr>
      <w:r w:rsidRPr="0046674D">
        <w:rPr>
          <w:lang w:val="en-CA"/>
        </w:rPr>
        <w:t>Each number in that row links to the underlying </w:t>
      </w:r>
      <w:r w:rsidRPr="0046674D">
        <w:rPr>
          <w:b/>
          <w:bCs/>
          <w:lang w:val="en-CA"/>
        </w:rPr>
        <w:t>EIA series ID</w:t>
      </w:r>
      <w:r w:rsidRPr="0046674D">
        <w:rPr>
          <w:lang w:val="en-CA"/>
        </w:rPr>
        <w:t>, which must be used with the </w:t>
      </w:r>
      <w:r w:rsidRPr="0046674D">
        <w:rPr>
          <w:b/>
          <w:bCs/>
          <w:lang w:val="en-CA"/>
        </w:rPr>
        <w:t>EIA API</w:t>
      </w:r>
      <w:r w:rsidRPr="0046674D">
        <w:rPr>
          <w:lang w:val="en-CA"/>
        </w:rPr>
        <w:t>.</w:t>
      </w:r>
    </w:p>
    <w:p w14:paraId="5B5F3F00" w14:textId="77777777" w:rsidR="0046674D" w:rsidRPr="0046674D" w:rsidRDefault="0046674D" w:rsidP="00F33FA8">
      <w:pPr>
        <w:numPr>
          <w:ilvl w:val="0"/>
          <w:numId w:val="6"/>
        </w:numPr>
        <w:rPr>
          <w:lang w:val="en-CA"/>
        </w:rPr>
      </w:pPr>
      <w:r w:rsidRPr="0046674D">
        <w:rPr>
          <w:b/>
          <w:bCs/>
          <w:lang w:val="en-CA"/>
        </w:rPr>
        <w:t>Note:</w:t>
      </w:r>
      <w:r w:rsidRPr="0046674D">
        <w:rPr>
          <w:lang w:val="en-CA"/>
        </w:rPr>
        <w:t> There are typically 8 links in total (5 related to Supply and 3 related to Disposition).</w:t>
      </w:r>
    </w:p>
    <w:p w14:paraId="7000D976" w14:textId="77777777" w:rsidR="0046674D" w:rsidRPr="0046674D" w:rsidRDefault="0046674D" w:rsidP="00F33FA8">
      <w:pPr>
        <w:numPr>
          <w:ilvl w:val="0"/>
          <w:numId w:val="7"/>
        </w:numPr>
        <w:rPr>
          <w:lang w:val="en-CA"/>
        </w:rPr>
      </w:pPr>
      <w:r w:rsidRPr="0046674D">
        <w:rPr>
          <w:b/>
          <w:bCs/>
          <w:lang w:val="en-CA"/>
        </w:rPr>
        <w:lastRenderedPageBreak/>
        <w:t>Important:</w:t>
      </w:r>
      <w:r w:rsidRPr="0046674D">
        <w:rPr>
          <w:lang w:val="en-CA"/>
        </w:rPr>
        <w:t> You are expected to obtain your own </w:t>
      </w:r>
      <w:r w:rsidRPr="0046674D">
        <w:rPr>
          <w:b/>
          <w:bCs/>
          <w:lang w:val="en-CA"/>
        </w:rPr>
        <w:t>EIA API key</w:t>
      </w:r>
      <w:r w:rsidRPr="0046674D">
        <w:rPr>
          <w:lang w:val="en-CA"/>
        </w:rPr>
        <w:t> (usually instant registration) and use it to pull data into a Python/R environment.</w:t>
      </w:r>
    </w:p>
    <w:p w14:paraId="6BA3645F" w14:textId="77777777" w:rsidR="0046674D" w:rsidRPr="0046674D" w:rsidRDefault="0046674D" w:rsidP="0046674D">
      <w:pPr>
        <w:rPr>
          <w:lang w:val="en-CA"/>
        </w:rPr>
      </w:pPr>
      <w:r w:rsidRPr="0046674D">
        <w:rPr>
          <w:b/>
          <w:bCs/>
          <w:lang w:val="en-CA"/>
        </w:rPr>
        <w:t>3. Requirements</w:t>
      </w:r>
    </w:p>
    <w:p w14:paraId="764E8EEA" w14:textId="77777777" w:rsidR="0046674D" w:rsidRPr="0046674D" w:rsidRDefault="0046674D" w:rsidP="0046674D">
      <w:pPr>
        <w:rPr>
          <w:lang w:val="en-CA"/>
        </w:rPr>
      </w:pPr>
      <w:r w:rsidRPr="0046674D">
        <w:rPr>
          <w:b/>
          <w:bCs/>
          <w:lang w:val="en-CA"/>
        </w:rPr>
        <w:t>A. Bronze Layer – Raw Ingestion</w:t>
      </w:r>
    </w:p>
    <w:p w14:paraId="3ECD9155" w14:textId="77777777" w:rsidR="0046674D" w:rsidRPr="0046674D" w:rsidRDefault="0046674D" w:rsidP="00F33FA8">
      <w:pPr>
        <w:numPr>
          <w:ilvl w:val="0"/>
          <w:numId w:val="8"/>
        </w:numPr>
        <w:rPr>
          <w:lang w:val="en-CA"/>
        </w:rPr>
      </w:pPr>
      <w:r w:rsidRPr="0046674D">
        <w:rPr>
          <w:lang w:val="en-CA"/>
        </w:rPr>
        <w:t>Use the EIA API to download </w:t>
      </w:r>
      <w:r w:rsidRPr="0046674D">
        <w:rPr>
          <w:b/>
          <w:bCs/>
          <w:lang w:val="en-CA"/>
        </w:rPr>
        <w:t>monthly</w:t>
      </w:r>
      <w:r w:rsidRPr="0046674D">
        <w:rPr>
          <w:lang w:val="en-CA"/>
        </w:rPr>
        <w:t> data for </w:t>
      </w:r>
      <w:r w:rsidRPr="0046674D">
        <w:rPr>
          <w:b/>
          <w:bCs/>
          <w:lang w:val="en-CA"/>
        </w:rPr>
        <w:t>all PADD 3 Distillate Fuel Oil series</w:t>
      </w:r>
      <w:r w:rsidRPr="0046674D">
        <w:rPr>
          <w:lang w:val="en-CA"/>
        </w:rPr>
        <w:t> from </w:t>
      </w:r>
      <w:r w:rsidRPr="0046674D">
        <w:rPr>
          <w:b/>
          <w:bCs/>
          <w:lang w:val="en-CA"/>
        </w:rPr>
        <w:t xml:space="preserve">January 1, </w:t>
      </w:r>
      <w:proofErr w:type="gramStart"/>
      <w:r w:rsidRPr="0046674D">
        <w:rPr>
          <w:b/>
          <w:bCs/>
          <w:lang w:val="en-CA"/>
        </w:rPr>
        <w:t>2015</w:t>
      </w:r>
      <w:proofErr w:type="gramEnd"/>
      <w:r w:rsidRPr="0046674D">
        <w:rPr>
          <w:lang w:val="en-CA"/>
        </w:rPr>
        <w:t> up to the </w:t>
      </w:r>
      <w:r w:rsidRPr="0046674D">
        <w:rPr>
          <w:b/>
          <w:bCs/>
          <w:lang w:val="en-CA"/>
        </w:rPr>
        <w:t>most recent available month</w:t>
      </w:r>
      <w:r w:rsidRPr="0046674D">
        <w:rPr>
          <w:lang w:val="en-CA"/>
        </w:rPr>
        <w:t>.</w:t>
      </w:r>
    </w:p>
    <w:p w14:paraId="6F4D3A20" w14:textId="77777777" w:rsidR="0046674D" w:rsidRPr="0046674D" w:rsidRDefault="0046674D" w:rsidP="00F33FA8">
      <w:pPr>
        <w:numPr>
          <w:ilvl w:val="0"/>
          <w:numId w:val="9"/>
        </w:numPr>
        <w:rPr>
          <w:lang w:val="en-CA"/>
        </w:rPr>
      </w:pPr>
      <w:r w:rsidRPr="0046674D">
        <w:rPr>
          <w:lang w:val="en-CA"/>
        </w:rPr>
        <w:t>Save raw API responses. </w:t>
      </w:r>
    </w:p>
    <w:p w14:paraId="00BBCC13" w14:textId="77777777" w:rsidR="0046674D" w:rsidRPr="0046674D" w:rsidRDefault="0046674D" w:rsidP="00F33FA8">
      <w:pPr>
        <w:numPr>
          <w:ilvl w:val="0"/>
          <w:numId w:val="10"/>
        </w:numPr>
        <w:rPr>
          <w:lang w:val="en-CA"/>
        </w:rPr>
      </w:pPr>
      <w:r w:rsidRPr="0046674D">
        <w:rPr>
          <w:b/>
          <w:bCs/>
          <w:lang w:val="en-CA"/>
        </w:rPr>
        <w:t>Constraint:</w:t>
      </w:r>
      <w:r w:rsidRPr="0046674D">
        <w:rPr>
          <w:lang w:val="en-CA"/>
        </w:rPr>
        <w:t> No transformations in Bronze.</w:t>
      </w:r>
    </w:p>
    <w:p w14:paraId="3F909E7D" w14:textId="77777777" w:rsidR="0046674D" w:rsidRPr="0046674D" w:rsidRDefault="0046674D" w:rsidP="0046674D">
      <w:pPr>
        <w:rPr>
          <w:lang w:val="en-CA"/>
        </w:rPr>
      </w:pPr>
      <w:r w:rsidRPr="0046674D">
        <w:rPr>
          <w:b/>
          <w:bCs/>
          <w:lang w:val="en-CA"/>
        </w:rPr>
        <w:t>B. Silver Layer – Cleaning &amp; Normalization</w:t>
      </w:r>
    </w:p>
    <w:p w14:paraId="2A1CF3FC" w14:textId="77777777" w:rsidR="0046674D" w:rsidRPr="0046674D" w:rsidRDefault="0046674D" w:rsidP="00F33FA8">
      <w:pPr>
        <w:numPr>
          <w:ilvl w:val="0"/>
          <w:numId w:val="11"/>
        </w:numPr>
        <w:rPr>
          <w:lang w:val="en-CA"/>
        </w:rPr>
      </w:pPr>
      <w:r w:rsidRPr="0046674D">
        <w:rPr>
          <w:lang w:val="en-CA"/>
        </w:rPr>
        <w:t>Load Bronze data and create a clean monthly dataset.</w:t>
      </w:r>
    </w:p>
    <w:p w14:paraId="33C8CFEE" w14:textId="77777777" w:rsidR="0046674D" w:rsidRPr="0046674D" w:rsidRDefault="0046674D" w:rsidP="00F33FA8">
      <w:pPr>
        <w:numPr>
          <w:ilvl w:val="0"/>
          <w:numId w:val="12"/>
        </w:numPr>
        <w:rPr>
          <w:lang w:val="en-CA"/>
        </w:rPr>
      </w:pPr>
      <w:r w:rsidRPr="0046674D">
        <w:rPr>
          <w:lang w:val="en-CA"/>
        </w:rPr>
        <w:t>Units must remain </w:t>
      </w:r>
      <w:r w:rsidRPr="0046674D">
        <w:rPr>
          <w:b/>
          <w:bCs/>
          <w:lang w:val="en-CA"/>
        </w:rPr>
        <w:t>MBBL/D</w:t>
      </w:r>
      <w:r w:rsidRPr="0046674D">
        <w:rPr>
          <w:lang w:val="en-CA"/>
        </w:rPr>
        <w:t>.</w:t>
      </w:r>
    </w:p>
    <w:p w14:paraId="39DDBEF1" w14:textId="77777777" w:rsidR="0046674D" w:rsidRPr="0046674D" w:rsidRDefault="0046674D" w:rsidP="00F33FA8">
      <w:pPr>
        <w:numPr>
          <w:ilvl w:val="0"/>
          <w:numId w:val="13"/>
        </w:numPr>
        <w:rPr>
          <w:lang w:val="en-CA"/>
        </w:rPr>
      </w:pPr>
      <w:r w:rsidRPr="0046674D">
        <w:rPr>
          <w:lang w:val="en-CA"/>
        </w:rPr>
        <w:t>Normalize column names into clear, human</w:t>
      </w:r>
      <w:r w:rsidRPr="0046674D">
        <w:rPr>
          <w:lang w:val="en-CA"/>
        </w:rPr>
        <w:noBreakHyphen/>
        <w:t>readable field names; parse timestamps; ensure numeric types.</w:t>
      </w:r>
    </w:p>
    <w:p w14:paraId="0AF30975" w14:textId="77777777" w:rsidR="0046674D" w:rsidRPr="0046674D" w:rsidRDefault="0046674D" w:rsidP="00F33FA8">
      <w:pPr>
        <w:numPr>
          <w:ilvl w:val="0"/>
          <w:numId w:val="14"/>
        </w:numPr>
        <w:rPr>
          <w:lang w:val="en-CA"/>
        </w:rPr>
      </w:pPr>
      <w:r w:rsidRPr="0046674D">
        <w:rPr>
          <w:lang w:val="en-CA"/>
        </w:rPr>
        <w:t>Produce </w:t>
      </w:r>
      <w:r w:rsidRPr="0046674D">
        <w:rPr>
          <w:b/>
          <w:bCs/>
          <w:lang w:val="en-CA"/>
        </w:rPr>
        <w:t>one row per month per series/component</w:t>
      </w:r>
      <w:r w:rsidRPr="0046674D">
        <w:rPr>
          <w:lang w:val="en-CA"/>
        </w:rPr>
        <w:t> (Long/Tidy format).</w:t>
      </w:r>
    </w:p>
    <w:p w14:paraId="28BE822E" w14:textId="77777777" w:rsidR="0046674D" w:rsidRPr="0046674D" w:rsidRDefault="0046674D" w:rsidP="00F33FA8">
      <w:pPr>
        <w:numPr>
          <w:ilvl w:val="0"/>
          <w:numId w:val="15"/>
        </w:numPr>
        <w:rPr>
          <w:lang w:val="en-CA"/>
        </w:rPr>
      </w:pPr>
      <w:r w:rsidRPr="0046674D">
        <w:rPr>
          <w:lang w:val="en-CA"/>
        </w:rPr>
        <w:t>Save silver output.</w:t>
      </w:r>
    </w:p>
    <w:p w14:paraId="2F94ECCA" w14:textId="77777777" w:rsidR="0046674D" w:rsidRPr="0046674D" w:rsidRDefault="0046674D" w:rsidP="0046674D">
      <w:pPr>
        <w:rPr>
          <w:lang w:val="en-CA"/>
        </w:rPr>
      </w:pPr>
      <w:r w:rsidRPr="0046674D">
        <w:rPr>
          <w:b/>
          <w:bCs/>
          <w:lang w:val="en-CA"/>
        </w:rPr>
        <w:t>C. Gold Layer – Annual Aggregation</w:t>
      </w:r>
    </w:p>
    <w:p w14:paraId="7F4CBF32" w14:textId="77777777" w:rsidR="0046674D" w:rsidRPr="0046674D" w:rsidRDefault="0046674D" w:rsidP="00F33FA8">
      <w:pPr>
        <w:numPr>
          <w:ilvl w:val="0"/>
          <w:numId w:val="16"/>
        </w:numPr>
        <w:rPr>
          <w:lang w:val="en-CA"/>
        </w:rPr>
      </w:pPr>
      <w:r w:rsidRPr="0046674D">
        <w:rPr>
          <w:lang w:val="en-CA"/>
        </w:rPr>
        <w:t>Convert the monthly data into a </w:t>
      </w:r>
      <w:r w:rsidRPr="0046674D">
        <w:rPr>
          <w:b/>
          <w:bCs/>
          <w:lang w:val="en-CA"/>
        </w:rPr>
        <w:t>wide-format (pivoted) table</w:t>
      </w:r>
      <w:r w:rsidRPr="0046674D">
        <w:rPr>
          <w:lang w:val="en-CA"/>
        </w:rPr>
        <w:t> aggregated to </w:t>
      </w:r>
      <w:r w:rsidRPr="0046674D">
        <w:rPr>
          <w:b/>
          <w:bCs/>
          <w:lang w:val="en-CA"/>
        </w:rPr>
        <w:t>annual averages</w:t>
      </w:r>
      <w:r w:rsidRPr="0046674D">
        <w:rPr>
          <w:lang w:val="en-CA"/>
        </w:rPr>
        <w:t>.</w:t>
      </w:r>
    </w:p>
    <w:p w14:paraId="3E4FDBBF" w14:textId="77777777" w:rsidR="0046674D" w:rsidRPr="0046674D" w:rsidRDefault="0046674D" w:rsidP="00F33FA8">
      <w:pPr>
        <w:numPr>
          <w:ilvl w:val="0"/>
          <w:numId w:val="17"/>
        </w:numPr>
        <w:rPr>
          <w:lang w:val="en-CA"/>
        </w:rPr>
      </w:pPr>
      <w:r w:rsidRPr="0046674D">
        <w:rPr>
          <w:lang w:val="en-CA"/>
        </w:rPr>
        <w:t>Your final schema must include:</w:t>
      </w:r>
    </w:p>
    <w:p w14:paraId="18AE0E86" w14:textId="77777777" w:rsidR="0046674D" w:rsidRPr="0046674D" w:rsidRDefault="0046674D" w:rsidP="00F33FA8">
      <w:pPr>
        <w:numPr>
          <w:ilvl w:val="1"/>
          <w:numId w:val="18"/>
        </w:numPr>
        <w:rPr>
          <w:lang w:val="en-CA"/>
        </w:rPr>
      </w:pPr>
      <w:r w:rsidRPr="0046674D">
        <w:rPr>
          <w:b/>
          <w:bCs/>
          <w:lang w:val="en-CA"/>
        </w:rPr>
        <w:t>Year</w:t>
      </w:r>
    </w:p>
    <w:p w14:paraId="686FDFE0" w14:textId="77777777" w:rsidR="0046674D" w:rsidRPr="0046674D" w:rsidRDefault="0046674D" w:rsidP="00F33FA8">
      <w:pPr>
        <w:numPr>
          <w:ilvl w:val="1"/>
          <w:numId w:val="19"/>
        </w:numPr>
        <w:rPr>
          <w:lang w:val="en-CA"/>
        </w:rPr>
      </w:pPr>
      <w:r w:rsidRPr="0046674D">
        <w:rPr>
          <w:b/>
          <w:bCs/>
          <w:lang w:val="en-CA"/>
        </w:rPr>
        <w:t>Individual columns for each component</w:t>
      </w:r>
      <w:r w:rsidRPr="0046674D">
        <w:rPr>
          <w:lang w:val="en-CA"/>
        </w:rPr>
        <w:t> (e.g., Production, Exports, Imports, etc.) containing the calculated annual average.</w:t>
      </w:r>
    </w:p>
    <w:p w14:paraId="26EC933B" w14:textId="77777777" w:rsidR="0046674D" w:rsidRPr="0046674D" w:rsidRDefault="0046674D" w:rsidP="00F33FA8">
      <w:pPr>
        <w:numPr>
          <w:ilvl w:val="0"/>
          <w:numId w:val="20"/>
        </w:numPr>
        <w:rPr>
          <w:lang w:val="en-CA"/>
        </w:rPr>
      </w:pPr>
      <w:r w:rsidRPr="0046674D">
        <w:rPr>
          <w:lang w:val="en-CA"/>
        </w:rPr>
        <w:t>Save gold data output.</w:t>
      </w:r>
    </w:p>
    <w:p w14:paraId="5CD905C4" w14:textId="77777777" w:rsidR="0046674D" w:rsidRPr="0046674D" w:rsidRDefault="0046674D" w:rsidP="0046674D">
      <w:pPr>
        <w:rPr>
          <w:lang w:val="en-CA"/>
        </w:rPr>
      </w:pPr>
      <w:r w:rsidRPr="0046674D">
        <w:rPr>
          <w:b/>
          <w:bCs/>
          <w:lang w:val="en-CA"/>
        </w:rPr>
        <w:t>4. Testing Requirements</w:t>
      </w:r>
    </w:p>
    <w:p w14:paraId="0CBF070C" w14:textId="2167817F" w:rsidR="0046674D" w:rsidRPr="0046674D" w:rsidRDefault="0046674D" w:rsidP="0046674D">
      <w:pPr>
        <w:rPr>
          <w:lang w:val="en-CA"/>
        </w:rPr>
      </w:pPr>
      <w:r>
        <w:rPr>
          <w:b/>
          <w:bCs/>
          <w:lang w:val="en-CA"/>
        </w:rPr>
        <w:t xml:space="preserve">- </w:t>
      </w:r>
      <w:r w:rsidRPr="0046674D">
        <w:rPr>
          <w:b/>
          <w:bCs/>
          <w:lang w:val="en-CA"/>
        </w:rPr>
        <w:t>Unit Test</w:t>
      </w:r>
    </w:p>
    <w:p w14:paraId="177E1ED8" w14:textId="77777777" w:rsidR="0046674D" w:rsidRPr="0046674D" w:rsidRDefault="0046674D" w:rsidP="00F33FA8">
      <w:pPr>
        <w:numPr>
          <w:ilvl w:val="0"/>
          <w:numId w:val="21"/>
        </w:numPr>
        <w:rPr>
          <w:lang w:val="en-CA"/>
        </w:rPr>
      </w:pPr>
      <w:r w:rsidRPr="0046674D">
        <w:rPr>
          <w:lang w:val="en-CA"/>
        </w:rPr>
        <w:t>Using made-up in-memory data, test one core transformation (Silver or Gold). Examples:</w:t>
      </w:r>
    </w:p>
    <w:p w14:paraId="5C7202E2" w14:textId="77777777" w:rsidR="0046674D" w:rsidRPr="0046674D" w:rsidRDefault="0046674D" w:rsidP="00F33FA8">
      <w:pPr>
        <w:numPr>
          <w:ilvl w:val="1"/>
          <w:numId w:val="22"/>
        </w:numPr>
        <w:rPr>
          <w:lang w:val="en-CA"/>
        </w:rPr>
      </w:pPr>
      <w:r w:rsidRPr="0046674D">
        <w:rPr>
          <w:lang w:val="en-CA"/>
        </w:rPr>
        <w:t>Correct monthly → annual aggregation logic.</w:t>
      </w:r>
    </w:p>
    <w:p w14:paraId="1CE57DB5" w14:textId="77777777" w:rsidR="0046674D" w:rsidRPr="0046674D" w:rsidRDefault="0046674D" w:rsidP="00F33FA8">
      <w:pPr>
        <w:numPr>
          <w:ilvl w:val="1"/>
          <w:numId w:val="23"/>
        </w:numPr>
        <w:rPr>
          <w:lang w:val="en-CA"/>
        </w:rPr>
      </w:pPr>
      <w:r w:rsidRPr="0046674D">
        <w:rPr>
          <w:lang w:val="en-CA"/>
        </w:rPr>
        <w:t>Expected schema and types.</w:t>
      </w:r>
    </w:p>
    <w:p w14:paraId="2B1447EC" w14:textId="77777777" w:rsidR="0046674D" w:rsidRPr="0046674D" w:rsidRDefault="0046674D" w:rsidP="00F33FA8">
      <w:pPr>
        <w:numPr>
          <w:ilvl w:val="0"/>
          <w:numId w:val="24"/>
        </w:numPr>
        <w:rPr>
          <w:lang w:val="en-CA"/>
        </w:rPr>
      </w:pPr>
      <w:r w:rsidRPr="0046674D">
        <w:rPr>
          <w:b/>
          <w:bCs/>
          <w:lang w:val="en-CA"/>
        </w:rPr>
        <w:t>Constraint:</w:t>
      </w:r>
      <w:r w:rsidRPr="0046674D">
        <w:rPr>
          <w:lang w:val="en-CA"/>
        </w:rPr>
        <w:t> No live API calls in unit tests.</w:t>
      </w:r>
    </w:p>
    <w:p w14:paraId="4417E0EE" w14:textId="12330B14" w:rsidR="0046674D" w:rsidRPr="0046674D" w:rsidRDefault="0046674D" w:rsidP="0046674D">
      <w:pPr>
        <w:rPr>
          <w:lang w:val="en-CA"/>
        </w:rPr>
      </w:pPr>
      <w:r>
        <w:rPr>
          <w:b/>
          <w:bCs/>
          <w:lang w:val="en-CA"/>
        </w:rPr>
        <w:t>-</w:t>
      </w:r>
      <w:r w:rsidRPr="0046674D">
        <w:rPr>
          <w:b/>
          <w:bCs/>
          <w:lang w:val="en-CA"/>
        </w:rPr>
        <w:t xml:space="preserve"> Validation Test</w:t>
      </w:r>
    </w:p>
    <w:p w14:paraId="631CED24" w14:textId="77777777" w:rsidR="0046674D" w:rsidRPr="0046674D" w:rsidRDefault="0046674D" w:rsidP="00F33FA8">
      <w:pPr>
        <w:numPr>
          <w:ilvl w:val="0"/>
          <w:numId w:val="25"/>
        </w:numPr>
        <w:rPr>
          <w:lang w:val="en-CA"/>
        </w:rPr>
      </w:pPr>
      <w:r w:rsidRPr="0046674D">
        <w:rPr>
          <w:lang w:val="en-CA"/>
        </w:rPr>
        <w:t>Implement at least one basic data-reasonableness check, such as:</w:t>
      </w:r>
    </w:p>
    <w:p w14:paraId="67C26062" w14:textId="77777777" w:rsidR="0046674D" w:rsidRPr="0046674D" w:rsidRDefault="0046674D" w:rsidP="00F33FA8">
      <w:pPr>
        <w:numPr>
          <w:ilvl w:val="1"/>
          <w:numId w:val="26"/>
        </w:numPr>
        <w:rPr>
          <w:lang w:val="en-CA"/>
        </w:rPr>
      </w:pPr>
      <w:r w:rsidRPr="0046674D">
        <w:rPr>
          <w:lang w:val="en-CA"/>
        </w:rPr>
        <w:lastRenderedPageBreak/>
        <w:t>No negative </w:t>
      </w:r>
      <w:r w:rsidRPr="0046674D">
        <w:rPr>
          <w:b/>
          <w:bCs/>
          <w:lang w:val="en-CA"/>
        </w:rPr>
        <w:t>MBBL/D</w:t>
      </w:r>
      <w:r w:rsidRPr="0046674D">
        <w:rPr>
          <w:lang w:val="en-CA"/>
        </w:rPr>
        <w:t> values.</w:t>
      </w:r>
    </w:p>
    <w:p w14:paraId="26F8756E" w14:textId="77777777" w:rsidR="0046674D" w:rsidRPr="0046674D" w:rsidRDefault="0046674D" w:rsidP="00F33FA8">
      <w:pPr>
        <w:numPr>
          <w:ilvl w:val="1"/>
          <w:numId w:val="27"/>
        </w:numPr>
        <w:rPr>
          <w:lang w:val="en-CA"/>
        </w:rPr>
      </w:pPr>
      <w:r w:rsidRPr="0046674D">
        <w:rPr>
          <w:lang w:val="en-CA"/>
        </w:rPr>
        <w:t>Expected number of months present.</w:t>
      </w:r>
    </w:p>
    <w:p w14:paraId="24BDD108" w14:textId="77777777" w:rsidR="0046674D" w:rsidRPr="0046674D" w:rsidRDefault="0046674D" w:rsidP="00F33FA8">
      <w:pPr>
        <w:numPr>
          <w:ilvl w:val="1"/>
          <w:numId w:val="28"/>
        </w:numPr>
        <w:rPr>
          <w:lang w:val="en-CA"/>
        </w:rPr>
      </w:pPr>
      <w:r w:rsidRPr="0046674D">
        <w:rPr>
          <w:lang w:val="en-CA"/>
        </w:rPr>
        <w:t>Non-empty annual averages.</w:t>
      </w:r>
    </w:p>
    <w:p w14:paraId="2108F21B" w14:textId="77777777" w:rsidR="0046674D" w:rsidRPr="0046674D" w:rsidRDefault="0046674D" w:rsidP="00F33FA8">
      <w:pPr>
        <w:numPr>
          <w:ilvl w:val="1"/>
          <w:numId w:val="29"/>
        </w:numPr>
        <w:rPr>
          <w:lang w:val="en-CA"/>
        </w:rPr>
      </w:pPr>
      <w:r w:rsidRPr="0046674D">
        <w:rPr>
          <w:b/>
          <w:bCs/>
          <w:lang w:val="en-CA"/>
        </w:rPr>
        <w:t>Confirm Balance:</w:t>
      </w:r>
      <w:r w:rsidRPr="0046674D">
        <w:rPr>
          <w:lang w:val="en-CA"/>
        </w:rPr>
        <w:t xml:space="preserve"> In the </w:t>
      </w:r>
      <w:proofErr w:type="gramStart"/>
      <w:r w:rsidRPr="0046674D">
        <w:rPr>
          <w:lang w:val="en-CA"/>
        </w:rPr>
        <w:t>wide-format</w:t>
      </w:r>
      <w:proofErr w:type="gramEnd"/>
      <w:r w:rsidRPr="0046674D">
        <w:rPr>
          <w:lang w:val="en-CA"/>
        </w:rPr>
        <w:t xml:space="preserve"> </w:t>
      </w:r>
      <w:proofErr w:type="gramStart"/>
      <w:r w:rsidRPr="0046674D">
        <w:rPr>
          <w:lang w:val="en-CA"/>
        </w:rPr>
        <w:t>Gold</w:t>
      </w:r>
      <w:proofErr w:type="gramEnd"/>
      <w:r w:rsidRPr="0046674D">
        <w:rPr>
          <w:lang w:val="en-CA"/>
        </w:rPr>
        <w:t xml:space="preserve"> layer, check whether the sum of Supply columns approximates the sum of Disposition columns, allowing for a small tolerance due to rounding.</w:t>
      </w:r>
    </w:p>
    <w:p w14:paraId="4A58B325" w14:textId="77777777" w:rsidR="003F5301" w:rsidRPr="003F5301" w:rsidRDefault="003F5301" w:rsidP="003F5301">
      <w:pPr>
        <w:rPr>
          <w:b/>
          <w:bCs/>
          <w:lang w:val="en-CA"/>
        </w:rPr>
      </w:pPr>
      <w:r w:rsidRPr="003F5301">
        <w:rPr>
          <w:b/>
          <w:bCs/>
          <w:lang w:val="en-CA"/>
        </w:rPr>
        <w:t>5. GitHub Deliverables</w:t>
      </w:r>
    </w:p>
    <w:p w14:paraId="47DD7F2A" w14:textId="77777777" w:rsidR="003F5301" w:rsidRPr="003F5301" w:rsidRDefault="003F5301" w:rsidP="003F5301">
      <w:pPr>
        <w:rPr>
          <w:lang w:val="en-CA"/>
        </w:rPr>
      </w:pPr>
      <w:r w:rsidRPr="003F5301">
        <w:rPr>
          <w:lang w:val="en-CA"/>
        </w:rPr>
        <w:t>Your repository must include the following assets:</w:t>
      </w:r>
    </w:p>
    <w:p w14:paraId="1764373E" w14:textId="77777777" w:rsidR="003F5301" w:rsidRPr="003F5301" w:rsidRDefault="003F5301" w:rsidP="00F33FA8">
      <w:pPr>
        <w:numPr>
          <w:ilvl w:val="0"/>
          <w:numId w:val="37"/>
        </w:numPr>
        <w:rPr>
          <w:lang w:val="en-CA"/>
        </w:rPr>
      </w:pPr>
      <w:r w:rsidRPr="003F5301">
        <w:rPr>
          <w:lang w:val="en-CA"/>
        </w:rPr>
        <w:t xml:space="preserve">Source Code: Complete scripts/modules for </w:t>
      </w:r>
      <w:proofErr w:type="gramStart"/>
      <w:r w:rsidRPr="003F5301">
        <w:rPr>
          <w:lang w:val="en-CA"/>
        </w:rPr>
        <w:t>Bronze, Silver, and Gold</w:t>
      </w:r>
      <w:proofErr w:type="gramEnd"/>
      <w:r w:rsidRPr="003F5301">
        <w:rPr>
          <w:lang w:val="en-CA"/>
        </w:rPr>
        <w:t xml:space="preserve"> layers.</w:t>
      </w:r>
    </w:p>
    <w:p w14:paraId="7AA7F5D9" w14:textId="77777777" w:rsidR="003F5301" w:rsidRPr="003F5301" w:rsidRDefault="003F5301" w:rsidP="00F33FA8">
      <w:pPr>
        <w:numPr>
          <w:ilvl w:val="0"/>
          <w:numId w:val="37"/>
        </w:numPr>
        <w:rPr>
          <w:lang w:val="en-CA"/>
        </w:rPr>
      </w:pPr>
      <w:r w:rsidRPr="003F5301">
        <w:rPr>
          <w:lang w:val="en-CA"/>
        </w:rPr>
        <w:t xml:space="preserve">Environment: A requirements.txt or </w:t>
      </w:r>
      <w:proofErr w:type="spellStart"/>
      <w:r w:rsidRPr="003F5301">
        <w:rPr>
          <w:lang w:val="en-CA"/>
        </w:rPr>
        <w:t>pyproject.toml</w:t>
      </w:r>
      <w:proofErr w:type="spellEnd"/>
      <w:r w:rsidRPr="003F5301">
        <w:rPr>
          <w:lang w:val="en-CA"/>
        </w:rPr>
        <w:t xml:space="preserve"> file for reproducibility.</w:t>
      </w:r>
    </w:p>
    <w:p w14:paraId="188F8C1B" w14:textId="00F9AF26" w:rsidR="003F5301" w:rsidRPr="003F5301" w:rsidRDefault="003F5301" w:rsidP="00F33FA8">
      <w:pPr>
        <w:numPr>
          <w:ilvl w:val="0"/>
          <w:numId w:val="37"/>
        </w:numPr>
        <w:rPr>
          <w:lang w:val="en-CA"/>
        </w:rPr>
      </w:pPr>
      <w:r w:rsidRPr="003F5301">
        <w:rPr>
          <w:lang w:val="en-CA"/>
        </w:rPr>
        <w:t>Live Documentation (</w:t>
      </w:r>
      <w:proofErr w:type="spellStart"/>
      <w:r w:rsidRPr="003F5301">
        <w:rPr>
          <w:lang w:val="en-CA"/>
        </w:rPr>
        <w:t>Jupyter</w:t>
      </w:r>
      <w:proofErr w:type="spellEnd"/>
      <w:r w:rsidRPr="003F5301">
        <w:rPr>
          <w:lang w:val="en-CA"/>
        </w:rPr>
        <w:t xml:space="preserve"> Notebook): </w:t>
      </w:r>
      <w:r w:rsidR="00C45C75">
        <w:rPr>
          <w:lang w:val="en-CA"/>
        </w:rPr>
        <w:t>P</w:t>
      </w:r>
      <w:r w:rsidRPr="003F5301">
        <w:rPr>
          <w:lang w:val="en-CA"/>
        </w:rPr>
        <w:t xml:space="preserve">rovide a </w:t>
      </w:r>
      <w:proofErr w:type="spellStart"/>
      <w:r w:rsidRPr="003F5301">
        <w:rPr>
          <w:lang w:val="en-CA"/>
        </w:rPr>
        <w:t>Jupyter</w:t>
      </w:r>
      <w:proofErr w:type="spellEnd"/>
      <w:r w:rsidRPr="003F5301">
        <w:rPr>
          <w:lang w:val="en-CA"/>
        </w:rPr>
        <w:t xml:space="preserve"> Notebook (or R </w:t>
      </w:r>
      <w:r w:rsidR="001B7380">
        <w:rPr>
          <w:lang w:val="en-CA"/>
        </w:rPr>
        <w:t xml:space="preserve">Quarto </w:t>
      </w:r>
      <w:r w:rsidRPr="003F5301">
        <w:rPr>
          <w:lang w:val="en-CA"/>
        </w:rPr>
        <w:t>file) that serves as the final report. This notebook must include:</w:t>
      </w:r>
    </w:p>
    <w:p w14:paraId="55FEAE77" w14:textId="77777777" w:rsidR="003F5301" w:rsidRPr="003F5301" w:rsidRDefault="003F5301" w:rsidP="00F33FA8">
      <w:pPr>
        <w:numPr>
          <w:ilvl w:val="1"/>
          <w:numId w:val="37"/>
        </w:numPr>
        <w:ind w:left="1134"/>
        <w:rPr>
          <w:lang w:val="en-CA"/>
        </w:rPr>
      </w:pPr>
      <w:r w:rsidRPr="003F5301">
        <w:rPr>
          <w:lang w:val="en-CA"/>
        </w:rPr>
        <w:t>Pipeline Instructions:</w:t>
      </w:r>
    </w:p>
    <w:p w14:paraId="2677F016" w14:textId="77777777" w:rsidR="003F5301" w:rsidRPr="003F5301" w:rsidRDefault="003F5301" w:rsidP="00F33FA8">
      <w:pPr>
        <w:numPr>
          <w:ilvl w:val="2"/>
          <w:numId w:val="37"/>
        </w:numPr>
        <w:tabs>
          <w:tab w:val="clear" w:pos="2160"/>
        </w:tabs>
        <w:ind w:left="1701"/>
        <w:rPr>
          <w:lang w:val="en-CA"/>
        </w:rPr>
      </w:pPr>
      <w:r w:rsidRPr="003F5301">
        <w:rPr>
          <w:lang w:val="en-CA"/>
        </w:rPr>
        <w:t>Brief guide on how to run each layer individually and as a combined pipeline.</w:t>
      </w:r>
    </w:p>
    <w:p w14:paraId="62424233" w14:textId="77777777" w:rsidR="003F5301" w:rsidRPr="003F5301" w:rsidRDefault="003F5301" w:rsidP="00F33FA8">
      <w:pPr>
        <w:numPr>
          <w:ilvl w:val="1"/>
          <w:numId w:val="37"/>
        </w:numPr>
        <w:ind w:left="1134"/>
        <w:rPr>
          <w:lang w:val="en-CA"/>
        </w:rPr>
      </w:pPr>
      <w:r w:rsidRPr="003F5301">
        <w:rPr>
          <w:lang w:val="en-CA"/>
        </w:rPr>
        <w:t>Data Mapping:</w:t>
      </w:r>
    </w:p>
    <w:p w14:paraId="22F27FF0" w14:textId="77777777" w:rsidR="003F5301" w:rsidRPr="003F5301" w:rsidRDefault="003F5301" w:rsidP="00F33FA8">
      <w:pPr>
        <w:numPr>
          <w:ilvl w:val="2"/>
          <w:numId w:val="37"/>
        </w:numPr>
        <w:tabs>
          <w:tab w:val="clear" w:pos="2160"/>
        </w:tabs>
        <w:ind w:left="1701"/>
        <w:rPr>
          <w:lang w:val="en-CA"/>
        </w:rPr>
      </w:pPr>
      <w:r w:rsidRPr="003F5301">
        <w:rPr>
          <w:lang w:val="en-CA"/>
        </w:rPr>
        <w:t>A table or list mapping the raw EIA Series IDs to your human-readable column names.</w:t>
      </w:r>
    </w:p>
    <w:p w14:paraId="4C22D2C2" w14:textId="77777777" w:rsidR="003F5301" w:rsidRPr="003F5301" w:rsidRDefault="003F5301" w:rsidP="00F33FA8">
      <w:pPr>
        <w:numPr>
          <w:ilvl w:val="1"/>
          <w:numId w:val="37"/>
        </w:numPr>
        <w:ind w:left="1134"/>
        <w:rPr>
          <w:lang w:val="en-CA"/>
        </w:rPr>
      </w:pPr>
      <w:r w:rsidRPr="003F5301">
        <w:rPr>
          <w:lang w:val="en-CA"/>
        </w:rPr>
        <w:t>Architecture &amp; Design:</w:t>
      </w:r>
    </w:p>
    <w:p w14:paraId="6EFC3BA2" w14:textId="77777777" w:rsidR="003F5301" w:rsidRPr="003F5301" w:rsidRDefault="003F5301" w:rsidP="00F33FA8">
      <w:pPr>
        <w:numPr>
          <w:ilvl w:val="2"/>
          <w:numId w:val="37"/>
        </w:numPr>
        <w:tabs>
          <w:tab w:val="clear" w:pos="2160"/>
        </w:tabs>
        <w:ind w:left="1701"/>
        <w:rPr>
          <w:lang w:val="en-CA"/>
        </w:rPr>
      </w:pPr>
      <w:r w:rsidRPr="003F5301">
        <w:rPr>
          <w:lang w:val="en-CA"/>
        </w:rPr>
        <w:t>An outline of your folder structure.</w:t>
      </w:r>
    </w:p>
    <w:p w14:paraId="5D88A9EA" w14:textId="77777777" w:rsidR="003F5301" w:rsidRPr="003F5301" w:rsidRDefault="003F5301" w:rsidP="00F33FA8">
      <w:pPr>
        <w:numPr>
          <w:ilvl w:val="2"/>
          <w:numId w:val="37"/>
        </w:numPr>
        <w:tabs>
          <w:tab w:val="clear" w:pos="2160"/>
        </w:tabs>
        <w:ind w:left="1701"/>
        <w:rPr>
          <w:lang w:val="en-CA"/>
        </w:rPr>
      </w:pPr>
      <w:r w:rsidRPr="003F5301">
        <w:rPr>
          <w:lang w:val="en-CA"/>
        </w:rPr>
        <w:t>A brief explanation of your design choices (e.g., why you chose specific file formats, how you handled API keys/secrets, etc.).</w:t>
      </w:r>
    </w:p>
    <w:p w14:paraId="5EEB5DC8" w14:textId="39E3D840" w:rsidR="003F5301" w:rsidRPr="003F5301" w:rsidRDefault="003F5301" w:rsidP="00F33FA8">
      <w:pPr>
        <w:numPr>
          <w:ilvl w:val="1"/>
          <w:numId w:val="37"/>
        </w:numPr>
        <w:ind w:left="1134"/>
        <w:rPr>
          <w:lang w:val="en-CA"/>
        </w:rPr>
      </w:pPr>
      <w:r w:rsidRPr="003F5301">
        <w:rPr>
          <w:lang w:val="en-CA"/>
        </w:rPr>
        <w:t>Market Analysis:</w:t>
      </w:r>
    </w:p>
    <w:p w14:paraId="0679B174" w14:textId="77777777" w:rsidR="003F5301" w:rsidRPr="003F5301" w:rsidRDefault="003F5301" w:rsidP="00F33FA8">
      <w:pPr>
        <w:numPr>
          <w:ilvl w:val="2"/>
          <w:numId w:val="37"/>
        </w:numPr>
        <w:tabs>
          <w:tab w:val="clear" w:pos="2160"/>
        </w:tabs>
        <w:ind w:left="1701"/>
        <w:rPr>
          <w:lang w:val="en-CA"/>
        </w:rPr>
      </w:pPr>
      <w:r w:rsidRPr="003F5301">
        <w:rPr>
          <w:lang w:val="en-CA"/>
        </w:rPr>
        <w:t>Generate a visualization (chart or table) using your Gold Layer data.</w:t>
      </w:r>
    </w:p>
    <w:p w14:paraId="059962EC" w14:textId="77777777" w:rsidR="003F5301" w:rsidRPr="003F5301" w:rsidRDefault="003F5301" w:rsidP="00F33FA8">
      <w:pPr>
        <w:numPr>
          <w:ilvl w:val="2"/>
          <w:numId w:val="37"/>
        </w:numPr>
        <w:tabs>
          <w:tab w:val="clear" w:pos="2160"/>
        </w:tabs>
        <w:ind w:left="1701"/>
        <w:rPr>
          <w:lang w:val="en-CA"/>
        </w:rPr>
      </w:pPr>
      <w:r w:rsidRPr="003F5301">
        <w:rPr>
          <w:lang w:val="en-CA"/>
        </w:rPr>
        <w:t>Review the annualized data for each variable.</w:t>
      </w:r>
    </w:p>
    <w:p w14:paraId="6874988D" w14:textId="07D6B027" w:rsidR="003F5301" w:rsidRPr="003F5301" w:rsidRDefault="003F5301" w:rsidP="00F33FA8">
      <w:pPr>
        <w:numPr>
          <w:ilvl w:val="2"/>
          <w:numId w:val="37"/>
        </w:numPr>
        <w:tabs>
          <w:tab w:val="clear" w:pos="2160"/>
        </w:tabs>
        <w:ind w:left="1701"/>
        <w:rPr>
          <w:lang w:val="en-CA"/>
        </w:rPr>
      </w:pPr>
      <w:r w:rsidRPr="003F5301">
        <w:rPr>
          <w:lang w:val="en-CA"/>
        </w:rPr>
        <w:t xml:space="preserve">Hypothesis: Based solely on the trends you see in the data, describe the supply and demand balance for this product in PADD 3. (e.g., Is the market static or </w:t>
      </w:r>
      <w:r w:rsidR="008512A4">
        <w:rPr>
          <w:lang w:val="en-CA"/>
        </w:rPr>
        <w:t>trending</w:t>
      </w:r>
      <w:r w:rsidRPr="003F5301">
        <w:rPr>
          <w:lang w:val="en-CA"/>
        </w:rPr>
        <w:t>? Is the region generally in a surplus or deficit?)</w:t>
      </w:r>
    </w:p>
    <w:p w14:paraId="5C0D487D" w14:textId="77777777" w:rsidR="003F5301" w:rsidRPr="003F5301" w:rsidRDefault="003F5301" w:rsidP="00F33FA8">
      <w:pPr>
        <w:numPr>
          <w:ilvl w:val="1"/>
          <w:numId w:val="37"/>
        </w:numPr>
        <w:ind w:left="1134"/>
        <w:rPr>
          <w:lang w:val="en-CA"/>
        </w:rPr>
      </w:pPr>
      <w:r w:rsidRPr="003F5301">
        <w:rPr>
          <w:lang w:val="en-CA"/>
        </w:rPr>
        <w:t>Test Results:</w:t>
      </w:r>
    </w:p>
    <w:p w14:paraId="04A2D980" w14:textId="77777777" w:rsidR="003F5301" w:rsidRPr="003F5301" w:rsidRDefault="003F5301" w:rsidP="00F33FA8">
      <w:pPr>
        <w:numPr>
          <w:ilvl w:val="2"/>
          <w:numId w:val="37"/>
        </w:numPr>
        <w:tabs>
          <w:tab w:val="clear" w:pos="2160"/>
        </w:tabs>
        <w:ind w:left="1701"/>
        <w:rPr>
          <w:lang w:val="en-CA"/>
        </w:rPr>
      </w:pPr>
      <w:r w:rsidRPr="003F5301">
        <w:rPr>
          <w:lang w:val="en-CA"/>
        </w:rPr>
        <w:t>Output or screenshots showing the successful execution of your Unit Test and Validation Test.</w:t>
      </w:r>
    </w:p>
    <w:p w14:paraId="2FC0A8DA" w14:textId="77777777" w:rsidR="0046674D" w:rsidRPr="0046674D" w:rsidRDefault="0046674D" w:rsidP="0046674D">
      <w:pPr>
        <w:rPr>
          <w:lang w:val="en-CA"/>
        </w:rPr>
      </w:pPr>
      <w:r w:rsidRPr="0046674D">
        <w:rPr>
          <w:b/>
          <w:bCs/>
          <w:lang w:val="en-CA"/>
        </w:rPr>
        <w:t>6. Evaluation Criteria</w:t>
      </w:r>
    </w:p>
    <w:p w14:paraId="0D1A8B3D" w14:textId="77777777" w:rsidR="0046674D" w:rsidRPr="0046674D" w:rsidRDefault="0046674D" w:rsidP="00F33FA8">
      <w:pPr>
        <w:numPr>
          <w:ilvl w:val="0"/>
          <w:numId w:val="30"/>
        </w:numPr>
        <w:rPr>
          <w:lang w:val="en-CA"/>
        </w:rPr>
      </w:pPr>
      <w:r w:rsidRPr="0046674D">
        <w:rPr>
          <w:lang w:val="en-CA"/>
        </w:rPr>
        <w:t>Ability to navigate and interpret EIA data.</w:t>
      </w:r>
    </w:p>
    <w:p w14:paraId="4E5C670B" w14:textId="77777777" w:rsidR="0046674D" w:rsidRPr="0046674D" w:rsidRDefault="0046674D" w:rsidP="00F33FA8">
      <w:pPr>
        <w:numPr>
          <w:ilvl w:val="0"/>
          <w:numId w:val="31"/>
        </w:numPr>
        <w:rPr>
          <w:lang w:val="en-CA"/>
        </w:rPr>
      </w:pPr>
      <w:r w:rsidRPr="0046674D">
        <w:rPr>
          <w:lang w:val="en-CA"/>
        </w:rPr>
        <w:lastRenderedPageBreak/>
        <w:t>Clean Bronze/Silver/Gold separation.</w:t>
      </w:r>
    </w:p>
    <w:p w14:paraId="49EA0090" w14:textId="77777777" w:rsidR="0046674D" w:rsidRPr="0046674D" w:rsidRDefault="0046674D" w:rsidP="00F33FA8">
      <w:pPr>
        <w:numPr>
          <w:ilvl w:val="0"/>
          <w:numId w:val="32"/>
        </w:numPr>
        <w:rPr>
          <w:lang w:val="en-CA"/>
        </w:rPr>
      </w:pPr>
      <w:r w:rsidRPr="0046674D">
        <w:rPr>
          <w:lang w:val="en-CA"/>
        </w:rPr>
        <w:t>Code structure and readability.</w:t>
      </w:r>
    </w:p>
    <w:p w14:paraId="31247FE9" w14:textId="77777777" w:rsidR="0046674D" w:rsidRPr="0046674D" w:rsidRDefault="0046674D" w:rsidP="00F33FA8">
      <w:pPr>
        <w:numPr>
          <w:ilvl w:val="0"/>
          <w:numId w:val="33"/>
        </w:numPr>
        <w:rPr>
          <w:lang w:val="en-CA"/>
        </w:rPr>
      </w:pPr>
      <w:r w:rsidRPr="0046674D">
        <w:rPr>
          <w:lang w:val="en-CA"/>
        </w:rPr>
        <w:t>Quality of testing and validation.</w:t>
      </w:r>
    </w:p>
    <w:p w14:paraId="604BE130" w14:textId="77777777" w:rsidR="0046674D" w:rsidRDefault="0046674D" w:rsidP="00F33FA8">
      <w:pPr>
        <w:numPr>
          <w:ilvl w:val="0"/>
          <w:numId w:val="34"/>
        </w:numPr>
        <w:rPr>
          <w:lang w:val="en-CA"/>
        </w:rPr>
      </w:pPr>
      <w:r w:rsidRPr="0046674D">
        <w:rPr>
          <w:lang w:val="en-CA"/>
        </w:rPr>
        <w:t>Clear and useful documentation.</w:t>
      </w:r>
    </w:p>
    <w:p w14:paraId="11A304E1" w14:textId="6D166816" w:rsidR="004A6534" w:rsidRPr="0046674D" w:rsidRDefault="00D55E5C" w:rsidP="00F33FA8">
      <w:pPr>
        <w:numPr>
          <w:ilvl w:val="0"/>
          <w:numId w:val="34"/>
        </w:numPr>
        <w:rPr>
          <w:lang w:val="en-CA"/>
        </w:rPr>
      </w:pPr>
      <w:r>
        <w:rPr>
          <w:lang w:val="en-CA"/>
        </w:rPr>
        <w:t>D</w:t>
      </w:r>
      <w:r w:rsidR="004A6534">
        <w:rPr>
          <w:lang w:val="en-CA"/>
        </w:rPr>
        <w:t>eliver</w:t>
      </w:r>
      <w:r>
        <w:rPr>
          <w:lang w:val="en-CA"/>
        </w:rPr>
        <w:t>y of</w:t>
      </w:r>
      <w:r w:rsidR="004A6534">
        <w:rPr>
          <w:lang w:val="en-CA"/>
        </w:rPr>
        <w:t xml:space="preserve"> data engineering concepts to a non-technical audience</w:t>
      </w:r>
    </w:p>
    <w:p w14:paraId="5A0ADC95" w14:textId="77777777" w:rsidR="0046674D" w:rsidRPr="0046674D" w:rsidRDefault="0046674D" w:rsidP="0046674D">
      <w:pPr>
        <w:rPr>
          <w:lang w:val="en-CA"/>
        </w:rPr>
      </w:pPr>
      <w:r w:rsidRPr="0046674D">
        <w:rPr>
          <w:b/>
          <w:bCs/>
          <w:lang w:val="en-CA"/>
        </w:rPr>
        <w:t>7. Timeline &amp; Logistics</w:t>
      </w:r>
    </w:p>
    <w:p w14:paraId="6DBD1A6A" w14:textId="77777777" w:rsidR="0046674D" w:rsidRPr="0046674D" w:rsidRDefault="0046674D" w:rsidP="00F33FA8">
      <w:pPr>
        <w:numPr>
          <w:ilvl w:val="0"/>
          <w:numId w:val="35"/>
        </w:numPr>
        <w:rPr>
          <w:lang w:val="en-CA"/>
        </w:rPr>
      </w:pPr>
      <w:r w:rsidRPr="0046674D">
        <w:rPr>
          <w:b/>
          <w:bCs/>
          <w:lang w:val="en-CA"/>
        </w:rPr>
        <w:t>Code submission:</w:t>
      </w:r>
      <w:r w:rsidRPr="0046674D">
        <w:rPr>
          <w:lang w:val="en-CA"/>
        </w:rPr>
        <w:t> Submit your completed simulation by sharing your GitHub repository link no later than </w:t>
      </w:r>
      <w:r w:rsidRPr="0046674D">
        <w:rPr>
          <w:b/>
          <w:bCs/>
          <w:lang w:val="en-CA"/>
        </w:rPr>
        <w:t>December 31, 2025</w:t>
      </w:r>
      <w:r w:rsidRPr="0046674D">
        <w:rPr>
          <w:lang w:val="en-CA"/>
        </w:rPr>
        <w:t>.</w:t>
      </w:r>
    </w:p>
    <w:p w14:paraId="0AAB4FFE" w14:textId="40D2B876" w:rsidR="0046674D" w:rsidRPr="0046674D" w:rsidRDefault="0046674D" w:rsidP="00F33FA8">
      <w:pPr>
        <w:numPr>
          <w:ilvl w:val="0"/>
          <w:numId w:val="36"/>
        </w:numPr>
        <w:rPr>
          <w:lang w:val="en-CA"/>
        </w:rPr>
      </w:pPr>
      <w:r w:rsidRPr="0046674D">
        <w:rPr>
          <w:b/>
          <w:bCs/>
          <w:lang w:val="en-CA"/>
        </w:rPr>
        <w:t>Presentation:</w:t>
      </w:r>
      <w:r w:rsidRPr="0046674D">
        <w:rPr>
          <w:lang w:val="en-CA"/>
        </w:rPr>
        <w:t> Be prepared to present your approach and walk through your Gold-layer results and balance checks on or around </w:t>
      </w:r>
      <w:r w:rsidRPr="0046674D">
        <w:rPr>
          <w:b/>
          <w:bCs/>
          <w:lang w:val="en-CA"/>
        </w:rPr>
        <w:t xml:space="preserve">January 9, </w:t>
      </w:r>
      <w:proofErr w:type="gramStart"/>
      <w:r w:rsidRPr="0046674D">
        <w:rPr>
          <w:b/>
          <w:bCs/>
          <w:lang w:val="en-CA"/>
        </w:rPr>
        <w:t>2026</w:t>
      </w:r>
      <w:proofErr w:type="gramEnd"/>
      <w:r w:rsidRPr="0046674D">
        <w:rPr>
          <w:lang w:val="en-CA"/>
        </w:rPr>
        <w:t> </w:t>
      </w:r>
      <w:r w:rsidR="004A6534">
        <w:rPr>
          <w:lang w:val="en-CA"/>
        </w:rPr>
        <w:t xml:space="preserve">with a </w:t>
      </w:r>
      <w:r w:rsidR="001364BD">
        <w:rPr>
          <w:lang w:val="en-CA"/>
        </w:rPr>
        <w:t xml:space="preserve">mix of technical and </w:t>
      </w:r>
      <w:r w:rsidR="004A6534">
        <w:rPr>
          <w:lang w:val="en-CA"/>
        </w:rPr>
        <w:t xml:space="preserve">non-technical </w:t>
      </w:r>
      <w:r w:rsidR="001364BD">
        <w:rPr>
          <w:lang w:val="en-CA"/>
        </w:rPr>
        <w:t xml:space="preserve">team members </w:t>
      </w:r>
      <w:r w:rsidRPr="0046674D">
        <w:rPr>
          <w:lang w:val="en-CA"/>
        </w:rPr>
        <w:t>(exact time to be confirmed separately).</w:t>
      </w:r>
    </w:p>
    <w:sectPr w:rsidR="0046674D" w:rsidRPr="0046674D" w:rsidSect="00A56571">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E465" w14:textId="77777777" w:rsidR="00B661A2" w:rsidRDefault="00B661A2" w:rsidP="00C62C16">
      <w:pPr>
        <w:spacing w:after="0" w:line="240" w:lineRule="auto"/>
      </w:pPr>
      <w:r>
        <w:separator/>
      </w:r>
    </w:p>
  </w:endnote>
  <w:endnote w:type="continuationSeparator" w:id="0">
    <w:p w14:paraId="0861A4F7" w14:textId="77777777" w:rsidR="00B661A2" w:rsidRDefault="00B661A2" w:rsidP="00C62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77B3" w14:textId="77777777" w:rsidR="00B661A2" w:rsidRDefault="00B661A2" w:rsidP="00C62C16">
      <w:pPr>
        <w:spacing w:after="0" w:line="240" w:lineRule="auto"/>
      </w:pPr>
      <w:r>
        <w:separator/>
      </w:r>
    </w:p>
  </w:footnote>
  <w:footnote w:type="continuationSeparator" w:id="0">
    <w:p w14:paraId="0B3E4BFC" w14:textId="77777777" w:rsidR="00B661A2" w:rsidRDefault="00B661A2" w:rsidP="00C62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7EDC" w14:textId="4EA013A2" w:rsidR="00C62C16" w:rsidRDefault="00C62C16">
    <w:pPr>
      <w:pStyle w:val="Header"/>
    </w:pPr>
    <w:r>
      <w:rPr>
        <w:rFonts w:ascii="Times New Roman" w:hAnsi="Times New Roman" w:cs="Times New Roman"/>
        <w:noProof/>
        <w:sz w:val="24"/>
        <w:szCs w:val="24"/>
      </w:rPr>
      <w:drawing>
        <wp:anchor distT="0" distB="0" distL="114300" distR="114300" simplePos="0" relativeHeight="251658752" behindDoc="0" locked="0" layoutInCell="1" allowOverlap="1" wp14:anchorId="6E1E0823" wp14:editId="112B2233">
          <wp:simplePos x="0" y="0"/>
          <wp:positionH relativeFrom="margin">
            <wp:posOffset>0</wp:posOffset>
          </wp:positionH>
          <wp:positionV relativeFrom="paragraph">
            <wp:posOffset>0</wp:posOffset>
          </wp:positionV>
          <wp:extent cx="1460500" cy="146050"/>
          <wp:effectExtent l="0" t="0" r="6350" b="6350"/>
          <wp:wrapNone/>
          <wp:docPr id="3" name="Picture 3" descr="Sunoco L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oco LP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0500" cy="1460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078"/>
    <w:multiLevelType w:val="multilevel"/>
    <w:tmpl w:val="A882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22D18"/>
    <w:multiLevelType w:val="multilevel"/>
    <w:tmpl w:val="661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D1EC3"/>
    <w:multiLevelType w:val="multilevel"/>
    <w:tmpl w:val="AAB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7362D"/>
    <w:multiLevelType w:val="multilevel"/>
    <w:tmpl w:val="32D2E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316629"/>
    <w:multiLevelType w:val="multilevel"/>
    <w:tmpl w:val="0C2C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B0C14"/>
    <w:multiLevelType w:val="multilevel"/>
    <w:tmpl w:val="F84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D97EE7"/>
    <w:multiLevelType w:val="multilevel"/>
    <w:tmpl w:val="90F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79654B"/>
    <w:multiLevelType w:val="multilevel"/>
    <w:tmpl w:val="51440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42987"/>
    <w:multiLevelType w:val="multilevel"/>
    <w:tmpl w:val="B97C4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8440F2"/>
    <w:multiLevelType w:val="multilevel"/>
    <w:tmpl w:val="8FA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762426"/>
    <w:multiLevelType w:val="multilevel"/>
    <w:tmpl w:val="06B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7C6542"/>
    <w:multiLevelType w:val="multilevel"/>
    <w:tmpl w:val="CD6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167BAE"/>
    <w:multiLevelType w:val="multilevel"/>
    <w:tmpl w:val="2BBEA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745A0"/>
    <w:multiLevelType w:val="multilevel"/>
    <w:tmpl w:val="8A2E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EA633B"/>
    <w:multiLevelType w:val="multilevel"/>
    <w:tmpl w:val="2C566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0717F6"/>
    <w:multiLevelType w:val="multilevel"/>
    <w:tmpl w:val="E12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607ADF"/>
    <w:multiLevelType w:val="multilevel"/>
    <w:tmpl w:val="27184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2F6E5F"/>
    <w:multiLevelType w:val="multilevel"/>
    <w:tmpl w:val="2800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9444CC"/>
    <w:multiLevelType w:val="multilevel"/>
    <w:tmpl w:val="116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AA71C3"/>
    <w:multiLevelType w:val="multilevel"/>
    <w:tmpl w:val="0EB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0E4067"/>
    <w:multiLevelType w:val="multilevel"/>
    <w:tmpl w:val="CC6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4C4C06"/>
    <w:multiLevelType w:val="multilevel"/>
    <w:tmpl w:val="ACE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0F480B"/>
    <w:multiLevelType w:val="multilevel"/>
    <w:tmpl w:val="2D1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AF0956"/>
    <w:multiLevelType w:val="multilevel"/>
    <w:tmpl w:val="9E4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1E111F"/>
    <w:multiLevelType w:val="multilevel"/>
    <w:tmpl w:val="27BA9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776BBE"/>
    <w:multiLevelType w:val="multilevel"/>
    <w:tmpl w:val="4A2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7003C5"/>
    <w:multiLevelType w:val="multilevel"/>
    <w:tmpl w:val="9A1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130C5C"/>
    <w:multiLevelType w:val="multilevel"/>
    <w:tmpl w:val="9C1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673672"/>
    <w:multiLevelType w:val="multilevel"/>
    <w:tmpl w:val="EF4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5D7D86"/>
    <w:multiLevelType w:val="multilevel"/>
    <w:tmpl w:val="834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F8549D"/>
    <w:multiLevelType w:val="multilevel"/>
    <w:tmpl w:val="9206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84B4297"/>
    <w:multiLevelType w:val="multilevel"/>
    <w:tmpl w:val="C1EE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721990"/>
    <w:multiLevelType w:val="multilevel"/>
    <w:tmpl w:val="A7E8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9658C5"/>
    <w:multiLevelType w:val="multilevel"/>
    <w:tmpl w:val="AB3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24319E"/>
    <w:multiLevelType w:val="multilevel"/>
    <w:tmpl w:val="4F5E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A74FA5"/>
    <w:multiLevelType w:val="multilevel"/>
    <w:tmpl w:val="510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B56F17"/>
    <w:multiLevelType w:val="multilevel"/>
    <w:tmpl w:val="3650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9603409">
    <w:abstractNumId w:val="34"/>
  </w:num>
  <w:num w:numId="2" w16cid:durableId="2056197085">
    <w:abstractNumId w:val="13"/>
  </w:num>
  <w:num w:numId="3" w16cid:durableId="447744894">
    <w:abstractNumId w:val="19"/>
  </w:num>
  <w:num w:numId="4" w16cid:durableId="413282570">
    <w:abstractNumId w:val="9"/>
  </w:num>
  <w:num w:numId="5" w16cid:durableId="1376393782">
    <w:abstractNumId w:val="35"/>
  </w:num>
  <w:num w:numId="6" w16cid:durableId="1784376038">
    <w:abstractNumId w:val="21"/>
  </w:num>
  <w:num w:numId="7" w16cid:durableId="433601127">
    <w:abstractNumId w:val="26"/>
  </w:num>
  <w:num w:numId="8" w16cid:durableId="26293822">
    <w:abstractNumId w:val="22"/>
  </w:num>
  <w:num w:numId="9" w16cid:durableId="1921135826">
    <w:abstractNumId w:val="15"/>
  </w:num>
  <w:num w:numId="10" w16cid:durableId="40639766">
    <w:abstractNumId w:val="10"/>
  </w:num>
  <w:num w:numId="11" w16cid:durableId="970675456">
    <w:abstractNumId w:val="5"/>
  </w:num>
  <w:num w:numId="12" w16cid:durableId="841942401">
    <w:abstractNumId w:val="18"/>
  </w:num>
  <w:num w:numId="13" w16cid:durableId="358169535">
    <w:abstractNumId w:val="27"/>
  </w:num>
  <w:num w:numId="14" w16cid:durableId="1616138003">
    <w:abstractNumId w:val="20"/>
  </w:num>
  <w:num w:numId="15" w16cid:durableId="1020397938">
    <w:abstractNumId w:val="30"/>
  </w:num>
  <w:num w:numId="16" w16cid:durableId="1122571490">
    <w:abstractNumId w:val="6"/>
  </w:num>
  <w:num w:numId="17" w16cid:durableId="1648241866">
    <w:abstractNumId w:val="29"/>
  </w:num>
  <w:num w:numId="18" w16cid:durableId="1411384856">
    <w:abstractNumId w:val="36"/>
  </w:num>
  <w:num w:numId="19" w16cid:durableId="745373637">
    <w:abstractNumId w:val="0"/>
  </w:num>
  <w:num w:numId="20" w16cid:durableId="1110079497">
    <w:abstractNumId w:val="4"/>
  </w:num>
  <w:num w:numId="21" w16cid:durableId="320085725">
    <w:abstractNumId w:val="25"/>
  </w:num>
  <w:num w:numId="22" w16cid:durableId="1932011613">
    <w:abstractNumId w:val="24"/>
  </w:num>
  <w:num w:numId="23" w16cid:durableId="307829216">
    <w:abstractNumId w:val="14"/>
  </w:num>
  <w:num w:numId="24" w16cid:durableId="1988628479">
    <w:abstractNumId w:val="32"/>
  </w:num>
  <w:num w:numId="25" w16cid:durableId="1227647336">
    <w:abstractNumId w:val="31"/>
  </w:num>
  <w:num w:numId="26" w16cid:durableId="1874032254">
    <w:abstractNumId w:val="3"/>
  </w:num>
  <w:num w:numId="27" w16cid:durableId="311257736">
    <w:abstractNumId w:val="8"/>
  </w:num>
  <w:num w:numId="28" w16cid:durableId="890309850">
    <w:abstractNumId w:val="12"/>
  </w:num>
  <w:num w:numId="29" w16cid:durableId="1083113791">
    <w:abstractNumId w:val="16"/>
  </w:num>
  <w:num w:numId="30" w16cid:durableId="913390782">
    <w:abstractNumId w:val="28"/>
  </w:num>
  <w:num w:numId="31" w16cid:durableId="1984382131">
    <w:abstractNumId w:val="2"/>
  </w:num>
  <w:num w:numId="32" w16cid:durableId="117141841">
    <w:abstractNumId w:val="23"/>
  </w:num>
  <w:num w:numId="33" w16cid:durableId="2075925522">
    <w:abstractNumId w:val="1"/>
  </w:num>
  <w:num w:numId="34" w16cid:durableId="1808356625">
    <w:abstractNumId w:val="11"/>
  </w:num>
  <w:num w:numId="35" w16cid:durableId="1764717234">
    <w:abstractNumId w:val="17"/>
  </w:num>
  <w:num w:numId="36" w16cid:durableId="741564637">
    <w:abstractNumId w:val="33"/>
  </w:num>
  <w:num w:numId="37" w16cid:durableId="212500148">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16"/>
    <w:rsid w:val="000038D4"/>
    <w:rsid w:val="00020B91"/>
    <w:rsid w:val="000436D8"/>
    <w:rsid w:val="00054973"/>
    <w:rsid w:val="00077CDA"/>
    <w:rsid w:val="000A1FBB"/>
    <w:rsid w:val="000C289F"/>
    <w:rsid w:val="000E4B8E"/>
    <w:rsid w:val="00106E20"/>
    <w:rsid w:val="001101D3"/>
    <w:rsid w:val="00123F2D"/>
    <w:rsid w:val="00126AB3"/>
    <w:rsid w:val="00135F7A"/>
    <w:rsid w:val="0013632E"/>
    <w:rsid w:val="001364BD"/>
    <w:rsid w:val="00141C2B"/>
    <w:rsid w:val="00142F55"/>
    <w:rsid w:val="00146272"/>
    <w:rsid w:val="001531C0"/>
    <w:rsid w:val="00160E7A"/>
    <w:rsid w:val="001666A3"/>
    <w:rsid w:val="00173F64"/>
    <w:rsid w:val="001742C3"/>
    <w:rsid w:val="00180448"/>
    <w:rsid w:val="00182CE5"/>
    <w:rsid w:val="00191EEE"/>
    <w:rsid w:val="001A238F"/>
    <w:rsid w:val="001B2065"/>
    <w:rsid w:val="001B7380"/>
    <w:rsid w:val="001C7661"/>
    <w:rsid w:val="001D07AF"/>
    <w:rsid w:val="001E1CF4"/>
    <w:rsid w:val="001E503E"/>
    <w:rsid w:val="001F3D22"/>
    <w:rsid w:val="00235267"/>
    <w:rsid w:val="00245849"/>
    <w:rsid w:val="002549C4"/>
    <w:rsid w:val="00261851"/>
    <w:rsid w:val="00271070"/>
    <w:rsid w:val="002A5E7F"/>
    <w:rsid w:val="002B18FA"/>
    <w:rsid w:val="002B489B"/>
    <w:rsid w:val="002B5F04"/>
    <w:rsid w:val="002B6A99"/>
    <w:rsid w:val="002C4F16"/>
    <w:rsid w:val="002E2140"/>
    <w:rsid w:val="002F02C1"/>
    <w:rsid w:val="00317A89"/>
    <w:rsid w:val="00333006"/>
    <w:rsid w:val="00352F8D"/>
    <w:rsid w:val="003612F6"/>
    <w:rsid w:val="00364E9A"/>
    <w:rsid w:val="0036504D"/>
    <w:rsid w:val="00367D4D"/>
    <w:rsid w:val="003834CE"/>
    <w:rsid w:val="003863E7"/>
    <w:rsid w:val="003873BC"/>
    <w:rsid w:val="00387708"/>
    <w:rsid w:val="00393307"/>
    <w:rsid w:val="00394F00"/>
    <w:rsid w:val="003A72D1"/>
    <w:rsid w:val="003C01A0"/>
    <w:rsid w:val="003C1104"/>
    <w:rsid w:val="003C6AB1"/>
    <w:rsid w:val="003C7A47"/>
    <w:rsid w:val="003D14FD"/>
    <w:rsid w:val="003D1A70"/>
    <w:rsid w:val="003F1644"/>
    <w:rsid w:val="003F1924"/>
    <w:rsid w:val="003F5301"/>
    <w:rsid w:val="00406D8E"/>
    <w:rsid w:val="00425E5A"/>
    <w:rsid w:val="0043675C"/>
    <w:rsid w:val="00441B08"/>
    <w:rsid w:val="00447AFC"/>
    <w:rsid w:val="0046674D"/>
    <w:rsid w:val="004A6534"/>
    <w:rsid w:val="004B5153"/>
    <w:rsid w:val="004B5647"/>
    <w:rsid w:val="004B5A0E"/>
    <w:rsid w:val="004C02BA"/>
    <w:rsid w:val="004E1707"/>
    <w:rsid w:val="004E1A1F"/>
    <w:rsid w:val="004F72AE"/>
    <w:rsid w:val="00500C74"/>
    <w:rsid w:val="005052CC"/>
    <w:rsid w:val="00512873"/>
    <w:rsid w:val="00520E71"/>
    <w:rsid w:val="00522DFB"/>
    <w:rsid w:val="005230D2"/>
    <w:rsid w:val="00531D21"/>
    <w:rsid w:val="00537259"/>
    <w:rsid w:val="0055634A"/>
    <w:rsid w:val="00557EFC"/>
    <w:rsid w:val="005615D4"/>
    <w:rsid w:val="00582CA9"/>
    <w:rsid w:val="00586C55"/>
    <w:rsid w:val="005923BF"/>
    <w:rsid w:val="005A1527"/>
    <w:rsid w:val="005A4175"/>
    <w:rsid w:val="005A41EB"/>
    <w:rsid w:val="005A493D"/>
    <w:rsid w:val="005C0F91"/>
    <w:rsid w:val="005C136E"/>
    <w:rsid w:val="00601E59"/>
    <w:rsid w:val="0060598C"/>
    <w:rsid w:val="006515DC"/>
    <w:rsid w:val="00652613"/>
    <w:rsid w:val="006541EB"/>
    <w:rsid w:val="0065628C"/>
    <w:rsid w:val="00661F7B"/>
    <w:rsid w:val="00667A2D"/>
    <w:rsid w:val="00670E17"/>
    <w:rsid w:val="0069256B"/>
    <w:rsid w:val="00692F9B"/>
    <w:rsid w:val="006971BA"/>
    <w:rsid w:val="006B0313"/>
    <w:rsid w:val="006B67F9"/>
    <w:rsid w:val="006E2D25"/>
    <w:rsid w:val="006E6A2D"/>
    <w:rsid w:val="0072018A"/>
    <w:rsid w:val="00722B4B"/>
    <w:rsid w:val="00734C01"/>
    <w:rsid w:val="00744CDF"/>
    <w:rsid w:val="007563AE"/>
    <w:rsid w:val="007567B1"/>
    <w:rsid w:val="0076395A"/>
    <w:rsid w:val="007642D9"/>
    <w:rsid w:val="00770EB1"/>
    <w:rsid w:val="0077198D"/>
    <w:rsid w:val="0079525A"/>
    <w:rsid w:val="00795904"/>
    <w:rsid w:val="007B345F"/>
    <w:rsid w:val="007C37D0"/>
    <w:rsid w:val="007D2A6A"/>
    <w:rsid w:val="007F12D5"/>
    <w:rsid w:val="007F5E6C"/>
    <w:rsid w:val="00802D73"/>
    <w:rsid w:val="00805375"/>
    <w:rsid w:val="008054E4"/>
    <w:rsid w:val="00810C60"/>
    <w:rsid w:val="00823CFD"/>
    <w:rsid w:val="008352C7"/>
    <w:rsid w:val="0084029F"/>
    <w:rsid w:val="008512A4"/>
    <w:rsid w:val="00854169"/>
    <w:rsid w:val="00860D57"/>
    <w:rsid w:val="00876C25"/>
    <w:rsid w:val="008853E3"/>
    <w:rsid w:val="00895B6A"/>
    <w:rsid w:val="00896DEB"/>
    <w:rsid w:val="008A70A7"/>
    <w:rsid w:val="008B2796"/>
    <w:rsid w:val="008C6B11"/>
    <w:rsid w:val="00921992"/>
    <w:rsid w:val="00930F88"/>
    <w:rsid w:val="00945C39"/>
    <w:rsid w:val="0095472E"/>
    <w:rsid w:val="00973DA3"/>
    <w:rsid w:val="00974E22"/>
    <w:rsid w:val="00975BA2"/>
    <w:rsid w:val="009844EE"/>
    <w:rsid w:val="009845F3"/>
    <w:rsid w:val="00993A7C"/>
    <w:rsid w:val="009A481F"/>
    <w:rsid w:val="009A6B97"/>
    <w:rsid w:val="009C6FC0"/>
    <w:rsid w:val="009D0B45"/>
    <w:rsid w:val="009D1EF2"/>
    <w:rsid w:val="00A1047B"/>
    <w:rsid w:val="00A537E4"/>
    <w:rsid w:val="00A55223"/>
    <w:rsid w:val="00A56571"/>
    <w:rsid w:val="00A56B45"/>
    <w:rsid w:val="00A64BBB"/>
    <w:rsid w:val="00A70456"/>
    <w:rsid w:val="00A72AE5"/>
    <w:rsid w:val="00A7401C"/>
    <w:rsid w:val="00A959DA"/>
    <w:rsid w:val="00A966B4"/>
    <w:rsid w:val="00AA73F8"/>
    <w:rsid w:val="00AB7A34"/>
    <w:rsid w:val="00AF36E4"/>
    <w:rsid w:val="00B07BD2"/>
    <w:rsid w:val="00B112D2"/>
    <w:rsid w:val="00B20DD4"/>
    <w:rsid w:val="00B35CA3"/>
    <w:rsid w:val="00B36E3E"/>
    <w:rsid w:val="00B4020D"/>
    <w:rsid w:val="00B4041C"/>
    <w:rsid w:val="00B4127B"/>
    <w:rsid w:val="00B45866"/>
    <w:rsid w:val="00B47161"/>
    <w:rsid w:val="00B50125"/>
    <w:rsid w:val="00B548BD"/>
    <w:rsid w:val="00B60DB9"/>
    <w:rsid w:val="00B61D33"/>
    <w:rsid w:val="00B661A2"/>
    <w:rsid w:val="00B70268"/>
    <w:rsid w:val="00B739A7"/>
    <w:rsid w:val="00B82567"/>
    <w:rsid w:val="00BB1E88"/>
    <w:rsid w:val="00BE1125"/>
    <w:rsid w:val="00C01297"/>
    <w:rsid w:val="00C029BF"/>
    <w:rsid w:val="00C202A9"/>
    <w:rsid w:val="00C31FF4"/>
    <w:rsid w:val="00C45C75"/>
    <w:rsid w:val="00C62C16"/>
    <w:rsid w:val="00C63878"/>
    <w:rsid w:val="00C64B12"/>
    <w:rsid w:val="00C73167"/>
    <w:rsid w:val="00C74A95"/>
    <w:rsid w:val="00C75EDF"/>
    <w:rsid w:val="00C770FC"/>
    <w:rsid w:val="00C804E3"/>
    <w:rsid w:val="00C82AE5"/>
    <w:rsid w:val="00C85944"/>
    <w:rsid w:val="00CA1363"/>
    <w:rsid w:val="00CA36AD"/>
    <w:rsid w:val="00CA4221"/>
    <w:rsid w:val="00CB7758"/>
    <w:rsid w:val="00CC084A"/>
    <w:rsid w:val="00CC7761"/>
    <w:rsid w:val="00CF1AAB"/>
    <w:rsid w:val="00CF51DC"/>
    <w:rsid w:val="00D113B3"/>
    <w:rsid w:val="00D243ED"/>
    <w:rsid w:val="00D43BA8"/>
    <w:rsid w:val="00D54257"/>
    <w:rsid w:val="00D553A8"/>
    <w:rsid w:val="00D55E5C"/>
    <w:rsid w:val="00D66195"/>
    <w:rsid w:val="00D81A8E"/>
    <w:rsid w:val="00D854E2"/>
    <w:rsid w:val="00DC3BBB"/>
    <w:rsid w:val="00DE53F1"/>
    <w:rsid w:val="00DE7D4A"/>
    <w:rsid w:val="00E00339"/>
    <w:rsid w:val="00E26932"/>
    <w:rsid w:val="00E326C8"/>
    <w:rsid w:val="00E3337E"/>
    <w:rsid w:val="00E379D0"/>
    <w:rsid w:val="00E50C49"/>
    <w:rsid w:val="00E55C22"/>
    <w:rsid w:val="00E75AD6"/>
    <w:rsid w:val="00E75FB4"/>
    <w:rsid w:val="00E81BD5"/>
    <w:rsid w:val="00E839E1"/>
    <w:rsid w:val="00EC4858"/>
    <w:rsid w:val="00ED33DD"/>
    <w:rsid w:val="00ED4FCD"/>
    <w:rsid w:val="00ED6AD8"/>
    <w:rsid w:val="00EE0348"/>
    <w:rsid w:val="00EE68AC"/>
    <w:rsid w:val="00EF152C"/>
    <w:rsid w:val="00F02615"/>
    <w:rsid w:val="00F277AB"/>
    <w:rsid w:val="00F3012A"/>
    <w:rsid w:val="00F33FA8"/>
    <w:rsid w:val="00F80036"/>
    <w:rsid w:val="00F8117D"/>
    <w:rsid w:val="00F907B8"/>
    <w:rsid w:val="00F914A7"/>
    <w:rsid w:val="00F93833"/>
    <w:rsid w:val="00F9429E"/>
    <w:rsid w:val="00FA0864"/>
    <w:rsid w:val="00FB796D"/>
    <w:rsid w:val="00FC6400"/>
    <w:rsid w:val="00FD20A6"/>
    <w:rsid w:val="00FE2E19"/>
    <w:rsid w:val="00FF0278"/>
    <w:rsid w:val="00FF1F41"/>
    <w:rsid w:val="00FF5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125B98"/>
  <w15:chartTrackingRefBased/>
  <w15:docId w15:val="{C5A4B486-6308-403B-8B5F-9FBDA5684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62C16"/>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C62C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C16"/>
  </w:style>
  <w:style w:type="paragraph" w:styleId="Footer">
    <w:name w:val="footer"/>
    <w:basedOn w:val="Normal"/>
    <w:link w:val="FooterChar"/>
    <w:uiPriority w:val="99"/>
    <w:unhideWhenUsed/>
    <w:rsid w:val="00C62C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C16"/>
  </w:style>
  <w:style w:type="paragraph" w:styleId="ListParagraph">
    <w:name w:val="List Paragraph"/>
    <w:basedOn w:val="Normal"/>
    <w:uiPriority w:val="34"/>
    <w:qFormat/>
    <w:rsid w:val="008A70A7"/>
    <w:pPr>
      <w:ind w:left="720"/>
      <w:contextualSpacing/>
    </w:pPr>
  </w:style>
  <w:style w:type="paragraph" w:styleId="NoSpacing">
    <w:name w:val="No Spacing"/>
    <w:link w:val="NoSpacingChar"/>
    <w:uiPriority w:val="1"/>
    <w:qFormat/>
    <w:rsid w:val="00077CDA"/>
    <w:pPr>
      <w:spacing w:after="0" w:line="240" w:lineRule="auto"/>
    </w:pPr>
    <w:rPr>
      <w:rFonts w:eastAsiaTheme="minorEastAsia"/>
    </w:rPr>
  </w:style>
  <w:style w:type="character" w:customStyle="1" w:styleId="NoSpacingChar">
    <w:name w:val="No Spacing Char"/>
    <w:basedOn w:val="DefaultParagraphFont"/>
    <w:link w:val="NoSpacing"/>
    <w:uiPriority w:val="1"/>
    <w:rsid w:val="00077CDA"/>
    <w:rPr>
      <w:rFonts w:eastAsiaTheme="minorEastAsia"/>
    </w:rPr>
  </w:style>
  <w:style w:type="paragraph" w:styleId="Title">
    <w:name w:val="Title"/>
    <w:basedOn w:val="Normal"/>
    <w:next w:val="Normal"/>
    <w:link w:val="TitleChar"/>
    <w:uiPriority w:val="10"/>
    <w:qFormat/>
    <w:rsid w:val="00077CDA"/>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077CDA"/>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077CDA"/>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077CDA"/>
    <w:rPr>
      <w:rFonts w:eastAsiaTheme="minorEastAsia" w:cs="Times New Roman"/>
      <w:color w:val="5A5A5A" w:themeColor="text1" w:themeTint="A5"/>
      <w:spacing w:val="15"/>
    </w:rPr>
  </w:style>
  <w:style w:type="table" w:styleId="TableGrid">
    <w:name w:val="Table Grid"/>
    <w:basedOn w:val="TableNormal"/>
    <w:uiPriority w:val="39"/>
    <w:rsid w:val="00110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60D57"/>
    <w:rPr>
      <w:sz w:val="16"/>
      <w:szCs w:val="16"/>
    </w:rPr>
  </w:style>
  <w:style w:type="paragraph" w:styleId="CommentText">
    <w:name w:val="annotation text"/>
    <w:basedOn w:val="Normal"/>
    <w:link w:val="CommentTextChar"/>
    <w:uiPriority w:val="99"/>
    <w:semiHidden/>
    <w:unhideWhenUsed/>
    <w:rsid w:val="00860D57"/>
    <w:pPr>
      <w:spacing w:line="240" w:lineRule="auto"/>
    </w:pPr>
    <w:rPr>
      <w:sz w:val="20"/>
      <w:szCs w:val="20"/>
    </w:rPr>
  </w:style>
  <w:style w:type="character" w:customStyle="1" w:styleId="CommentTextChar">
    <w:name w:val="Comment Text Char"/>
    <w:basedOn w:val="DefaultParagraphFont"/>
    <w:link w:val="CommentText"/>
    <w:uiPriority w:val="99"/>
    <w:semiHidden/>
    <w:rsid w:val="00860D57"/>
    <w:rPr>
      <w:sz w:val="20"/>
      <w:szCs w:val="20"/>
    </w:rPr>
  </w:style>
  <w:style w:type="paragraph" w:styleId="CommentSubject">
    <w:name w:val="annotation subject"/>
    <w:basedOn w:val="CommentText"/>
    <w:next w:val="CommentText"/>
    <w:link w:val="CommentSubjectChar"/>
    <w:uiPriority w:val="99"/>
    <w:semiHidden/>
    <w:unhideWhenUsed/>
    <w:rsid w:val="00860D57"/>
    <w:rPr>
      <w:b/>
      <w:bCs/>
    </w:rPr>
  </w:style>
  <w:style w:type="character" w:customStyle="1" w:styleId="CommentSubjectChar">
    <w:name w:val="Comment Subject Char"/>
    <w:basedOn w:val="CommentTextChar"/>
    <w:link w:val="CommentSubject"/>
    <w:uiPriority w:val="99"/>
    <w:semiHidden/>
    <w:rsid w:val="00860D57"/>
    <w:rPr>
      <w:b/>
      <w:bCs/>
      <w:sz w:val="20"/>
      <w:szCs w:val="20"/>
    </w:rPr>
  </w:style>
  <w:style w:type="character" w:styleId="Hyperlink">
    <w:name w:val="Hyperlink"/>
    <w:basedOn w:val="DefaultParagraphFont"/>
    <w:uiPriority w:val="99"/>
    <w:unhideWhenUsed/>
    <w:rsid w:val="0046674D"/>
    <w:rPr>
      <w:color w:val="0563C1" w:themeColor="hyperlink"/>
      <w:u w:val="single"/>
    </w:rPr>
  </w:style>
  <w:style w:type="character" w:styleId="UnresolvedMention">
    <w:name w:val="Unresolved Mention"/>
    <w:basedOn w:val="DefaultParagraphFont"/>
    <w:uiPriority w:val="99"/>
    <w:semiHidden/>
    <w:unhideWhenUsed/>
    <w:rsid w:val="00466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69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ecure-web.cisco.com/1fuuZOrn7gFrPOk8Lxt4OZtHLUF2TOuvQWvJt1cT9Kvzmwca8ziIX7tQ3QCtCb-Az0ESnzZSWqzNOQrFzSeQ3FwakBvz_rHHKId-v8ew06zoLDcHfdT6OuA170Jmjpgf7o7Hd7ubHvz9521Mfp09gewUA0iBRMdtptpIH7KW6Q6pu49g91e5lKm2A1D1jnASdb2mmA1eDJI-IKEAV3U4gjW4BfBf7ys6pbZkwShaXfpTYcRC01GuSdYnETD9c5WJJ/https%3A%2F%2Fwww.eia.gov%2Fdnav%2Fpet%2Fpet_sum_snd_d_r30_mbblpd_m_cur.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a6a445fe-453c-46f5-b285-d88470a5d194" ContentTypeId="0x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D855FEA70C541428066C074A19F0972" ma:contentTypeVersion="5" ma:contentTypeDescription="Create a new document." ma:contentTypeScope="" ma:versionID="d1783e349bc220010eea2a479bf81800">
  <xsd:schema xmlns:xsd="http://www.w3.org/2001/XMLSchema" xmlns:xs="http://www.w3.org/2001/XMLSchema" xmlns:p="http://schemas.microsoft.com/office/2006/metadata/properties" xmlns:ns2="56c398b9-3637-4e36-a16f-33a35aa76639" targetNamespace="http://schemas.microsoft.com/office/2006/metadata/properties" ma:root="true" ma:fieldsID="70d25863c4a4b1ce8f4d1f69dcf7cede" ns2:_="">
    <xsd:import namespace="56c398b9-3637-4e36-a16f-33a35aa766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398b9-3637-4e36-a16f-33a35aa766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3B4377-6488-41C3-B2B4-B69195E12915}">
  <ds:schemaRefs>
    <ds:schemaRef ds:uri="Microsoft.SharePoint.Taxonomy.ContentTypeSync"/>
  </ds:schemaRefs>
</ds:datastoreItem>
</file>

<file path=customXml/itemProps2.xml><?xml version="1.0" encoding="utf-8"?>
<ds:datastoreItem xmlns:ds="http://schemas.openxmlformats.org/officeDocument/2006/customXml" ds:itemID="{6E4C86CA-D9D2-40D1-97D0-6911BA643C22}">
  <ds:schemaRefs>
    <ds:schemaRef ds:uri="http://schemas.microsoft.com/sharepoint/v3/contenttype/forms"/>
  </ds:schemaRefs>
</ds:datastoreItem>
</file>

<file path=customXml/itemProps3.xml><?xml version="1.0" encoding="utf-8"?>
<ds:datastoreItem xmlns:ds="http://schemas.openxmlformats.org/officeDocument/2006/customXml" ds:itemID="{76A0DED3-72CC-47D0-9E36-8080DF6ACC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FA6098-E4D0-4929-9878-B4AB73735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398b9-3637-4e36-a16f-33a35aa7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Energy Transfer</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FURLONG, SHAWN T</dc:creator>
  <cp:keywords/>
  <dc:description/>
  <cp:lastModifiedBy>Ed Junussov</cp:lastModifiedBy>
  <cp:revision>49</cp:revision>
  <dcterms:created xsi:type="dcterms:W3CDTF">2025-12-12T18:10:00Z</dcterms:created>
  <dcterms:modified xsi:type="dcterms:W3CDTF">2025-12-12T22:29:00Z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0x010100ED855FEA70C541428066C074A19F0972</vt:lpwstr>
  </property>
</Properties>
</file>