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0C" w:rsidRDefault="006E010C" w:rsidP="00AA0B81">
      <w:pPr>
        <w:jc w:val="center"/>
        <w:rPr>
          <w:sz w:val="40"/>
          <w:szCs w:val="40"/>
        </w:rPr>
      </w:pPr>
    </w:p>
    <w:p w:rsidR="003F7DE6"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Learning at Third Level</w:t>
      </w:r>
    </w:p>
    <w:p w:rsidR="00AA0B81"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Assignment 1</w:t>
      </w:r>
    </w:p>
    <w:p w:rsidR="00AA0B81" w:rsidRDefault="00AA0B81" w:rsidP="00AA0B81">
      <w:pPr>
        <w:jc w:val="center"/>
        <w:rPr>
          <w:sz w:val="40"/>
          <w:szCs w:val="40"/>
        </w:rPr>
      </w:pP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Title: Internet of Things</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Name: Jack Carroll</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 Number: T00194823</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Date: 5/10/2016</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3F7DE6" w:rsidRDefault="003F7DE6" w:rsidP="00E61E76">
      <w:pPr>
        <w:jc w:val="center"/>
        <w:rPr>
          <w:rFonts w:asciiTheme="majorHAnsi" w:hAnsiTheme="majorHAnsi" w:cstheme="majorHAnsi"/>
          <w:sz w:val="40"/>
          <w:szCs w:val="40"/>
        </w:rPr>
      </w:pPr>
    </w:p>
    <w:p w:rsidR="00E61E76" w:rsidRPr="003F7DE6" w:rsidRDefault="00E61E76" w:rsidP="00E61E76">
      <w:pPr>
        <w:jc w:val="center"/>
        <w:rPr>
          <w:rFonts w:asciiTheme="majorHAnsi" w:hAnsiTheme="majorHAnsi" w:cstheme="majorHAnsi"/>
          <w:b/>
          <w:sz w:val="32"/>
          <w:szCs w:val="32"/>
        </w:rPr>
      </w:pPr>
      <w:r w:rsidRPr="003F7DE6">
        <w:rPr>
          <w:rFonts w:asciiTheme="majorHAnsi" w:hAnsiTheme="majorHAnsi" w:cstheme="majorHAnsi"/>
          <w:b/>
          <w:sz w:val="32"/>
          <w:szCs w:val="32"/>
        </w:rPr>
        <w:t>Table of Contents</w:t>
      </w:r>
    </w:p>
    <w:p w:rsidR="00E61E76" w:rsidRDefault="00E61E76" w:rsidP="00E61E76">
      <w:pPr>
        <w:rPr>
          <w:rFonts w:asciiTheme="majorHAnsi" w:hAnsiTheme="majorHAnsi" w:cstheme="majorHAnsi"/>
          <w:sz w:val="36"/>
          <w:szCs w:val="36"/>
        </w:rPr>
      </w:pPr>
    </w:p>
    <w:p w:rsidR="00E7562F" w:rsidRDefault="00E7562F" w:rsidP="00E7562F">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Introduction</w:t>
      </w:r>
    </w:p>
    <w:p w:rsidR="00E61E76" w:rsidRPr="003F7DE6" w:rsidRDefault="00E61E76" w:rsidP="00E61E76">
      <w:pPr>
        <w:rPr>
          <w:rFonts w:asciiTheme="majorHAnsi" w:hAnsiTheme="majorHAnsi" w:cstheme="majorHAnsi"/>
          <w:sz w:val="28"/>
          <w:szCs w:val="28"/>
        </w:rPr>
      </w:pPr>
    </w:p>
    <w:p w:rsidR="006C1BE7" w:rsidRDefault="006C1BE7" w:rsidP="006C1BE7">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Main Text</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Usefulness of Internet of Things (IOT)</w:t>
      </w:r>
    </w:p>
    <w:p w:rsidR="006C1BE7"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Advantages of IOT on industries and sectors</w:t>
      </w:r>
    </w:p>
    <w:p w:rsidR="006C1BE7" w:rsidRPr="003F7DE6" w:rsidRDefault="006C1BE7" w:rsidP="006C1BE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Security and Privacy</w:t>
      </w:r>
    </w:p>
    <w:p w:rsidR="007A2193" w:rsidRPr="003F7DE6" w:rsidRDefault="007A2193" w:rsidP="00E61E76">
      <w:pPr>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6C1BE7" w:rsidRPr="003F7DE6" w:rsidRDefault="006C1BE7" w:rsidP="006C1BE7">
      <w:pPr>
        <w:pStyle w:val="ListParagraph"/>
        <w:numPr>
          <w:ilvl w:val="0"/>
          <w:numId w:val="1"/>
        </w:numPr>
        <w:rPr>
          <w:rFonts w:asciiTheme="majorHAnsi" w:hAnsiTheme="majorHAnsi" w:cstheme="majorHAnsi"/>
          <w:sz w:val="28"/>
          <w:szCs w:val="28"/>
        </w:rPr>
      </w:pPr>
      <w:bookmarkStart w:id="0" w:name="_GoBack"/>
      <w:r w:rsidRPr="003F7DE6">
        <w:rPr>
          <w:rFonts w:asciiTheme="majorHAnsi" w:hAnsiTheme="majorHAnsi" w:cstheme="majorHAnsi"/>
          <w:sz w:val="28"/>
          <w:szCs w:val="28"/>
        </w:rPr>
        <w:t>Conclusion</w:t>
      </w:r>
    </w:p>
    <w:bookmarkEnd w:id="0"/>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Reference List</w:t>
      </w:r>
    </w:p>
    <w:p w:rsidR="00713357" w:rsidRPr="003F7DE6" w:rsidRDefault="00713357" w:rsidP="00713357">
      <w:pPr>
        <w:rPr>
          <w:rFonts w:asciiTheme="majorHAnsi" w:hAnsiTheme="majorHAnsi" w:cstheme="majorHAnsi"/>
          <w:sz w:val="28"/>
          <w:szCs w:val="28"/>
        </w:rPr>
      </w:pPr>
    </w:p>
    <w:p w:rsidR="00713357" w:rsidRPr="003F7DE6" w:rsidRDefault="00713357" w:rsidP="00713357">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Bibliography</w:t>
      </w:r>
    </w:p>
    <w:p w:rsidR="007A2193" w:rsidRPr="003F7DE6" w:rsidRDefault="007A2193" w:rsidP="00E61E76">
      <w:pPr>
        <w:rPr>
          <w:rFonts w:asciiTheme="majorHAnsi" w:hAnsiTheme="majorHAnsi" w:cstheme="majorHAnsi"/>
          <w:sz w:val="28"/>
          <w:szCs w:val="28"/>
        </w:rPr>
      </w:pPr>
    </w:p>
    <w:p w:rsidR="00E61E76" w:rsidRPr="003F7DE6" w:rsidRDefault="00E61E76" w:rsidP="00E61E76">
      <w:pPr>
        <w:rPr>
          <w:rFonts w:asciiTheme="majorHAnsi" w:hAnsiTheme="majorHAnsi" w:cstheme="majorHAnsi"/>
          <w:sz w:val="28"/>
          <w:szCs w:val="28"/>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Introduction</w:t>
      </w:r>
    </w:p>
    <w:p w:rsidR="00713357" w:rsidRDefault="00713357" w:rsidP="00713357">
      <w:pPr>
        <w:rPr>
          <w:rFonts w:cstheme="minorHAnsi"/>
          <w:sz w:val="24"/>
          <w:szCs w:val="24"/>
        </w:rPr>
      </w:pPr>
      <w:r w:rsidRPr="00713357">
        <w:rPr>
          <w:rFonts w:cstheme="minorHAnsi"/>
          <w:sz w:val="24"/>
          <w:szCs w:val="24"/>
        </w:rPr>
        <w:t>In</w:t>
      </w:r>
      <w:r>
        <w:rPr>
          <w:rFonts w:asciiTheme="majorHAnsi" w:hAnsiTheme="majorHAnsi" w:cstheme="majorHAnsi"/>
          <w:sz w:val="32"/>
          <w:szCs w:val="32"/>
        </w:rPr>
        <w:t xml:space="preserve"> </w:t>
      </w:r>
      <w:r>
        <w:rPr>
          <w:rFonts w:cstheme="minorHAnsi"/>
          <w:sz w:val="24"/>
          <w:szCs w:val="24"/>
        </w:rPr>
        <w:t>today’s world, usage of the Internet is rapidly increasing</w:t>
      </w:r>
      <w:r w:rsidRPr="00713357">
        <w:rPr>
          <w:rFonts w:asciiTheme="majorHAnsi" w:hAnsiTheme="majorHAnsi" w:cstheme="majorHAnsi"/>
          <w:sz w:val="32"/>
          <w:szCs w:val="32"/>
        </w:rPr>
        <w:t xml:space="preserve"> </w:t>
      </w:r>
      <w:r>
        <w:rPr>
          <w:rFonts w:cstheme="minorHAnsi"/>
          <w:sz w:val="24"/>
          <w:szCs w:val="24"/>
        </w:rPr>
        <w:t>thanks to the increased presence of n</w:t>
      </w:r>
      <w:r w:rsidR="00F078F9">
        <w:rPr>
          <w:rFonts w:cstheme="minorHAnsi"/>
          <w:sz w:val="24"/>
          <w:szCs w:val="24"/>
        </w:rPr>
        <w:t>umerous sensors and software installed into numerous technological products, i.e. smartphones. These items are constructed on a series of sensors which collects data to interpret it and to transfer data emerging from sensors</w:t>
      </w:r>
      <w:r w:rsidR="00D323A4">
        <w:rPr>
          <w:rFonts w:cstheme="minorHAnsi"/>
          <w:sz w:val="24"/>
          <w:szCs w:val="24"/>
        </w:rPr>
        <w:t xml:space="preserve"> to “machines on the ground”</w:t>
      </w:r>
      <w:r w:rsidR="00F078F9">
        <w:rPr>
          <w:rFonts w:cstheme="minorHAnsi"/>
          <w:sz w:val="24"/>
          <w:szCs w:val="24"/>
        </w:rPr>
        <w:t xml:space="preserve"> in order for the devices to instantly connect to the “thing” (Household appliances, </w:t>
      </w:r>
      <w:r w:rsidR="00D323A4">
        <w:rPr>
          <w:rFonts w:cstheme="minorHAnsi"/>
          <w:sz w:val="24"/>
          <w:szCs w:val="24"/>
        </w:rPr>
        <w:t>vehicles). This process is forming part of the revolutionary project that is known as the Internet of Things (IOT)</w:t>
      </w:r>
      <w:sdt>
        <w:sdtPr>
          <w:rPr>
            <w:rFonts w:cstheme="minorHAnsi"/>
            <w:sz w:val="24"/>
            <w:szCs w:val="24"/>
          </w:rPr>
          <w:id w:val="415141779"/>
          <w:citation/>
        </w:sdtPr>
        <w:sdtEndPr/>
        <w:sdtContent>
          <w:r w:rsidR="00D323A4">
            <w:rPr>
              <w:rFonts w:cstheme="minorHAnsi"/>
              <w:sz w:val="24"/>
              <w:szCs w:val="24"/>
            </w:rPr>
            <w:fldChar w:fldCharType="begin"/>
          </w:r>
          <w:r w:rsidR="00D323A4">
            <w:rPr>
              <w:rFonts w:cstheme="minorHAnsi"/>
              <w:sz w:val="24"/>
              <w:szCs w:val="24"/>
            </w:rPr>
            <w:instrText xml:space="preserve"> CITATION Bur14 \l 6153 </w:instrText>
          </w:r>
          <w:r w:rsidR="00D323A4">
            <w:rPr>
              <w:rFonts w:cstheme="minorHAnsi"/>
              <w:sz w:val="24"/>
              <w:szCs w:val="24"/>
            </w:rPr>
            <w:fldChar w:fldCharType="separate"/>
          </w:r>
          <w:r w:rsidR="00D323A4">
            <w:rPr>
              <w:rFonts w:cstheme="minorHAnsi"/>
              <w:noProof/>
              <w:sz w:val="24"/>
              <w:szCs w:val="24"/>
            </w:rPr>
            <w:t xml:space="preserve"> </w:t>
          </w:r>
          <w:r w:rsidR="00D323A4" w:rsidRPr="00D323A4">
            <w:rPr>
              <w:rFonts w:cstheme="minorHAnsi"/>
              <w:noProof/>
              <w:sz w:val="24"/>
              <w:szCs w:val="24"/>
            </w:rPr>
            <w:t>(Burrus, 2014)</w:t>
          </w:r>
          <w:r w:rsidR="00D323A4">
            <w:rPr>
              <w:rFonts w:cstheme="minorHAnsi"/>
              <w:sz w:val="24"/>
              <w:szCs w:val="24"/>
            </w:rPr>
            <w:fldChar w:fldCharType="end"/>
          </w:r>
        </w:sdtContent>
      </w:sdt>
      <w:r w:rsidR="00D323A4">
        <w:rPr>
          <w:rFonts w:cstheme="minorHAnsi"/>
          <w:sz w:val="24"/>
          <w:szCs w:val="24"/>
        </w:rPr>
        <w:t xml:space="preserve">. </w:t>
      </w:r>
    </w:p>
    <w:p w:rsidR="00E61E76" w:rsidRDefault="00D323A4" w:rsidP="00E61E76">
      <w:pPr>
        <w:rPr>
          <w:rFonts w:cstheme="minorHAnsi"/>
          <w:noProof/>
          <w:sz w:val="24"/>
          <w:szCs w:val="24"/>
        </w:rPr>
      </w:pPr>
      <w:r>
        <w:rPr>
          <w:rFonts w:cstheme="minorHAnsi"/>
          <w:sz w:val="24"/>
          <w:szCs w:val="24"/>
        </w:rPr>
        <w:t xml:space="preserve">According to Kevin Ashton (British technology developer), the IOT is defined as a means of identifying different characteristics </w:t>
      </w:r>
      <w:r w:rsidR="00BE2C04">
        <w:rPr>
          <w:rFonts w:cstheme="minorHAnsi"/>
          <w:sz w:val="24"/>
          <w:szCs w:val="24"/>
        </w:rPr>
        <w:t xml:space="preserve">of the “real world” </w:t>
      </w:r>
      <w:r w:rsidR="00885DAC">
        <w:rPr>
          <w:rFonts w:cstheme="minorHAnsi"/>
          <w:sz w:val="24"/>
          <w:szCs w:val="24"/>
        </w:rPr>
        <w:t xml:space="preserve">including temperature and lighting </w:t>
      </w:r>
      <w:r w:rsidR="00BE2C04">
        <w:rPr>
          <w:rFonts w:cstheme="minorHAnsi"/>
          <w:sz w:val="24"/>
          <w:szCs w:val="24"/>
        </w:rPr>
        <w:t>by various gadgets</w:t>
      </w:r>
      <w:r w:rsidR="00885DAC">
        <w:rPr>
          <w:rFonts w:cstheme="minorHAnsi"/>
          <w:sz w:val="24"/>
          <w:szCs w:val="24"/>
        </w:rPr>
        <w:t>.</w:t>
      </w:r>
      <w:r w:rsidR="00BE2C04">
        <w:rPr>
          <w:rFonts w:cstheme="minorHAnsi"/>
          <w:sz w:val="24"/>
          <w:szCs w:val="24"/>
        </w:rPr>
        <w:t xml:space="preserve"> It allows extra statistics to be created and “consumed” by mechanisms</w:t>
      </w:r>
      <w:r w:rsidR="00885DAC">
        <w:rPr>
          <w:rFonts w:cstheme="minorHAnsi"/>
          <w:sz w:val="24"/>
          <w:szCs w:val="24"/>
        </w:rPr>
        <w:t xml:space="preserve"> where the standards of life can be enhanced by machine to machine communication</w:t>
      </w:r>
      <w:r w:rsidR="00522EDE">
        <w:rPr>
          <w:rFonts w:cstheme="minorHAnsi"/>
          <w:sz w:val="24"/>
          <w:szCs w:val="24"/>
        </w:rPr>
        <w:t xml:space="preserve"> through the use of different appliances.</w:t>
      </w:r>
      <w:r w:rsidR="00522EDE">
        <w:rPr>
          <w:rFonts w:cstheme="minorHAnsi"/>
          <w:noProof/>
          <w:sz w:val="24"/>
          <w:szCs w:val="24"/>
        </w:rPr>
        <w:t xml:space="preserve"> </w:t>
      </w:r>
      <w:r w:rsidR="00522EDE" w:rsidRPr="00522EDE">
        <w:rPr>
          <w:rFonts w:cstheme="minorHAnsi"/>
          <w:noProof/>
          <w:sz w:val="24"/>
          <w:szCs w:val="24"/>
        </w:rPr>
        <w:t>(</w:t>
      </w:r>
      <w:r w:rsidR="00522EDE">
        <w:rPr>
          <w:rFonts w:cstheme="minorHAnsi"/>
          <w:noProof/>
          <w:sz w:val="24"/>
          <w:szCs w:val="24"/>
        </w:rPr>
        <w:t xml:space="preserve">Ashton , 2009 cited in </w:t>
      </w:r>
      <w:r w:rsidR="00522EDE" w:rsidRPr="00522EDE">
        <w:rPr>
          <w:rFonts w:cstheme="minorHAnsi"/>
          <w:noProof/>
          <w:sz w:val="24"/>
          <w:szCs w:val="24"/>
        </w:rPr>
        <w:t>Duncan, 2014)</w:t>
      </w:r>
      <w:r w:rsidR="00522EDE">
        <w:rPr>
          <w:rFonts w:cstheme="minorHAnsi"/>
          <w:noProof/>
          <w:sz w:val="24"/>
          <w:szCs w:val="24"/>
        </w:rPr>
        <w:t>.</w:t>
      </w:r>
    </w:p>
    <w:p w:rsidR="003C319D" w:rsidRDefault="00A97B73" w:rsidP="00E61E76">
      <w:pPr>
        <w:rPr>
          <w:rFonts w:cstheme="minorHAnsi"/>
          <w:sz w:val="24"/>
          <w:szCs w:val="24"/>
        </w:rPr>
      </w:pPr>
      <w:r>
        <w:rPr>
          <w:rFonts w:cstheme="minorHAnsi"/>
          <w:sz w:val="24"/>
          <w:szCs w:val="24"/>
        </w:rPr>
        <w:t xml:space="preserve">IOT originated from the works of Mark Weiser (Xerox PARC member) as the company wanted to discover what would occur when countless items had inexpensive “computing power” inserted into these devices which became recognised as “ubiquitous computing” </w:t>
      </w:r>
      <w:sdt>
        <w:sdtPr>
          <w:rPr>
            <w:rFonts w:cstheme="minorHAnsi"/>
            <w:sz w:val="24"/>
            <w:szCs w:val="24"/>
          </w:rPr>
          <w:id w:val="927619803"/>
          <w:citation/>
        </w:sdtPr>
        <w:sdtEndPr/>
        <w:sdtContent>
          <w:r w:rsidR="003C319D">
            <w:rPr>
              <w:rFonts w:cstheme="minorHAnsi"/>
              <w:sz w:val="24"/>
              <w:szCs w:val="24"/>
            </w:rPr>
            <w:fldChar w:fldCharType="begin"/>
          </w:r>
          <w:r w:rsidR="003C319D">
            <w:rPr>
              <w:rFonts w:cstheme="minorHAnsi"/>
              <w:sz w:val="24"/>
              <w:szCs w:val="24"/>
            </w:rPr>
            <w:instrText xml:space="preserve">CITATION McE13 \p 23 \l 6153 </w:instrText>
          </w:r>
          <w:r w:rsidR="003C319D">
            <w:rPr>
              <w:rFonts w:cstheme="minorHAnsi"/>
              <w:sz w:val="24"/>
              <w:szCs w:val="24"/>
            </w:rPr>
            <w:fldChar w:fldCharType="separate"/>
          </w:r>
          <w:r w:rsidR="003C319D" w:rsidRPr="003C319D">
            <w:rPr>
              <w:rFonts w:cstheme="minorHAnsi"/>
              <w:noProof/>
              <w:sz w:val="24"/>
              <w:szCs w:val="24"/>
            </w:rPr>
            <w:t>(McEwen &amp; Cassimally, 2013, p. 23)</w:t>
          </w:r>
          <w:r w:rsidR="003C319D">
            <w:rPr>
              <w:rFonts w:cstheme="minorHAnsi"/>
              <w:sz w:val="24"/>
              <w:szCs w:val="24"/>
            </w:rPr>
            <w:fldChar w:fldCharType="end"/>
          </w:r>
        </w:sdtContent>
      </w:sdt>
      <w:r w:rsidR="003C319D">
        <w:rPr>
          <w:rFonts w:cstheme="minorHAnsi"/>
          <w:sz w:val="24"/>
          <w:szCs w:val="24"/>
        </w:rPr>
        <w:t>.</w:t>
      </w:r>
    </w:p>
    <w:p w:rsidR="003C319D" w:rsidRDefault="003C319D" w:rsidP="00E61E76">
      <w:pPr>
        <w:rPr>
          <w:rFonts w:cstheme="minorHAnsi"/>
          <w:sz w:val="24"/>
          <w:szCs w:val="24"/>
        </w:rPr>
      </w:pPr>
      <w:r>
        <w:rPr>
          <w:rFonts w:cstheme="minorHAnsi"/>
          <w:sz w:val="24"/>
          <w:szCs w:val="24"/>
        </w:rPr>
        <w:t xml:space="preserve"> The IOT is becoming more important for mill</w:t>
      </w:r>
      <w:r w:rsidR="00B476B6">
        <w:rPr>
          <w:rFonts w:cstheme="minorHAnsi"/>
          <w:sz w:val="24"/>
          <w:szCs w:val="24"/>
        </w:rPr>
        <w:t xml:space="preserve">ions of families as “76% of adults” </w:t>
      </w:r>
      <w:r>
        <w:rPr>
          <w:rFonts w:cstheme="minorHAnsi"/>
          <w:sz w:val="24"/>
          <w:szCs w:val="24"/>
        </w:rPr>
        <w:t xml:space="preserve">are connected to the Internet through a vast range of broadband subscriptions from providers which are reducing their prices for data constraints. Therefore, </w:t>
      </w:r>
      <w:r w:rsidR="00B476B6">
        <w:rPr>
          <w:rFonts w:cstheme="minorHAnsi"/>
          <w:sz w:val="24"/>
          <w:szCs w:val="24"/>
        </w:rPr>
        <w:t>it will be easier for Wi-Fi connected households to use their online connections in order to communicate with the Internet-connected devices (laptops, tablets, smartphones)</w:t>
      </w:r>
      <w:sdt>
        <w:sdtPr>
          <w:rPr>
            <w:rFonts w:cstheme="minorHAnsi"/>
            <w:sz w:val="24"/>
            <w:szCs w:val="24"/>
          </w:rPr>
          <w:id w:val="-152992207"/>
          <w:citation/>
        </w:sdtPr>
        <w:sdtEndPr/>
        <w:sdtContent>
          <w:r w:rsidR="00B476B6">
            <w:rPr>
              <w:rFonts w:cstheme="minorHAnsi"/>
              <w:sz w:val="24"/>
              <w:szCs w:val="24"/>
            </w:rPr>
            <w:fldChar w:fldCharType="begin"/>
          </w:r>
          <w:r w:rsidR="00766518">
            <w:rPr>
              <w:rFonts w:cstheme="minorHAnsi"/>
              <w:sz w:val="24"/>
              <w:szCs w:val="24"/>
            </w:rPr>
            <w:instrText xml:space="preserve">CITATION McE13 \p 15 \l 6153 </w:instrText>
          </w:r>
          <w:r w:rsidR="00B476B6">
            <w:rPr>
              <w:rFonts w:cstheme="minorHAnsi"/>
              <w:sz w:val="24"/>
              <w:szCs w:val="24"/>
            </w:rPr>
            <w:fldChar w:fldCharType="separate"/>
          </w:r>
          <w:r w:rsidR="00766518">
            <w:rPr>
              <w:rFonts w:cstheme="minorHAnsi"/>
              <w:noProof/>
              <w:sz w:val="24"/>
              <w:szCs w:val="24"/>
            </w:rPr>
            <w:t xml:space="preserve"> </w:t>
          </w:r>
          <w:r w:rsidR="00766518" w:rsidRPr="00766518">
            <w:rPr>
              <w:rFonts w:cstheme="minorHAnsi"/>
              <w:noProof/>
              <w:sz w:val="24"/>
              <w:szCs w:val="24"/>
            </w:rPr>
            <w:t>(McEwen &amp; Cassimally, 2013, p. 15)</w:t>
          </w:r>
          <w:r w:rsidR="00B476B6">
            <w:rPr>
              <w:rFonts w:cstheme="minorHAnsi"/>
              <w:sz w:val="24"/>
              <w:szCs w:val="24"/>
            </w:rPr>
            <w:fldChar w:fldCharType="end"/>
          </w:r>
        </w:sdtContent>
      </w:sdt>
      <w:r w:rsidR="00766518">
        <w:rPr>
          <w:rFonts w:cstheme="minorHAnsi"/>
          <w:sz w:val="24"/>
          <w:szCs w:val="24"/>
        </w:rPr>
        <w:t>.</w:t>
      </w:r>
    </w:p>
    <w:p w:rsidR="00A812E0" w:rsidRPr="00A97B73" w:rsidRDefault="00A812E0" w:rsidP="00E61E76">
      <w:pPr>
        <w:rPr>
          <w:rFonts w:cstheme="minorHAnsi"/>
          <w:sz w:val="24"/>
          <w:szCs w:val="24"/>
        </w:rPr>
      </w:pPr>
      <w:r>
        <w:rPr>
          <w:rFonts w:cstheme="minorHAnsi"/>
          <w:sz w:val="24"/>
          <w:szCs w:val="24"/>
        </w:rPr>
        <w:t xml:space="preserve">The </w:t>
      </w:r>
      <w:r w:rsidR="009276AB">
        <w:rPr>
          <w:rFonts w:cstheme="minorHAnsi"/>
          <w:sz w:val="24"/>
          <w:szCs w:val="24"/>
        </w:rPr>
        <w:t>author will focus on the advantag</w:t>
      </w:r>
      <w:r>
        <w:rPr>
          <w:rFonts w:cstheme="minorHAnsi"/>
          <w:sz w:val="24"/>
          <w:szCs w:val="24"/>
        </w:rPr>
        <w:t xml:space="preserve">es and </w:t>
      </w:r>
      <w:r w:rsidR="009276AB">
        <w:rPr>
          <w:rFonts w:cstheme="minorHAnsi"/>
          <w:sz w:val="24"/>
          <w:szCs w:val="24"/>
        </w:rPr>
        <w:t>disadvantages of the IOT since it is clear that the IOT will have a pivotal role in changing industries</w:t>
      </w:r>
      <w:r w:rsidR="002A1E01">
        <w:rPr>
          <w:rFonts w:cstheme="minorHAnsi"/>
          <w:sz w:val="24"/>
          <w:szCs w:val="24"/>
        </w:rPr>
        <w:t xml:space="preserve"> and sectors</w:t>
      </w:r>
      <w:r w:rsidR="009276AB">
        <w:rPr>
          <w:rFonts w:cstheme="minorHAnsi"/>
          <w:sz w:val="24"/>
          <w:szCs w:val="24"/>
        </w:rPr>
        <w:t xml:space="preserve"> forever</w:t>
      </w:r>
      <w:r w:rsidR="009066B4">
        <w:rPr>
          <w:rFonts w:cstheme="minorHAnsi"/>
          <w:sz w:val="24"/>
          <w:szCs w:val="24"/>
        </w:rPr>
        <w:t xml:space="preserve"> positively and negatively</w:t>
      </w:r>
      <w:r w:rsidR="009276AB">
        <w:rPr>
          <w:rFonts w:cstheme="minorHAnsi"/>
          <w:sz w:val="24"/>
          <w:szCs w:val="24"/>
        </w:rPr>
        <w:t>. As well as that, life will be made more simple by the presence of IOT</w:t>
      </w:r>
      <w:r w:rsidR="001C6774">
        <w:rPr>
          <w:rFonts w:cstheme="minorHAnsi"/>
          <w:sz w:val="24"/>
          <w:szCs w:val="24"/>
        </w:rPr>
        <w:t xml:space="preserve"> since its functions will carry out jobs for humans</w:t>
      </w:r>
      <w:r w:rsidR="002A1E01">
        <w:rPr>
          <w:rFonts w:cstheme="minorHAnsi"/>
          <w:sz w:val="24"/>
          <w:szCs w:val="24"/>
        </w:rPr>
        <w:t xml:space="preserve"> in homes worldwide</w:t>
      </w:r>
      <w:r w:rsidR="009276AB">
        <w:rPr>
          <w:rFonts w:cstheme="minorHAnsi"/>
          <w:sz w:val="24"/>
          <w:szCs w:val="24"/>
        </w:rPr>
        <w:t xml:space="preserve">. However, the security and </w:t>
      </w:r>
      <w:r w:rsidR="009276AB">
        <w:rPr>
          <w:rFonts w:cstheme="minorHAnsi"/>
          <w:sz w:val="24"/>
          <w:szCs w:val="24"/>
        </w:rPr>
        <w:lastRenderedPageBreak/>
        <w:t>privacy of the world’s population cannot be ruled out as it is possible that devices could gain access into the personal lives of individuals</w:t>
      </w:r>
      <w:r w:rsidR="00D31F33">
        <w:rPr>
          <w:rFonts w:cstheme="minorHAnsi"/>
          <w:sz w:val="24"/>
          <w:szCs w:val="24"/>
        </w:rPr>
        <w:t>.</w:t>
      </w:r>
    </w:p>
    <w:p w:rsidR="00E61E76" w:rsidRPr="0019029D" w:rsidRDefault="00E61E76" w:rsidP="0019029D">
      <w:pPr>
        <w:jc w:val="center"/>
        <w:rPr>
          <w:rFonts w:asciiTheme="majorHAnsi" w:hAnsiTheme="majorHAnsi" w:cstheme="majorHAnsi"/>
          <w:b/>
          <w:sz w:val="32"/>
          <w:szCs w:val="32"/>
        </w:rPr>
      </w:pPr>
    </w:p>
    <w:p w:rsidR="00E61E76" w:rsidRPr="0019029D" w:rsidRDefault="00E61E76" w:rsidP="00E61E76">
      <w:pPr>
        <w:rPr>
          <w:rFonts w:cstheme="minorHAnsi"/>
          <w:sz w:val="24"/>
          <w:szCs w:val="24"/>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9066B4">
      <w:pPr>
        <w:jc w:val="center"/>
        <w:rPr>
          <w:rFonts w:asciiTheme="majorHAnsi" w:hAnsiTheme="majorHAnsi" w:cstheme="majorHAnsi"/>
          <w:sz w:val="32"/>
          <w:szCs w:val="32"/>
        </w:rPr>
      </w:pPr>
    </w:p>
    <w:p w:rsidR="00E61E76" w:rsidRDefault="009066B4" w:rsidP="009066B4">
      <w:pPr>
        <w:jc w:val="center"/>
        <w:rPr>
          <w:rFonts w:asciiTheme="majorHAnsi" w:hAnsiTheme="majorHAnsi" w:cstheme="majorHAnsi"/>
          <w:sz w:val="32"/>
          <w:szCs w:val="32"/>
        </w:rPr>
      </w:pPr>
      <w:r>
        <w:rPr>
          <w:rFonts w:asciiTheme="majorHAnsi" w:hAnsiTheme="majorHAnsi" w:cstheme="majorHAnsi"/>
          <w:b/>
          <w:sz w:val="32"/>
          <w:szCs w:val="32"/>
        </w:rPr>
        <w:lastRenderedPageBreak/>
        <w:t>Usefulness of Internet of Things</w:t>
      </w:r>
      <w:r w:rsidR="002A1E01">
        <w:rPr>
          <w:rFonts w:asciiTheme="majorHAnsi" w:hAnsiTheme="majorHAnsi" w:cstheme="majorHAnsi"/>
          <w:b/>
          <w:sz w:val="32"/>
          <w:szCs w:val="32"/>
        </w:rPr>
        <w:t xml:space="preserve"> in homes</w:t>
      </w:r>
    </w:p>
    <w:p w:rsidR="00E61E76" w:rsidRPr="009066B4" w:rsidRDefault="00486D1E" w:rsidP="00E61E76">
      <w:pPr>
        <w:rPr>
          <w:rFonts w:asciiTheme="majorHAnsi" w:hAnsiTheme="majorHAnsi" w:cstheme="majorHAnsi"/>
          <w:sz w:val="24"/>
          <w:szCs w:val="24"/>
        </w:rPr>
      </w:pPr>
      <w:proofErr w:type="spellStart"/>
      <w:r>
        <w:rPr>
          <w:rFonts w:asciiTheme="majorHAnsi" w:hAnsiTheme="majorHAnsi" w:cstheme="majorHAnsi"/>
          <w:sz w:val="24"/>
          <w:szCs w:val="24"/>
        </w:rPr>
        <w:t>Deore</w:t>
      </w:r>
      <w:proofErr w:type="spellEnd"/>
      <w:r>
        <w:rPr>
          <w:rFonts w:asciiTheme="majorHAnsi" w:hAnsiTheme="majorHAnsi" w:cstheme="majorHAnsi"/>
          <w:sz w:val="24"/>
          <w:szCs w:val="24"/>
        </w:rPr>
        <w:t xml:space="preserve"> et al emphasises the importance of IOT on 21</w:t>
      </w:r>
      <w:r w:rsidRPr="00486D1E">
        <w:rPr>
          <w:rFonts w:asciiTheme="majorHAnsi" w:hAnsiTheme="majorHAnsi" w:cstheme="majorHAnsi"/>
          <w:sz w:val="24"/>
          <w:szCs w:val="24"/>
          <w:vertAlign w:val="superscript"/>
        </w:rPr>
        <w:t>st</w:t>
      </w:r>
      <w:r>
        <w:rPr>
          <w:rFonts w:asciiTheme="majorHAnsi" w:hAnsiTheme="majorHAnsi" w:cstheme="majorHAnsi"/>
          <w:sz w:val="24"/>
          <w:szCs w:val="24"/>
        </w:rPr>
        <w:t xml:space="preserve"> century homes by explaining how “Smart Homes” feature different layers</w:t>
      </w:r>
      <w:r w:rsidR="00EA3F62">
        <w:rPr>
          <w:rFonts w:asciiTheme="majorHAnsi" w:hAnsiTheme="majorHAnsi" w:cstheme="majorHAnsi"/>
          <w:sz w:val="24"/>
          <w:szCs w:val="24"/>
        </w:rPr>
        <w:t xml:space="preserve"> which include Home Environment (HE) and Remote Environment (RE)</w:t>
      </w:r>
      <w:sdt>
        <w:sdtPr>
          <w:rPr>
            <w:rFonts w:asciiTheme="majorHAnsi" w:hAnsiTheme="majorHAnsi" w:cstheme="majorHAnsi"/>
            <w:sz w:val="24"/>
            <w:szCs w:val="24"/>
          </w:rPr>
          <w:id w:val="-258759055"/>
          <w:citation/>
        </w:sdtPr>
        <w:sdtEndPr/>
        <w:sdtContent>
          <w:r w:rsidR="00681137">
            <w:rPr>
              <w:rFonts w:asciiTheme="majorHAnsi" w:hAnsiTheme="majorHAnsi" w:cstheme="majorHAnsi"/>
              <w:sz w:val="24"/>
              <w:szCs w:val="24"/>
            </w:rPr>
            <w:fldChar w:fldCharType="begin"/>
          </w:r>
          <w:r w:rsidR="00681137">
            <w:rPr>
              <w:rFonts w:asciiTheme="majorHAnsi" w:hAnsiTheme="majorHAnsi" w:cstheme="majorHAnsi"/>
              <w:sz w:val="24"/>
              <w:szCs w:val="24"/>
            </w:rPr>
            <w:instrText xml:space="preserve">CITATION KDe16 \p 898 \l 6153 </w:instrText>
          </w:r>
          <w:r w:rsidR="00681137">
            <w:rPr>
              <w:rFonts w:asciiTheme="majorHAnsi" w:hAnsiTheme="majorHAnsi" w:cstheme="majorHAnsi"/>
              <w:sz w:val="24"/>
              <w:szCs w:val="24"/>
            </w:rPr>
            <w:fldChar w:fldCharType="separate"/>
          </w:r>
          <w:r w:rsidR="00681137">
            <w:rPr>
              <w:rFonts w:asciiTheme="majorHAnsi" w:hAnsiTheme="majorHAnsi" w:cstheme="majorHAnsi"/>
              <w:noProof/>
              <w:sz w:val="24"/>
              <w:szCs w:val="24"/>
            </w:rPr>
            <w:t xml:space="preserve"> </w:t>
          </w:r>
          <w:r w:rsidR="00681137" w:rsidRPr="00681137">
            <w:rPr>
              <w:rFonts w:asciiTheme="majorHAnsi" w:hAnsiTheme="majorHAnsi" w:cstheme="majorHAnsi"/>
              <w:noProof/>
              <w:sz w:val="24"/>
              <w:szCs w:val="24"/>
            </w:rPr>
            <w:t>(K.Deore, et al., 2015, p. 898)</w:t>
          </w:r>
          <w:r w:rsidR="00681137">
            <w:rPr>
              <w:rFonts w:asciiTheme="majorHAnsi" w:hAnsiTheme="majorHAnsi" w:cstheme="majorHAnsi"/>
              <w:sz w:val="24"/>
              <w:szCs w:val="24"/>
            </w:rPr>
            <w:fldChar w:fldCharType="end"/>
          </w:r>
        </w:sdtContent>
      </w:sdt>
      <w:r w:rsidR="002A4E92">
        <w:rPr>
          <w:rFonts w:asciiTheme="majorHAnsi" w:hAnsiTheme="majorHAnsi" w:cstheme="majorHAnsi"/>
          <w:sz w:val="24"/>
          <w:szCs w:val="24"/>
        </w:rPr>
        <w:t xml:space="preserve">. </w:t>
      </w:r>
      <w:r w:rsidR="00EA3F62">
        <w:rPr>
          <w:rFonts w:asciiTheme="majorHAnsi" w:hAnsiTheme="majorHAnsi" w:cstheme="majorHAnsi"/>
          <w:sz w:val="24"/>
          <w:szCs w:val="24"/>
        </w:rPr>
        <w:t>The RE is amounted to the users who are permitted</w:t>
      </w:r>
      <w:r w:rsidR="008E2649">
        <w:rPr>
          <w:rFonts w:asciiTheme="majorHAnsi" w:hAnsiTheme="majorHAnsi" w:cstheme="majorHAnsi"/>
          <w:sz w:val="24"/>
          <w:szCs w:val="24"/>
        </w:rPr>
        <w:t xml:space="preserve"> to retrieve</w:t>
      </w:r>
      <w:r w:rsidR="00EA3F62">
        <w:rPr>
          <w:rFonts w:asciiTheme="majorHAnsi" w:hAnsiTheme="majorHAnsi" w:cstheme="majorHAnsi"/>
          <w:sz w:val="24"/>
          <w:szCs w:val="24"/>
        </w:rPr>
        <w:t xml:space="preserve"> the system through the use of the Internet on the smartphone applications by means of Wi-Fi or 3G/4G. The HE contains Home Gateway and a “hardware interface module”</w:t>
      </w:r>
      <w:r w:rsidR="002A4E92">
        <w:rPr>
          <w:rFonts w:asciiTheme="majorHAnsi" w:hAnsiTheme="majorHAnsi" w:cstheme="majorHAnsi"/>
          <w:sz w:val="24"/>
          <w:szCs w:val="24"/>
        </w:rPr>
        <w:t xml:space="preserve">. </w:t>
      </w:r>
      <w:proofErr w:type="spellStart"/>
      <w:r w:rsidR="002A4E92">
        <w:rPr>
          <w:rFonts w:asciiTheme="majorHAnsi" w:hAnsiTheme="majorHAnsi" w:cstheme="majorHAnsi"/>
          <w:sz w:val="24"/>
          <w:szCs w:val="24"/>
        </w:rPr>
        <w:t>Deore</w:t>
      </w:r>
      <w:proofErr w:type="spellEnd"/>
      <w:r w:rsidR="002A4E92">
        <w:rPr>
          <w:rFonts w:asciiTheme="majorHAnsi" w:hAnsiTheme="majorHAnsi" w:cstheme="majorHAnsi"/>
          <w:sz w:val="24"/>
          <w:szCs w:val="24"/>
        </w:rPr>
        <w:t xml:space="preserve"> et al indicates that the Home Gateway offers data conversion services for the suggested architecture. Therefore, these layers are significant in powering a smart home because the phones that have Wi-Fi embedded within them can operate the architecture </w:t>
      </w:r>
      <w:r w:rsidR="008E2649">
        <w:rPr>
          <w:rFonts w:asciiTheme="majorHAnsi" w:hAnsiTheme="majorHAnsi" w:cstheme="majorHAnsi"/>
          <w:sz w:val="24"/>
          <w:szCs w:val="24"/>
        </w:rPr>
        <w:t>in order to acquire and command the home appliances</w:t>
      </w:r>
      <w:sdt>
        <w:sdtPr>
          <w:rPr>
            <w:rFonts w:asciiTheme="majorHAnsi" w:hAnsiTheme="majorHAnsi" w:cstheme="majorHAnsi"/>
            <w:sz w:val="24"/>
            <w:szCs w:val="24"/>
          </w:rPr>
          <w:id w:val="-24631804"/>
          <w:citation/>
        </w:sdtPr>
        <w:sdtEndPr/>
        <w:sdtContent>
          <w:r w:rsidR="008E2649">
            <w:rPr>
              <w:rFonts w:asciiTheme="majorHAnsi" w:hAnsiTheme="majorHAnsi" w:cstheme="majorHAnsi"/>
              <w:sz w:val="24"/>
              <w:szCs w:val="24"/>
            </w:rPr>
            <w:fldChar w:fldCharType="begin"/>
          </w:r>
          <w:r w:rsidR="008E2649">
            <w:rPr>
              <w:rFonts w:asciiTheme="majorHAnsi" w:hAnsiTheme="majorHAnsi" w:cstheme="majorHAnsi"/>
              <w:sz w:val="24"/>
              <w:szCs w:val="24"/>
            </w:rPr>
            <w:instrText xml:space="preserve">CITATION KDe16 \p 898 \l 6153 </w:instrText>
          </w:r>
          <w:r w:rsidR="008E2649">
            <w:rPr>
              <w:rFonts w:asciiTheme="majorHAnsi" w:hAnsiTheme="majorHAnsi" w:cstheme="majorHAnsi"/>
              <w:sz w:val="24"/>
              <w:szCs w:val="24"/>
            </w:rPr>
            <w:fldChar w:fldCharType="separate"/>
          </w:r>
          <w:r w:rsidR="008E2649">
            <w:rPr>
              <w:rFonts w:asciiTheme="majorHAnsi" w:hAnsiTheme="majorHAnsi" w:cstheme="majorHAnsi"/>
              <w:noProof/>
              <w:sz w:val="24"/>
              <w:szCs w:val="24"/>
            </w:rPr>
            <w:t xml:space="preserve"> </w:t>
          </w:r>
          <w:r w:rsidR="008E2649" w:rsidRPr="008E2649">
            <w:rPr>
              <w:rFonts w:asciiTheme="majorHAnsi" w:hAnsiTheme="majorHAnsi" w:cstheme="majorHAnsi"/>
              <w:noProof/>
              <w:sz w:val="24"/>
              <w:szCs w:val="24"/>
            </w:rPr>
            <w:t>(K.Deore, et al., 2015, p. 898)</w:t>
          </w:r>
          <w:r w:rsidR="008E2649">
            <w:rPr>
              <w:rFonts w:asciiTheme="majorHAnsi" w:hAnsiTheme="majorHAnsi" w:cstheme="majorHAnsi"/>
              <w:sz w:val="24"/>
              <w:szCs w:val="24"/>
            </w:rPr>
            <w:fldChar w:fldCharType="end"/>
          </w:r>
        </w:sdtContent>
      </w:sdt>
      <w:r w:rsidR="008E2649">
        <w:rPr>
          <w:rFonts w:asciiTheme="majorHAnsi" w:hAnsiTheme="majorHAnsi" w:cstheme="majorHAnsi"/>
          <w:sz w:val="24"/>
          <w:szCs w:val="24"/>
        </w:rPr>
        <w:t>.</w:t>
      </w:r>
    </w:p>
    <w:p w:rsidR="00E61E76" w:rsidRPr="008E2649" w:rsidRDefault="005058CB" w:rsidP="00E61E76">
      <w:pPr>
        <w:rPr>
          <w:rFonts w:asciiTheme="majorHAnsi" w:hAnsiTheme="majorHAnsi" w:cstheme="majorHAnsi"/>
          <w:sz w:val="24"/>
          <w:szCs w:val="24"/>
        </w:rPr>
      </w:pPr>
      <w:r>
        <w:rPr>
          <w:rFonts w:asciiTheme="majorHAnsi" w:hAnsiTheme="majorHAnsi" w:cstheme="majorHAnsi"/>
          <w:sz w:val="24"/>
          <w:szCs w:val="24"/>
        </w:rPr>
        <w:t>Duncan establishes the opportunities that will be taken from the IOT plan which will have an extraordinary impact on future houses</w:t>
      </w:r>
      <w:sdt>
        <w:sdtPr>
          <w:rPr>
            <w:rFonts w:asciiTheme="majorHAnsi" w:hAnsiTheme="majorHAnsi" w:cstheme="majorHAnsi"/>
            <w:sz w:val="24"/>
            <w:szCs w:val="24"/>
          </w:rPr>
          <w:id w:val="1770573012"/>
          <w:citation/>
        </w:sdtPr>
        <w:sdtEndPr/>
        <w:sdtContent>
          <w:r w:rsidR="00AB0126">
            <w:rPr>
              <w:rFonts w:asciiTheme="majorHAnsi" w:hAnsiTheme="majorHAnsi" w:cstheme="majorHAnsi"/>
              <w:sz w:val="24"/>
              <w:szCs w:val="24"/>
            </w:rPr>
            <w:fldChar w:fldCharType="begin"/>
          </w:r>
          <w:r w:rsidR="00AB0126">
            <w:rPr>
              <w:rFonts w:asciiTheme="majorHAnsi" w:hAnsiTheme="majorHAnsi" w:cstheme="majorHAnsi"/>
              <w:sz w:val="24"/>
              <w:szCs w:val="24"/>
            </w:rPr>
            <w:instrText xml:space="preserve"> CITATION Dun14 \l 6153 </w:instrText>
          </w:r>
          <w:r w:rsidR="00AB0126">
            <w:rPr>
              <w:rFonts w:asciiTheme="majorHAnsi" w:hAnsiTheme="majorHAnsi" w:cstheme="majorHAnsi"/>
              <w:sz w:val="24"/>
              <w:szCs w:val="24"/>
            </w:rPr>
            <w:fldChar w:fldCharType="separate"/>
          </w:r>
          <w:r w:rsidR="00AB0126">
            <w:rPr>
              <w:rFonts w:asciiTheme="majorHAnsi" w:hAnsiTheme="majorHAnsi" w:cstheme="majorHAnsi"/>
              <w:noProof/>
              <w:sz w:val="24"/>
              <w:szCs w:val="24"/>
            </w:rPr>
            <w:t xml:space="preserve"> </w:t>
          </w:r>
          <w:r w:rsidR="00AB0126" w:rsidRPr="00AB0126">
            <w:rPr>
              <w:rFonts w:asciiTheme="majorHAnsi" w:hAnsiTheme="majorHAnsi" w:cstheme="majorHAnsi"/>
              <w:noProof/>
              <w:sz w:val="24"/>
              <w:szCs w:val="24"/>
            </w:rPr>
            <w:t>(Duncan, 2014)</w:t>
          </w:r>
          <w:r w:rsidR="00AB0126">
            <w:rPr>
              <w:rFonts w:asciiTheme="majorHAnsi" w:hAnsiTheme="majorHAnsi" w:cstheme="majorHAnsi"/>
              <w:sz w:val="24"/>
              <w:szCs w:val="24"/>
            </w:rPr>
            <w:fldChar w:fldCharType="end"/>
          </w:r>
        </w:sdtContent>
      </w:sdt>
      <w:r>
        <w:rPr>
          <w:rFonts w:asciiTheme="majorHAnsi" w:hAnsiTheme="majorHAnsi" w:cstheme="majorHAnsi"/>
          <w:sz w:val="24"/>
          <w:szCs w:val="24"/>
        </w:rPr>
        <w:t xml:space="preserve">. The efficiency of “device-to-device communication” </w:t>
      </w:r>
      <w:r w:rsidR="001F2F26">
        <w:rPr>
          <w:rFonts w:asciiTheme="majorHAnsi" w:hAnsiTheme="majorHAnsi" w:cstheme="majorHAnsi"/>
          <w:sz w:val="24"/>
          <w:szCs w:val="24"/>
        </w:rPr>
        <w:t xml:space="preserve">is clearly indicating how houses could possibly carry out many jobs for families. For example, when people walk into a certain room, the motion sensors will switch on the lights and when an individual </w:t>
      </w:r>
      <w:r w:rsidR="006C40CA">
        <w:rPr>
          <w:rFonts w:asciiTheme="majorHAnsi" w:hAnsiTheme="majorHAnsi" w:cstheme="majorHAnsi"/>
          <w:sz w:val="24"/>
          <w:szCs w:val="24"/>
        </w:rPr>
        <w:t>gets</w:t>
      </w:r>
      <w:r w:rsidR="001F2F26">
        <w:rPr>
          <w:rFonts w:asciiTheme="majorHAnsi" w:hAnsiTheme="majorHAnsi" w:cstheme="majorHAnsi"/>
          <w:sz w:val="24"/>
          <w:szCs w:val="24"/>
        </w:rPr>
        <w:t xml:space="preserve"> up in the morning, the technology within the house and the embedded sensors can communicate between each other to open the blinds and to turn on the television. As a result, it can be concluded that the IOT concept in houses could make daily life more undemanding</w:t>
      </w:r>
      <w:r w:rsidR="006C40CA">
        <w:rPr>
          <w:rFonts w:asciiTheme="majorHAnsi" w:hAnsiTheme="majorHAnsi" w:cstheme="majorHAnsi"/>
          <w:sz w:val="24"/>
          <w:szCs w:val="24"/>
        </w:rPr>
        <w:t xml:space="preserve"> due to the capability of the smart gadgets to commune with each other especially to a core hub for usage when the</w:t>
      </w:r>
      <w:r w:rsidR="00743A0C">
        <w:rPr>
          <w:rFonts w:asciiTheme="majorHAnsi" w:hAnsiTheme="majorHAnsi" w:cstheme="majorHAnsi"/>
          <w:sz w:val="24"/>
          <w:szCs w:val="24"/>
        </w:rPr>
        <w:t xml:space="preserve"> devices are located everywhere</w:t>
      </w:r>
      <w:sdt>
        <w:sdtPr>
          <w:rPr>
            <w:rFonts w:asciiTheme="majorHAnsi" w:hAnsiTheme="majorHAnsi" w:cstheme="majorHAnsi"/>
            <w:sz w:val="24"/>
            <w:szCs w:val="24"/>
          </w:rPr>
          <w:id w:val="421302728"/>
          <w:citation/>
        </w:sdtPr>
        <w:sdtEndPr/>
        <w:sdtContent>
          <w:r w:rsidR="00743A0C">
            <w:rPr>
              <w:rFonts w:asciiTheme="majorHAnsi" w:hAnsiTheme="majorHAnsi" w:cstheme="majorHAnsi"/>
              <w:sz w:val="24"/>
              <w:szCs w:val="24"/>
            </w:rPr>
            <w:fldChar w:fldCharType="begin"/>
          </w:r>
          <w:r w:rsidR="00743A0C">
            <w:rPr>
              <w:rFonts w:asciiTheme="majorHAnsi" w:hAnsiTheme="majorHAnsi" w:cstheme="majorHAnsi"/>
              <w:sz w:val="24"/>
              <w:szCs w:val="24"/>
            </w:rPr>
            <w:instrText xml:space="preserve"> CITATION Dun14 \l 6153 </w:instrText>
          </w:r>
          <w:r w:rsidR="00743A0C">
            <w:rPr>
              <w:rFonts w:asciiTheme="majorHAnsi" w:hAnsiTheme="majorHAnsi" w:cstheme="majorHAnsi"/>
              <w:sz w:val="24"/>
              <w:szCs w:val="24"/>
            </w:rPr>
            <w:fldChar w:fldCharType="separate"/>
          </w:r>
          <w:r w:rsidR="00743A0C">
            <w:rPr>
              <w:rFonts w:asciiTheme="majorHAnsi" w:hAnsiTheme="majorHAnsi" w:cstheme="majorHAnsi"/>
              <w:noProof/>
              <w:sz w:val="24"/>
              <w:szCs w:val="24"/>
            </w:rPr>
            <w:t xml:space="preserve"> </w:t>
          </w:r>
          <w:r w:rsidR="00743A0C" w:rsidRPr="00743A0C">
            <w:rPr>
              <w:rFonts w:asciiTheme="majorHAnsi" w:hAnsiTheme="majorHAnsi" w:cstheme="majorHAnsi"/>
              <w:noProof/>
              <w:sz w:val="24"/>
              <w:szCs w:val="24"/>
            </w:rPr>
            <w:t>(Duncan, 2014)</w:t>
          </w:r>
          <w:r w:rsidR="00743A0C">
            <w:rPr>
              <w:rFonts w:asciiTheme="majorHAnsi" w:hAnsiTheme="majorHAnsi" w:cstheme="majorHAnsi"/>
              <w:sz w:val="24"/>
              <w:szCs w:val="24"/>
            </w:rPr>
            <w:fldChar w:fldCharType="end"/>
          </w:r>
        </w:sdtContent>
      </w:sdt>
      <w:r w:rsidR="00743A0C">
        <w:rPr>
          <w:rFonts w:asciiTheme="majorHAnsi" w:hAnsiTheme="majorHAnsi" w:cstheme="majorHAnsi"/>
          <w:sz w:val="24"/>
          <w:szCs w:val="24"/>
        </w:rPr>
        <w:t>.</w:t>
      </w: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6F1A3F" w:rsidRPr="004868EB" w:rsidRDefault="006F1A3F" w:rsidP="006F1A3F">
      <w:pPr>
        <w:jc w:val="center"/>
        <w:rPr>
          <w:rFonts w:asciiTheme="majorHAnsi" w:hAnsiTheme="majorHAnsi" w:cstheme="majorHAnsi"/>
          <w:b/>
          <w:sz w:val="32"/>
          <w:szCs w:val="32"/>
        </w:rPr>
      </w:pPr>
      <w:r w:rsidRPr="004868EB">
        <w:rPr>
          <w:rFonts w:asciiTheme="majorHAnsi" w:hAnsiTheme="majorHAnsi" w:cstheme="majorHAnsi"/>
          <w:b/>
          <w:sz w:val="32"/>
          <w:szCs w:val="32"/>
        </w:rPr>
        <w:t>Advantages</w:t>
      </w:r>
      <w:r>
        <w:rPr>
          <w:rFonts w:asciiTheme="majorHAnsi" w:hAnsiTheme="majorHAnsi" w:cstheme="majorHAnsi"/>
          <w:b/>
          <w:sz w:val="32"/>
          <w:szCs w:val="32"/>
        </w:rPr>
        <w:t xml:space="preserve"> and Disadvantages of IOT</w:t>
      </w:r>
      <w:r w:rsidRPr="004868EB">
        <w:rPr>
          <w:rFonts w:asciiTheme="majorHAnsi" w:hAnsiTheme="majorHAnsi" w:cstheme="majorHAnsi"/>
          <w:b/>
          <w:sz w:val="32"/>
          <w:szCs w:val="32"/>
        </w:rPr>
        <w:t xml:space="preserve"> on Industries and Sectors</w:t>
      </w:r>
    </w:p>
    <w:p w:rsidR="00E61E76" w:rsidRPr="008A4072" w:rsidRDefault="008A4072" w:rsidP="00E61E76">
      <w:pPr>
        <w:rPr>
          <w:rFonts w:cstheme="majorHAnsi"/>
          <w:sz w:val="24"/>
          <w:szCs w:val="24"/>
        </w:rPr>
      </w:pPr>
      <w:r>
        <w:rPr>
          <w:rFonts w:cstheme="majorHAnsi"/>
          <w:sz w:val="24"/>
          <w:szCs w:val="24"/>
        </w:rPr>
        <w:t xml:space="preserve">N </w:t>
      </w:r>
      <w:proofErr w:type="spellStart"/>
      <w:r>
        <w:rPr>
          <w:rFonts w:cstheme="majorHAnsi"/>
          <w:sz w:val="24"/>
          <w:szCs w:val="24"/>
        </w:rPr>
        <w:t>Tongay</w:t>
      </w:r>
      <w:proofErr w:type="spellEnd"/>
      <w:r>
        <w:rPr>
          <w:rFonts w:cstheme="majorHAnsi"/>
          <w:sz w:val="24"/>
          <w:szCs w:val="24"/>
        </w:rPr>
        <w:t xml:space="preserve"> highlights the significance of “sensor data computing” (SDC)which has an impact on the “transport and health sectors” when data is used to transport statistics for these industries. </w:t>
      </w:r>
      <w:r w:rsidR="00514BE3">
        <w:rPr>
          <w:rFonts w:cstheme="majorHAnsi"/>
          <w:sz w:val="24"/>
          <w:szCs w:val="24"/>
        </w:rPr>
        <w:t>L</w:t>
      </w:r>
      <w:r>
        <w:rPr>
          <w:rFonts w:cstheme="majorHAnsi"/>
          <w:sz w:val="24"/>
          <w:szCs w:val="24"/>
        </w:rPr>
        <w:t xml:space="preserve">arge information quantities </w:t>
      </w:r>
      <w:r w:rsidR="00514BE3">
        <w:rPr>
          <w:rFonts w:cstheme="majorHAnsi"/>
          <w:sz w:val="24"/>
          <w:szCs w:val="24"/>
        </w:rPr>
        <w:t xml:space="preserve">must be managed </w:t>
      </w:r>
      <w:r>
        <w:rPr>
          <w:rFonts w:cstheme="majorHAnsi"/>
          <w:sz w:val="24"/>
          <w:szCs w:val="24"/>
        </w:rPr>
        <w:t xml:space="preserve">as the details require updates and access for the </w:t>
      </w:r>
      <w:proofErr w:type="spellStart"/>
      <w:r>
        <w:rPr>
          <w:rFonts w:cstheme="majorHAnsi"/>
          <w:sz w:val="24"/>
          <w:szCs w:val="24"/>
        </w:rPr>
        <w:t>dispatchment</w:t>
      </w:r>
      <w:proofErr w:type="spellEnd"/>
      <w:r>
        <w:rPr>
          <w:rFonts w:cstheme="majorHAnsi"/>
          <w:sz w:val="24"/>
          <w:szCs w:val="24"/>
        </w:rPr>
        <w:t xml:space="preserve"> of services in order for the data to be available effortlessly</w:t>
      </w:r>
      <w:r w:rsidR="009B23A1">
        <w:rPr>
          <w:rFonts w:cstheme="majorHAnsi"/>
          <w:sz w:val="24"/>
          <w:szCs w:val="24"/>
        </w:rPr>
        <w:t xml:space="preserve"> so the information can move smoothly. Once the “real-time” data is </w:t>
      </w:r>
      <w:r w:rsidR="00514BE3">
        <w:rPr>
          <w:rFonts w:cstheme="majorHAnsi"/>
          <w:sz w:val="24"/>
          <w:szCs w:val="24"/>
        </w:rPr>
        <w:t xml:space="preserve">needed by industries and sectors, the distribution of material within the computer is hindered because of “Wireless Sensor Networks” not having the ability to command “real-time” execution. As a result, N </w:t>
      </w:r>
      <w:proofErr w:type="spellStart"/>
      <w:r w:rsidR="00514BE3">
        <w:rPr>
          <w:rFonts w:cstheme="majorHAnsi"/>
          <w:sz w:val="24"/>
          <w:szCs w:val="24"/>
        </w:rPr>
        <w:t>Tongay</w:t>
      </w:r>
      <w:proofErr w:type="spellEnd"/>
      <w:r w:rsidR="00514BE3">
        <w:rPr>
          <w:rFonts w:cstheme="majorHAnsi"/>
          <w:sz w:val="24"/>
          <w:szCs w:val="24"/>
        </w:rPr>
        <w:t xml:space="preserve"> reasons that the services must gain facts and figures from the computers so that SDC succeeds in making the delivery of services more simple for industries worldwide to avoid postponements for global products </w:t>
      </w:r>
      <w:sdt>
        <w:sdtPr>
          <w:rPr>
            <w:rFonts w:cstheme="majorHAnsi"/>
            <w:sz w:val="24"/>
            <w:szCs w:val="24"/>
          </w:rPr>
          <w:id w:val="-1293748326"/>
          <w:citation/>
        </w:sdtPr>
        <w:sdtEndPr/>
        <w:sdtContent>
          <w:r w:rsidR="00514BE3">
            <w:rPr>
              <w:rFonts w:cstheme="majorHAnsi"/>
              <w:sz w:val="24"/>
              <w:szCs w:val="24"/>
            </w:rPr>
            <w:fldChar w:fldCharType="begin"/>
          </w:r>
          <w:r w:rsidR="00514BE3">
            <w:rPr>
              <w:rFonts w:cstheme="majorHAnsi"/>
              <w:sz w:val="24"/>
              <w:szCs w:val="24"/>
            </w:rPr>
            <w:instrText xml:space="preserve"> CITATION NTo16 \l 6153 </w:instrText>
          </w:r>
          <w:r w:rsidR="00514BE3">
            <w:rPr>
              <w:rFonts w:cstheme="majorHAnsi"/>
              <w:sz w:val="24"/>
              <w:szCs w:val="24"/>
            </w:rPr>
            <w:fldChar w:fldCharType="separate"/>
          </w:r>
          <w:r w:rsidR="00514BE3" w:rsidRPr="00514BE3">
            <w:rPr>
              <w:rFonts w:cstheme="majorHAnsi"/>
              <w:noProof/>
              <w:sz w:val="24"/>
              <w:szCs w:val="24"/>
            </w:rPr>
            <w:t>(N Tongay, 2016)</w:t>
          </w:r>
          <w:r w:rsidR="00514BE3">
            <w:rPr>
              <w:rFonts w:cstheme="majorHAnsi"/>
              <w:sz w:val="24"/>
              <w:szCs w:val="24"/>
            </w:rPr>
            <w:fldChar w:fldCharType="end"/>
          </w:r>
        </w:sdtContent>
      </w:sdt>
      <w:r w:rsidR="00514BE3">
        <w:rPr>
          <w:rFonts w:cstheme="majorHAnsi"/>
          <w:sz w:val="24"/>
          <w:szCs w:val="24"/>
        </w:rPr>
        <w:t>.</w:t>
      </w:r>
    </w:p>
    <w:p w:rsidR="00E61E76" w:rsidRPr="008A4072" w:rsidRDefault="00E61E76" w:rsidP="00E61E76">
      <w:pPr>
        <w:rPr>
          <w:rFonts w:cstheme="majorHAnsi"/>
          <w:sz w:val="24"/>
          <w:szCs w:val="24"/>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6D4D36" w:rsidRPr="004868EB" w:rsidRDefault="006D4D36" w:rsidP="006D4D36">
      <w:pPr>
        <w:jc w:val="center"/>
        <w:rPr>
          <w:rFonts w:asciiTheme="majorHAnsi" w:hAnsiTheme="majorHAnsi" w:cstheme="majorHAnsi"/>
          <w:b/>
          <w:sz w:val="32"/>
          <w:szCs w:val="32"/>
        </w:rPr>
      </w:pPr>
      <w:r w:rsidRPr="004868EB">
        <w:rPr>
          <w:rFonts w:asciiTheme="majorHAnsi" w:hAnsiTheme="majorHAnsi" w:cstheme="majorHAnsi"/>
          <w:b/>
          <w:sz w:val="32"/>
          <w:szCs w:val="32"/>
        </w:rPr>
        <w:lastRenderedPageBreak/>
        <w:t>Security and Privacy</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E61E76" w:rsidRDefault="00E61E76" w:rsidP="00E61E76">
      <w:pPr>
        <w:rPr>
          <w:rFonts w:asciiTheme="majorHAnsi" w:hAnsiTheme="majorHAnsi" w:cstheme="majorHAnsi"/>
          <w:sz w:val="36"/>
          <w:szCs w:val="36"/>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6D4D36" w:rsidRPr="003F7DE6" w:rsidRDefault="006D4D36" w:rsidP="006D4D36">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Conclusion</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7A2193" w:rsidRDefault="00E61E76" w:rsidP="007A2193">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6D4D36" w:rsidRPr="003F7DE6" w:rsidRDefault="006D4D36" w:rsidP="006D4D36">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Reference List</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AC2897" w:rsidRDefault="00AC2897" w:rsidP="008219B0">
      <w:pPr>
        <w:pStyle w:val="Heading1"/>
      </w:pPr>
    </w:p>
    <w:p w:rsidR="00E61E76" w:rsidRDefault="00E61E76" w:rsidP="00E61E76">
      <w:pP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6D4D36" w:rsidRPr="003F7DE6" w:rsidRDefault="006D4D36" w:rsidP="006D4D36">
      <w:pPr>
        <w:jc w:val="center"/>
        <w:rPr>
          <w:rFonts w:asciiTheme="majorHAnsi" w:hAnsiTheme="majorHAnsi" w:cstheme="majorHAnsi"/>
          <w:b/>
          <w:sz w:val="32"/>
          <w:szCs w:val="32"/>
        </w:rPr>
      </w:pPr>
      <w:r w:rsidRPr="003F7DE6">
        <w:rPr>
          <w:rFonts w:asciiTheme="majorHAnsi" w:hAnsiTheme="majorHAnsi" w:cstheme="majorHAnsi"/>
          <w:b/>
          <w:sz w:val="32"/>
          <w:szCs w:val="32"/>
        </w:rPr>
        <w:lastRenderedPageBreak/>
        <w:t>Bibliography</w:t>
      </w:r>
    </w:p>
    <w:p w:rsidR="006D4D36" w:rsidRDefault="006D4D36" w:rsidP="006D4D36">
      <w:pPr>
        <w:pStyle w:val="Heading1"/>
      </w:pPr>
      <w:r>
        <w:t>Bibliography</w:t>
      </w:r>
    </w:p>
    <w:sdt>
      <w:sdtPr>
        <w:id w:val="111145805"/>
        <w:bibliography/>
      </w:sdtPr>
      <w:sdtEndPr/>
      <w:sdtContent>
        <w:p w:rsidR="006D4D36" w:rsidRDefault="006D4D36" w:rsidP="006D4D36">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Burrus, D., 2014. </w:t>
          </w:r>
          <w:r>
            <w:rPr>
              <w:i/>
              <w:iCs/>
              <w:noProof/>
              <w:lang w:val="en-US"/>
            </w:rPr>
            <w:t xml:space="preserve">The Internet of Things is far Bigger than anyone Realises. </w:t>
          </w:r>
          <w:r>
            <w:rPr>
              <w:noProof/>
              <w:lang w:val="en-US"/>
            </w:rPr>
            <w:t xml:space="preserve">[Online] </w:t>
          </w:r>
          <w:r>
            <w:rPr>
              <w:noProof/>
              <w:lang w:val="en-US"/>
            </w:rPr>
            <w:br/>
            <w:t xml:space="preserve">Available at: </w:t>
          </w:r>
          <w:r>
            <w:rPr>
              <w:noProof/>
              <w:u w:val="single"/>
              <w:lang w:val="en-US"/>
            </w:rPr>
            <w:t>https://www.wired.com/insights/2014/11/the-internet-of-things-bigger/</w:t>
          </w:r>
          <w:r>
            <w:rPr>
              <w:noProof/>
              <w:lang w:val="en-US"/>
            </w:rPr>
            <w:br/>
            <w:t>[Accessed 5 October 2016].</w:t>
          </w:r>
        </w:p>
        <w:p w:rsidR="006D4D36" w:rsidRDefault="006D4D36" w:rsidP="006D4D36">
          <w:pPr>
            <w:pStyle w:val="Bibliography"/>
            <w:rPr>
              <w:noProof/>
              <w:lang w:val="en-US"/>
            </w:rPr>
          </w:pPr>
          <w:r>
            <w:rPr>
              <w:noProof/>
              <w:lang w:val="en-US"/>
            </w:rPr>
            <w:t xml:space="preserve">Duncan, G., 2014. </w:t>
          </w:r>
          <w:r>
            <w:rPr>
              <w:i/>
              <w:iCs/>
              <w:noProof/>
              <w:lang w:val="en-US"/>
            </w:rPr>
            <w:t xml:space="preserve">You can’t avoid the ‘Internet of things’ hype, so you might as well understand it. </w:t>
          </w:r>
          <w:r>
            <w:rPr>
              <w:noProof/>
              <w:lang w:val="en-US"/>
            </w:rPr>
            <w:t xml:space="preserve">[Online] </w:t>
          </w:r>
          <w:r>
            <w:rPr>
              <w:noProof/>
              <w:lang w:val="en-US"/>
            </w:rPr>
            <w:br/>
            <w:t xml:space="preserve">Available at: </w:t>
          </w:r>
          <w:r>
            <w:rPr>
              <w:noProof/>
              <w:u w:val="single"/>
              <w:lang w:val="en-US"/>
            </w:rPr>
            <w:t>http://www.digitaltrends.com/home/heck-internet-things-dont-yet/</w:t>
          </w:r>
          <w:r>
            <w:rPr>
              <w:noProof/>
              <w:lang w:val="en-US"/>
            </w:rPr>
            <w:br/>
            <w:t>[Accessed 6 October 2016].</w:t>
          </w:r>
        </w:p>
        <w:p w:rsidR="006D4D36" w:rsidRDefault="006D4D36" w:rsidP="006D4D36">
          <w:pPr>
            <w:pStyle w:val="Bibliography"/>
            <w:rPr>
              <w:noProof/>
              <w:lang w:val="en-US"/>
            </w:rPr>
          </w:pPr>
          <w:r>
            <w:rPr>
              <w:noProof/>
              <w:lang w:val="en-US"/>
            </w:rPr>
            <w:t xml:space="preserve">K.Deore, R., R.Sonaware, V. &amp; H.Satpute, P., 2015. </w:t>
          </w:r>
          <w:r>
            <w:rPr>
              <w:i/>
              <w:iCs/>
              <w:noProof/>
              <w:lang w:val="en-US"/>
            </w:rPr>
            <w:t xml:space="preserve">Internet of Thing Based Home Appliances Control. </w:t>
          </w:r>
          <w:r>
            <w:rPr>
              <w:noProof/>
              <w:lang w:val="en-US"/>
            </w:rPr>
            <w:t>Nashik,India, IEEE.</w:t>
          </w:r>
        </w:p>
        <w:p w:rsidR="006D4D36" w:rsidRDefault="006D4D36" w:rsidP="006D4D36">
          <w:pPr>
            <w:pStyle w:val="Bibliography"/>
            <w:rPr>
              <w:noProof/>
              <w:lang w:val="en-US"/>
            </w:rPr>
          </w:pPr>
          <w:r>
            <w:rPr>
              <w:noProof/>
              <w:lang w:val="en-US"/>
            </w:rPr>
            <w:t xml:space="preserve">McEwen, A. &amp; Cassimally, H., 2013. </w:t>
          </w:r>
          <w:r>
            <w:rPr>
              <w:i/>
              <w:iCs/>
              <w:noProof/>
              <w:lang w:val="en-US"/>
            </w:rPr>
            <w:t xml:space="preserve">Designing the Internet of Things (1). </w:t>
          </w:r>
          <w:r>
            <w:rPr>
              <w:noProof/>
              <w:lang w:val="en-US"/>
            </w:rPr>
            <w:t>1st ed. Chichester,Sussex,United Kingdom: Wiley.</w:t>
          </w:r>
        </w:p>
        <w:p w:rsidR="006D4D36" w:rsidRDefault="006D4D36" w:rsidP="006D4D36">
          <w:pPr>
            <w:pStyle w:val="Bibliography"/>
            <w:rPr>
              <w:noProof/>
              <w:lang w:val="en-US"/>
            </w:rPr>
          </w:pPr>
          <w:r>
            <w:rPr>
              <w:noProof/>
              <w:lang w:val="en-US"/>
            </w:rPr>
            <w:t xml:space="preserve">Minoli, D., 2013. </w:t>
          </w:r>
          <w:r>
            <w:rPr>
              <w:i/>
              <w:iCs/>
              <w:noProof/>
              <w:lang w:val="en-US"/>
            </w:rPr>
            <w:t xml:space="preserve">Building the Internet of Things with IPv6 and MIPv6 : The Evolving World of M2M Communications (1). </w:t>
          </w:r>
          <w:r>
            <w:rPr>
              <w:noProof/>
              <w:lang w:val="en-US"/>
            </w:rPr>
            <w:t>1st ed. Hooken,New Jersy: Wiley.</w:t>
          </w:r>
        </w:p>
        <w:p w:rsidR="006D4D36" w:rsidRDefault="006D4D36" w:rsidP="006D4D36">
          <w:pPr>
            <w:pStyle w:val="Bibliography"/>
            <w:rPr>
              <w:noProof/>
              <w:lang w:val="en-US"/>
            </w:rPr>
          </w:pPr>
          <w:r>
            <w:rPr>
              <w:noProof/>
              <w:lang w:val="en-US"/>
            </w:rPr>
            <w:t xml:space="preserve">N Tongay, K., 2016. </w:t>
          </w:r>
          <w:r>
            <w:rPr>
              <w:i/>
              <w:iCs/>
              <w:noProof/>
              <w:lang w:val="en-US"/>
            </w:rPr>
            <w:t xml:space="preserve">Sensor Data Computing as a service in Internet of Things. </w:t>
          </w:r>
          <w:r>
            <w:rPr>
              <w:noProof/>
              <w:lang w:val="en-US"/>
            </w:rPr>
            <w:t>Pune,India, IEEE.</w:t>
          </w:r>
        </w:p>
        <w:p w:rsidR="00E61E76" w:rsidRDefault="006D4D36" w:rsidP="006D4D36">
          <w:pPr>
            <w:rPr>
              <w:rFonts w:asciiTheme="majorHAnsi" w:hAnsiTheme="majorHAnsi" w:cstheme="majorHAnsi"/>
              <w:sz w:val="32"/>
              <w:szCs w:val="32"/>
            </w:rPr>
          </w:pPr>
          <w:r>
            <w:rPr>
              <w:b/>
              <w:bCs/>
              <w:noProof/>
            </w:rPr>
            <w:fldChar w:fldCharType="end"/>
          </w:r>
        </w:p>
      </w:sdtContent>
    </w:sdt>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B60ED7">
      <w:pPr>
        <w:rPr>
          <w:rFonts w:asciiTheme="majorHAnsi" w:hAnsiTheme="majorHAnsi" w:cstheme="majorHAnsi"/>
          <w:sz w:val="32"/>
          <w:szCs w:val="32"/>
        </w:rPr>
      </w:pPr>
    </w:p>
    <w:p w:rsidR="00AC2897" w:rsidRDefault="00AC2897" w:rsidP="008219B0">
      <w:pPr>
        <w:pStyle w:val="Heading1"/>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6"/>
          <w:szCs w:val="36"/>
        </w:rPr>
      </w:pPr>
    </w:p>
    <w:p w:rsidR="00E61E76" w:rsidRDefault="00E61E76" w:rsidP="00E61E76">
      <w:pPr>
        <w:rPr>
          <w:rFonts w:asciiTheme="majorHAnsi" w:hAnsiTheme="majorHAnsi" w:cstheme="majorHAnsi"/>
          <w:sz w:val="32"/>
          <w:szCs w:val="32"/>
        </w:rPr>
      </w:pPr>
    </w:p>
    <w:sectPr w:rsidR="00E61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8F6" w:rsidRDefault="00C378F6" w:rsidP="00E61E76">
      <w:pPr>
        <w:spacing w:after="0" w:line="240" w:lineRule="auto"/>
      </w:pPr>
      <w:r>
        <w:separator/>
      </w:r>
    </w:p>
  </w:endnote>
  <w:endnote w:type="continuationSeparator" w:id="0">
    <w:p w:rsidR="00C378F6" w:rsidRDefault="00C378F6" w:rsidP="00E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69553"/>
      <w:docPartObj>
        <w:docPartGallery w:val="Page Numbers (Bottom of Page)"/>
        <w:docPartUnique/>
      </w:docPartObj>
    </w:sdtPr>
    <w:sdtEndPr>
      <w:rPr>
        <w:noProof/>
      </w:rPr>
    </w:sdtEndPr>
    <w:sdtContent>
      <w:p w:rsidR="00E61E76" w:rsidRDefault="00E61E76">
        <w:pPr>
          <w:pStyle w:val="Footer"/>
        </w:pPr>
        <w:r>
          <w:fldChar w:fldCharType="begin"/>
        </w:r>
        <w:r>
          <w:instrText xml:space="preserve"> PAGE   \* MERGEFORMAT </w:instrText>
        </w:r>
        <w:r>
          <w:fldChar w:fldCharType="separate"/>
        </w:r>
        <w:r w:rsidR="006C1BE7">
          <w:rPr>
            <w:noProof/>
          </w:rPr>
          <w:t>13</w:t>
        </w:r>
        <w:r>
          <w:rPr>
            <w:noProof/>
          </w:rPr>
          <w:fldChar w:fldCharType="end"/>
        </w:r>
      </w:p>
    </w:sdtContent>
  </w:sdt>
  <w:p w:rsidR="00E61E76" w:rsidRDefault="00E6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8F6" w:rsidRDefault="00C378F6" w:rsidP="00E61E76">
      <w:pPr>
        <w:spacing w:after="0" w:line="240" w:lineRule="auto"/>
      </w:pPr>
      <w:r>
        <w:separator/>
      </w:r>
    </w:p>
  </w:footnote>
  <w:footnote w:type="continuationSeparator" w:id="0">
    <w:p w:rsidR="00C378F6" w:rsidRDefault="00C378F6" w:rsidP="00E61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005D"/>
    <w:multiLevelType w:val="hybridMultilevel"/>
    <w:tmpl w:val="31608BEA"/>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abstractNum w:abstractNumId="1" w15:restartNumberingAfterBreak="0">
    <w:nsid w:val="7B5E11D3"/>
    <w:multiLevelType w:val="hybridMultilevel"/>
    <w:tmpl w:val="D96463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81"/>
    <w:rsid w:val="000413D3"/>
    <w:rsid w:val="0007728B"/>
    <w:rsid w:val="0008508D"/>
    <w:rsid w:val="0019029D"/>
    <w:rsid w:val="001C6774"/>
    <w:rsid w:val="001C7E4F"/>
    <w:rsid w:val="001F2F26"/>
    <w:rsid w:val="002A1E01"/>
    <w:rsid w:val="002A4E92"/>
    <w:rsid w:val="002F43DC"/>
    <w:rsid w:val="003C319D"/>
    <w:rsid w:val="003F7DE6"/>
    <w:rsid w:val="0048633D"/>
    <w:rsid w:val="004868EB"/>
    <w:rsid w:val="00486D1E"/>
    <w:rsid w:val="005058CB"/>
    <w:rsid w:val="00514BE3"/>
    <w:rsid w:val="00515505"/>
    <w:rsid w:val="00522EDE"/>
    <w:rsid w:val="00523AC3"/>
    <w:rsid w:val="00640DAE"/>
    <w:rsid w:val="00681137"/>
    <w:rsid w:val="006C1BE7"/>
    <w:rsid w:val="006C40CA"/>
    <w:rsid w:val="006D4D36"/>
    <w:rsid w:val="006E010C"/>
    <w:rsid w:val="006F1A3F"/>
    <w:rsid w:val="00713357"/>
    <w:rsid w:val="00743A0C"/>
    <w:rsid w:val="00766518"/>
    <w:rsid w:val="007A2193"/>
    <w:rsid w:val="0081283A"/>
    <w:rsid w:val="008219B0"/>
    <w:rsid w:val="008641D1"/>
    <w:rsid w:val="00885DAC"/>
    <w:rsid w:val="008A4072"/>
    <w:rsid w:val="008E2649"/>
    <w:rsid w:val="009066B4"/>
    <w:rsid w:val="0092142F"/>
    <w:rsid w:val="009276AB"/>
    <w:rsid w:val="00945D0A"/>
    <w:rsid w:val="009B23A1"/>
    <w:rsid w:val="009F50C6"/>
    <w:rsid w:val="00A37C5A"/>
    <w:rsid w:val="00A812E0"/>
    <w:rsid w:val="00A97B73"/>
    <w:rsid w:val="00AA0B81"/>
    <w:rsid w:val="00AB0126"/>
    <w:rsid w:val="00AC2897"/>
    <w:rsid w:val="00AE45E7"/>
    <w:rsid w:val="00B3203C"/>
    <w:rsid w:val="00B476B6"/>
    <w:rsid w:val="00B60ED7"/>
    <w:rsid w:val="00BE2C04"/>
    <w:rsid w:val="00C378F6"/>
    <w:rsid w:val="00C778EE"/>
    <w:rsid w:val="00CC7597"/>
    <w:rsid w:val="00D31F33"/>
    <w:rsid w:val="00D323A4"/>
    <w:rsid w:val="00D44ED7"/>
    <w:rsid w:val="00E61E76"/>
    <w:rsid w:val="00E7562F"/>
    <w:rsid w:val="00EA3F62"/>
    <w:rsid w:val="00EC79B3"/>
    <w:rsid w:val="00F078F9"/>
    <w:rsid w:val="00FE4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AEFF7-5291-4E90-B4E9-EC20915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76"/>
  </w:style>
  <w:style w:type="paragraph" w:styleId="Footer">
    <w:name w:val="footer"/>
    <w:basedOn w:val="Normal"/>
    <w:link w:val="FooterChar"/>
    <w:uiPriority w:val="99"/>
    <w:unhideWhenUsed/>
    <w:rsid w:val="00E6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76"/>
  </w:style>
  <w:style w:type="paragraph" w:styleId="ListParagraph">
    <w:name w:val="List Paragraph"/>
    <w:basedOn w:val="Normal"/>
    <w:uiPriority w:val="34"/>
    <w:qFormat/>
    <w:rsid w:val="00E61E76"/>
    <w:pPr>
      <w:ind w:left="720"/>
      <w:contextualSpacing/>
    </w:pPr>
  </w:style>
  <w:style w:type="character" w:customStyle="1" w:styleId="Heading1Char">
    <w:name w:val="Heading 1 Char"/>
    <w:basedOn w:val="DefaultParagraphFont"/>
    <w:link w:val="Heading1"/>
    <w:uiPriority w:val="9"/>
    <w:rsid w:val="00AC289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08">
      <w:bodyDiv w:val="1"/>
      <w:marLeft w:val="0"/>
      <w:marRight w:val="0"/>
      <w:marTop w:val="0"/>
      <w:marBottom w:val="0"/>
      <w:divBdr>
        <w:top w:val="none" w:sz="0" w:space="0" w:color="auto"/>
        <w:left w:val="none" w:sz="0" w:space="0" w:color="auto"/>
        <w:bottom w:val="none" w:sz="0" w:space="0" w:color="auto"/>
        <w:right w:val="none" w:sz="0" w:space="0" w:color="auto"/>
      </w:divBdr>
    </w:div>
    <w:div w:id="79178997">
      <w:bodyDiv w:val="1"/>
      <w:marLeft w:val="0"/>
      <w:marRight w:val="0"/>
      <w:marTop w:val="0"/>
      <w:marBottom w:val="0"/>
      <w:divBdr>
        <w:top w:val="none" w:sz="0" w:space="0" w:color="auto"/>
        <w:left w:val="none" w:sz="0" w:space="0" w:color="auto"/>
        <w:bottom w:val="none" w:sz="0" w:space="0" w:color="auto"/>
        <w:right w:val="none" w:sz="0" w:space="0" w:color="auto"/>
      </w:divBdr>
    </w:div>
    <w:div w:id="145514985">
      <w:bodyDiv w:val="1"/>
      <w:marLeft w:val="0"/>
      <w:marRight w:val="0"/>
      <w:marTop w:val="0"/>
      <w:marBottom w:val="0"/>
      <w:divBdr>
        <w:top w:val="none" w:sz="0" w:space="0" w:color="auto"/>
        <w:left w:val="none" w:sz="0" w:space="0" w:color="auto"/>
        <w:bottom w:val="none" w:sz="0" w:space="0" w:color="auto"/>
        <w:right w:val="none" w:sz="0" w:space="0" w:color="auto"/>
      </w:divBdr>
    </w:div>
    <w:div w:id="161049611">
      <w:bodyDiv w:val="1"/>
      <w:marLeft w:val="0"/>
      <w:marRight w:val="0"/>
      <w:marTop w:val="0"/>
      <w:marBottom w:val="0"/>
      <w:divBdr>
        <w:top w:val="none" w:sz="0" w:space="0" w:color="auto"/>
        <w:left w:val="none" w:sz="0" w:space="0" w:color="auto"/>
        <w:bottom w:val="none" w:sz="0" w:space="0" w:color="auto"/>
        <w:right w:val="none" w:sz="0" w:space="0" w:color="auto"/>
      </w:divBdr>
    </w:div>
    <w:div w:id="169149762">
      <w:bodyDiv w:val="1"/>
      <w:marLeft w:val="0"/>
      <w:marRight w:val="0"/>
      <w:marTop w:val="0"/>
      <w:marBottom w:val="0"/>
      <w:divBdr>
        <w:top w:val="none" w:sz="0" w:space="0" w:color="auto"/>
        <w:left w:val="none" w:sz="0" w:space="0" w:color="auto"/>
        <w:bottom w:val="none" w:sz="0" w:space="0" w:color="auto"/>
        <w:right w:val="none" w:sz="0" w:space="0" w:color="auto"/>
      </w:divBdr>
    </w:div>
    <w:div w:id="265893438">
      <w:bodyDiv w:val="1"/>
      <w:marLeft w:val="0"/>
      <w:marRight w:val="0"/>
      <w:marTop w:val="0"/>
      <w:marBottom w:val="0"/>
      <w:divBdr>
        <w:top w:val="none" w:sz="0" w:space="0" w:color="auto"/>
        <w:left w:val="none" w:sz="0" w:space="0" w:color="auto"/>
        <w:bottom w:val="none" w:sz="0" w:space="0" w:color="auto"/>
        <w:right w:val="none" w:sz="0" w:space="0" w:color="auto"/>
      </w:divBdr>
    </w:div>
    <w:div w:id="285939767">
      <w:bodyDiv w:val="1"/>
      <w:marLeft w:val="0"/>
      <w:marRight w:val="0"/>
      <w:marTop w:val="0"/>
      <w:marBottom w:val="0"/>
      <w:divBdr>
        <w:top w:val="none" w:sz="0" w:space="0" w:color="auto"/>
        <w:left w:val="none" w:sz="0" w:space="0" w:color="auto"/>
        <w:bottom w:val="none" w:sz="0" w:space="0" w:color="auto"/>
        <w:right w:val="none" w:sz="0" w:space="0" w:color="auto"/>
      </w:divBdr>
    </w:div>
    <w:div w:id="296423696">
      <w:bodyDiv w:val="1"/>
      <w:marLeft w:val="0"/>
      <w:marRight w:val="0"/>
      <w:marTop w:val="0"/>
      <w:marBottom w:val="0"/>
      <w:divBdr>
        <w:top w:val="none" w:sz="0" w:space="0" w:color="auto"/>
        <w:left w:val="none" w:sz="0" w:space="0" w:color="auto"/>
        <w:bottom w:val="none" w:sz="0" w:space="0" w:color="auto"/>
        <w:right w:val="none" w:sz="0" w:space="0" w:color="auto"/>
      </w:divBdr>
    </w:div>
    <w:div w:id="420374842">
      <w:bodyDiv w:val="1"/>
      <w:marLeft w:val="0"/>
      <w:marRight w:val="0"/>
      <w:marTop w:val="0"/>
      <w:marBottom w:val="0"/>
      <w:divBdr>
        <w:top w:val="none" w:sz="0" w:space="0" w:color="auto"/>
        <w:left w:val="none" w:sz="0" w:space="0" w:color="auto"/>
        <w:bottom w:val="none" w:sz="0" w:space="0" w:color="auto"/>
        <w:right w:val="none" w:sz="0" w:space="0" w:color="auto"/>
      </w:divBdr>
    </w:div>
    <w:div w:id="461533738">
      <w:bodyDiv w:val="1"/>
      <w:marLeft w:val="0"/>
      <w:marRight w:val="0"/>
      <w:marTop w:val="0"/>
      <w:marBottom w:val="0"/>
      <w:divBdr>
        <w:top w:val="none" w:sz="0" w:space="0" w:color="auto"/>
        <w:left w:val="none" w:sz="0" w:space="0" w:color="auto"/>
        <w:bottom w:val="none" w:sz="0" w:space="0" w:color="auto"/>
        <w:right w:val="none" w:sz="0" w:space="0" w:color="auto"/>
      </w:divBdr>
    </w:div>
    <w:div w:id="675498026">
      <w:bodyDiv w:val="1"/>
      <w:marLeft w:val="0"/>
      <w:marRight w:val="0"/>
      <w:marTop w:val="0"/>
      <w:marBottom w:val="0"/>
      <w:divBdr>
        <w:top w:val="none" w:sz="0" w:space="0" w:color="auto"/>
        <w:left w:val="none" w:sz="0" w:space="0" w:color="auto"/>
        <w:bottom w:val="none" w:sz="0" w:space="0" w:color="auto"/>
        <w:right w:val="none" w:sz="0" w:space="0" w:color="auto"/>
      </w:divBdr>
    </w:div>
    <w:div w:id="745807430">
      <w:bodyDiv w:val="1"/>
      <w:marLeft w:val="0"/>
      <w:marRight w:val="0"/>
      <w:marTop w:val="0"/>
      <w:marBottom w:val="0"/>
      <w:divBdr>
        <w:top w:val="none" w:sz="0" w:space="0" w:color="auto"/>
        <w:left w:val="none" w:sz="0" w:space="0" w:color="auto"/>
        <w:bottom w:val="none" w:sz="0" w:space="0" w:color="auto"/>
        <w:right w:val="none" w:sz="0" w:space="0" w:color="auto"/>
      </w:divBdr>
    </w:div>
    <w:div w:id="829253979">
      <w:bodyDiv w:val="1"/>
      <w:marLeft w:val="0"/>
      <w:marRight w:val="0"/>
      <w:marTop w:val="0"/>
      <w:marBottom w:val="0"/>
      <w:divBdr>
        <w:top w:val="none" w:sz="0" w:space="0" w:color="auto"/>
        <w:left w:val="none" w:sz="0" w:space="0" w:color="auto"/>
        <w:bottom w:val="none" w:sz="0" w:space="0" w:color="auto"/>
        <w:right w:val="none" w:sz="0" w:space="0" w:color="auto"/>
      </w:divBdr>
    </w:div>
    <w:div w:id="912664598">
      <w:bodyDiv w:val="1"/>
      <w:marLeft w:val="0"/>
      <w:marRight w:val="0"/>
      <w:marTop w:val="0"/>
      <w:marBottom w:val="0"/>
      <w:divBdr>
        <w:top w:val="none" w:sz="0" w:space="0" w:color="auto"/>
        <w:left w:val="none" w:sz="0" w:space="0" w:color="auto"/>
        <w:bottom w:val="none" w:sz="0" w:space="0" w:color="auto"/>
        <w:right w:val="none" w:sz="0" w:space="0" w:color="auto"/>
      </w:divBdr>
    </w:div>
    <w:div w:id="940793426">
      <w:bodyDiv w:val="1"/>
      <w:marLeft w:val="0"/>
      <w:marRight w:val="0"/>
      <w:marTop w:val="0"/>
      <w:marBottom w:val="0"/>
      <w:divBdr>
        <w:top w:val="none" w:sz="0" w:space="0" w:color="auto"/>
        <w:left w:val="none" w:sz="0" w:space="0" w:color="auto"/>
        <w:bottom w:val="none" w:sz="0" w:space="0" w:color="auto"/>
        <w:right w:val="none" w:sz="0" w:space="0" w:color="auto"/>
      </w:divBdr>
    </w:div>
    <w:div w:id="1053164540">
      <w:bodyDiv w:val="1"/>
      <w:marLeft w:val="0"/>
      <w:marRight w:val="0"/>
      <w:marTop w:val="0"/>
      <w:marBottom w:val="0"/>
      <w:divBdr>
        <w:top w:val="none" w:sz="0" w:space="0" w:color="auto"/>
        <w:left w:val="none" w:sz="0" w:space="0" w:color="auto"/>
        <w:bottom w:val="none" w:sz="0" w:space="0" w:color="auto"/>
        <w:right w:val="none" w:sz="0" w:space="0" w:color="auto"/>
      </w:divBdr>
    </w:div>
    <w:div w:id="1066613559">
      <w:bodyDiv w:val="1"/>
      <w:marLeft w:val="0"/>
      <w:marRight w:val="0"/>
      <w:marTop w:val="0"/>
      <w:marBottom w:val="0"/>
      <w:divBdr>
        <w:top w:val="none" w:sz="0" w:space="0" w:color="auto"/>
        <w:left w:val="none" w:sz="0" w:space="0" w:color="auto"/>
        <w:bottom w:val="none" w:sz="0" w:space="0" w:color="auto"/>
        <w:right w:val="none" w:sz="0" w:space="0" w:color="auto"/>
      </w:divBdr>
    </w:div>
    <w:div w:id="1261373083">
      <w:bodyDiv w:val="1"/>
      <w:marLeft w:val="0"/>
      <w:marRight w:val="0"/>
      <w:marTop w:val="0"/>
      <w:marBottom w:val="0"/>
      <w:divBdr>
        <w:top w:val="none" w:sz="0" w:space="0" w:color="auto"/>
        <w:left w:val="none" w:sz="0" w:space="0" w:color="auto"/>
        <w:bottom w:val="none" w:sz="0" w:space="0" w:color="auto"/>
        <w:right w:val="none" w:sz="0" w:space="0" w:color="auto"/>
      </w:divBdr>
    </w:div>
    <w:div w:id="1364209650">
      <w:bodyDiv w:val="1"/>
      <w:marLeft w:val="0"/>
      <w:marRight w:val="0"/>
      <w:marTop w:val="0"/>
      <w:marBottom w:val="0"/>
      <w:divBdr>
        <w:top w:val="none" w:sz="0" w:space="0" w:color="auto"/>
        <w:left w:val="none" w:sz="0" w:space="0" w:color="auto"/>
        <w:bottom w:val="none" w:sz="0" w:space="0" w:color="auto"/>
        <w:right w:val="none" w:sz="0" w:space="0" w:color="auto"/>
      </w:divBdr>
    </w:div>
    <w:div w:id="1388914516">
      <w:bodyDiv w:val="1"/>
      <w:marLeft w:val="0"/>
      <w:marRight w:val="0"/>
      <w:marTop w:val="0"/>
      <w:marBottom w:val="0"/>
      <w:divBdr>
        <w:top w:val="none" w:sz="0" w:space="0" w:color="auto"/>
        <w:left w:val="none" w:sz="0" w:space="0" w:color="auto"/>
        <w:bottom w:val="none" w:sz="0" w:space="0" w:color="auto"/>
        <w:right w:val="none" w:sz="0" w:space="0" w:color="auto"/>
      </w:divBdr>
    </w:div>
    <w:div w:id="1393507899">
      <w:bodyDiv w:val="1"/>
      <w:marLeft w:val="0"/>
      <w:marRight w:val="0"/>
      <w:marTop w:val="0"/>
      <w:marBottom w:val="0"/>
      <w:divBdr>
        <w:top w:val="none" w:sz="0" w:space="0" w:color="auto"/>
        <w:left w:val="none" w:sz="0" w:space="0" w:color="auto"/>
        <w:bottom w:val="none" w:sz="0" w:space="0" w:color="auto"/>
        <w:right w:val="none" w:sz="0" w:space="0" w:color="auto"/>
      </w:divBdr>
    </w:div>
    <w:div w:id="1456755477">
      <w:bodyDiv w:val="1"/>
      <w:marLeft w:val="0"/>
      <w:marRight w:val="0"/>
      <w:marTop w:val="0"/>
      <w:marBottom w:val="0"/>
      <w:divBdr>
        <w:top w:val="none" w:sz="0" w:space="0" w:color="auto"/>
        <w:left w:val="none" w:sz="0" w:space="0" w:color="auto"/>
        <w:bottom w:val="none" w:sz="0" w:space="0" w:color="auto"/>
        <w:right w:val="none" w:sz="0" w:space="0" w:color="auto"/>
      </w:divBdr>
    </w:div>
    <w:div w:id="1555038984">
      <w:bodyDiv w:val="1"/>
      <w:marLeft w:val="0"/>
      <w:marRight w:val="0"/>
      <w:marTop w:val="0"/>
      <w:marBottom w:val="0"/>
      <w:divBdr>
        <w:top w:val="none" w:sz="0" w:space="0" w:color="auto"/>
        <w:left w:val="none" w:sz="0" w:space="0" w:color="auto"/>
        <w:bottom w:val="none" w:sz="0" w:space="0" w:color="auto"/>
        <w:right w:val="none" w:sz="0" w:space="0" w:color="auto"/>
      </w:divBdr>
    </w:div>
    <w:div w:id="1578172897">
      <w:bodyDiv w:val="1"/>
      <w:marLeft w:val="0"/>
      <w:marRight w:val="0"/>
      <w:marTop w:val="0"/>
      <w:marBottom w:val="0"/>
      <w:divBdr>
        <w:top w:val="none" w:sz="0" w:space="0" w:color="auto"/>
        <w:left w:val="none" w:sz="0" w:space="0" w:color="auto"/>
        <w:bottom w:val="none" w:sz="0" w:space="0" w:color="auto"/>
        <w:right w:val="none" w:sz="0" w:space="0" w:color="auto"/>
      </w:divBdr>
    </w:div>
    <w:div w:id="1592159346">
      <w:bodyDiv w:val="1"/>
      <w:marLeft w:val="0"/>
      <w:marRight w:val="0"/>
      <w:marTop w:val="0"/>
      <w:marBottom w:val="0"/>
      <w:divBdr>
        <w:top w:val="none" w:sz="0" w:space="0" w:color="auto"/>
        <w:left w:val="none" w:sz="0" w:space="0" w:color="auto"/>
        <w:bottom w:val="none" w:sz="0" w:space="0" w:color="auto"/>
        <w:right w:val="none" w:sz="0" w:space="0" w:color="auto"/>
      </w:divBdr>
    </w:div>
    <w:div w:id="1593851417">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802184956">
      <w:bodyDiv w:val="1"/>
      <w:marLeft w:val="0"/>
      <w:marRight w:val="0"/>
      <w:marTop w:val="0"/>
      <w:marBottom w:val="0"/>
      <w:divBdr>
        <w:top w:val="none" w:sz="0" w:space="0" w:color="auto"/>
        <w:left w:val="none" w:sz="0" w:space="0" w:color="auto"/>
        <w:bottom w:val="none" w:sz="0" w:space="0" w:color="auto"/>
        <w:right w:val="none" w:sz="0" w:space="0" w:color="auto"/>
      </w:divBdr>
    </w:div>
    <w:div w:id="1854763476">
      <w:bodyDiv w:val="1"/>
      <w:marLeft w:val="0"/>
      <w:marRight w:val="0"/>
      <w:marTop w:val="0"/>
      <w:marBottom w:val="0"/>
      <w:divBdr>
        <w:top w:val="none" w:sz="0" w:space="0" w:color="auto"/>
        <w:left w:val="none" w:sz="0" w:space="0" w:color="auto"/>
        <w:bottom w:val="none" w:sz="0" w:space="0" w:color="auto"/>
        <w:right w:val="none" w:sz="0" w:space="0" w:color="auto"/>
      </w:divBdr>
    </w:div>
    <w:div w:id="1885408396">
      <w:bodyDiv w:val="1"/>
      <w:marLeft w:val="0"/>
      <w:marRight w:val="0"/>
      <w:marTop w:val="0"/>
      <w:marBottom w:val="0"/>
      <w:divBdr>
        <w:top w:val="none" w:sz="0" w:space="0" w:color="auto"/>
        <w:left w:val="none" w:sz="0" w:space="0" w:color="auto"/>
        <w:bottom w:val="none" w:sz="0" w:space="0" w:color="auto"/>
        <w:right w:val="none" w:sz="0" w:space="0" w:color="auto"/>
      </w:divBdr>
    </w:div>
    <w:div w:id="2110348143">
      <w:bodyDiv w:val="1"/>
      <w:marLeft w:val="0"/>
      <w:marRight w:val="0"/>
      <w:marTop w:val="0"/>
      <w:marBottom w:val="0"/>
      <w:divBdr>
        <w:top w:val="none" w:sz="0" w:space="0" w:color="auto"/>
        <w:left w:val="none" w:sz="0" w:space="0" w:color="auto"/>
        <w:bottom w:val="none" w:sz="0" w:space="0" w:color="auto"/>
        <w:right w:val="none" w:sz="0" w:space="0" w:color="auto"/>
      </w:divBdr>
    </w:div>
    <w:div w:id="2115903240">
      <w:bodyDiv w:val="1"/>
      <w:marLeft w:val="0"/>
      <w:marRight w:val="0"/>
      <w:marTop w:val="0"/>
      <w:marBottom w:val="0"/>
      <w:divBdr>
        <w:top w:val="none" w:sz="0" w:space="0" w:color="auto"/>
        <w:left w:val="none" w:sz="0" w:space="0" w:color="auto"/>
        <w:bottom w:val="none" w:sz="0" w:space="0" w:color="auto"/>
        <w:right w:val="none" w:sz="0" w:space="0" w:color="auto"/>
      </w:divBdr>
    </w:div>
    <w:div w:id="21349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NTo16</b:Tag>
    <b:SourceType>ConferenceProceedings</b:SourceType>
    <b:Guid>{EF9E8D95-DBE7-421E-83ED-91B0924259C1}</b:Guid>
    <b:Title>Sensor Data Computing as a service in Internet of Things</b:Title>
    <b:Year>2016</b:Year>
    <b:Author>
      <b:Author>
        <b:NameList>
          <b:Person>
            <b:Last>N Tongay</b:Last>
            <b:First>Karan</b:First>
          </b:Person>
        </b:NameList>
      </b:Author>
    </b:Author>
    <b:City>Pune,India</b:City>
    <b:Publisher>IEEE</b:Publisher>
    <b:RefOrder>5</b:RefOrder>
  </b:Source>
  <b:Source>
    <b:Tag>Dun14</b:Tag>
    <b:SourceType>InternetSite</b:SourceType>
    <b:Guid>{C112B9CF-11A5-4EB4-A809-B33F83FCD87A}</b:Guid>
    <b:Author>
      <b:Author>
        <b:NameList>
          <b:Person>
            <b:Last>Duncan</b:Last>
            <b:First>Geoff</b:First>
          </b:Person>
        </b:NameList>
      </b:Author>
    </b:Author>
    <b:Title>You can’t avoid the ‘Internet of things’ hype, so you might as well understand it</b:Title>
    <b:InternetSiteTitle>Digital Trends website</b:InternetSiteTitle>
    <b:Year>2014</b:Year>
    <b:Month>January</b:Month>
    <b:Day>24</b:Day>
    <b:URL>http://www.digitaltrends.com/home/heck-internet-things-dont-yet/</b:URL>
    <b:YearAccessed>2016</b:YearAccessed>
    <b:MonthAccessed>October</b:MonthAccessed>
    <b:DayAccessed>6</b:DayAccessed>
    <b:RefOrder>4</b:RefOrder>
  </b:Source>
  <b:Source>
    <b:Tag>Bur14</b:Tag>
    <b:SourceType>InternetSite</b:SourceType>
    <b:Guid>{D2D90783-B56D-43F2-A6AA-5BFE13A9093D}</b:Guid>
    <b:Year>2014</b:Year>
    <b:Author>
      <b:Author>
        <b:NameList>
          <b:Person>
            <b:Last>Burrus</b:Last>
            <b:First>Daniel</b:First>
          </b:Person>
        </b:NameList>
      </b:Author>
    </b:Author>
    <b:InternetSiteTitle>Wired Website</b:InternetSiteTitle>
    <b:Month>November</b:Month>
    <b:Day>?</b:Day>
    <b:URL>https://www.wired.com/insights/2014/11/the-internet-of-things-bigger/</b:URL>
    <b:Title>The Internet of Things is far Bigger than anyone Realises</b:Title>
    <b:YearAccessed>2016</b:YearAccessed>
    <b:MonthAccessed>October</b:MonthAccessed>
    <b:DayAccessed>5</b:DayAccessed>
    <b:RefOrder>1</b:RefOrder>
  </b:Source>
  <b:Source>
    <b:Tag>McE13</b:Tag>
    <b:SourceType>Book</b:SourceType>
    <b:Guid>{8B9D4618-CE22-45FF-876C-7F482BB2C026}</b:Guid>
    <b:Title>Designing the Internet of Things (1)</b:Title>
    <b:Year>2013</b:Year>
    <b:City>Chichester,Sussex,United Kingdom</b:City>
    <b:Publisher>Wiley</b:Publisher>
    <b:Edition>1st</b:Edition>
    <b:Author>
      <b:Author>
        <b:NameList>
          <b:Person>
            <b:Last>McEwen</b:Last>
            <b:First>Adrian</b:First>
          </b:Person>
          <b:Person>
            <b:Last>Cassimally</b:Last>
            <b:First>Hakim</b:First>
          </b:Person>
        </b:NameList>
      </b:Author>
    </b:Author>
    <b:RefOrder>2</b:RefOrder>
  </b:Source>
  <b:Source>
    <b:Tag>Min13</b:Tag>
    <b:SourceType>Book</b:SourceType>
    <b:Guid>{0A95DC67-F650-4CD7-AC13-64FBDE79A521}</b:Guid>
    <b:Author>
      <b:Author>
        <b:NameList>
          <b:Person>
            <b:Last>Minoli</b:Last>
            <b:First>Daniel</b:First>
          </b:Person>
        </b:NameList>
      </b:Author>
    </b:Author>
    <b:Title>Building the Internet of Things with IPv6 and MIPv6 : The Evolving World of M2M Communications (1)</b:Title>
    <b:Year>2013</b:Year>
    <b:City>Hooken,New Jersy</b:City>
    <b:Publisher>Wiley</b:Publisher>
    <b:Edition>1st</b:Edition>
    <b:RefOrder>6</b:RefOrder>
  </b:Source>
  <b:Source>
    <b:Tag>KDe16</b:Tag>
    <b:SourceType>ConferenceProceedings</b:SourceType>
    <b:Guid>{4A1CC804-EF26-409B-BF7D-21D65DA158EA}</b:Guid>
    <b:Title>Internet of Thing Based Home Appliances Control</b:Title>
    <b:Year>2015</b:Year>
    <b:City>Nashik,India</b:City>
    <b:Publisher>IEEE</b:Publisher>
    <b:Author>
      <b:Author>
        <b:NameList>
          <b:Person>
            <b:Last>K.Deore</b:Last>
            <b:First>Rakesh</b:First>
          </b:Person>
          <b:Person>
            <b:Last>R.Sonaware</b:Last>
            <b:First>Vijay</b:First>
          </b:Person>
          <b:Person>
            <b:Last>H.Satpute</b:Last>
            <b:First>Pooja</b:First>
          </b:Person>
        </b:NameList>
      </b:Author>
    </b:Author>
    <b:RefOrder>3</b:RefOrder>
  </b:Source>
</b:Sources>
</file>

<file path=customXml/itemProps1.xml><?xml version="1.0" encoding="utf-8"?>
<ds:datastoreItem xmlns:ds="http://schemas.openxmlformats.org/officeDocument/2006/customXml" ds:itemID="{29D93A54-9941-46C2-BC94-D2E787D2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cp:lastModifiedBy>
  <cp:revision>17</cp:revision>
  <dcterms:created xsi:type="dcterms:W3CDTF">2016-10-10T21:25:00Z</dcterms:created>
  <dcterms:modified xsi:type="dcterms:W3CDTF">2016-10-12T21:41:00Z</dcterms:modified>
</cp:coreProperties>
</file>