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F77" w:rsidRDefault="00417F77" w:rsidP="00417F77">
      <w:pPr>
        <w:pStyle w:val="Titre"/>
      </w:pPr>
      <w:r w:rsidRPr="00417F77">
        <w:t xml:space="preserve">Compte-rendu </w:t>
      </w:r>
      <w:r>
        <w:t xml:space="preserve">du </w:t>
      </w:r>
      <w:r w:rsidRPr="00417F77">
        <w:t xml:space="preserve">TP1 COO </w:t>
      </w:r>
    </w:p>
    <w:p w:rsidR="00417F77" w:rsidRPr="00417F77" w:rsidRDefault="00417F77" w:rsidP="00417F77">
      <w:pPr>
        <w:pStyle w:val="Sous-titre"/>
      </w:pPr>
      <w:r w:rsidRPr="00417F77">
        <w:t>Incrément 1</w:t>
      </w:r>
    </w:p>
    <w:p w:rsidR="000F19A5" w:rsidRDefault="000F19A5" w:rsidP="000F19A5">
      <w:pPr>
        <w:pStyle w:val="Titre1"/>
      </w:pPr>
      <w:r>
        <w:t xml:space="preserve">Introduction </w:t>
      </w:r>
    </w:p>
    <w:p w:rsidR="00492ECB" w:rsidRDefault="000F19A5" w:rsidP="000F19A5">
      <w:r>
        <w:t xml:space="preserve">Le but de ce TP est de </w:t>
      </w:r>
      <w:r w:rsidR="00492ECB" w:rsidRPr="00492ECB">
        <w:t>fournir les modèles qui permettront de programmer le logiciel permettant la mise en place du nouveau « portail</w:t>
      </w:r>
      <w:r w:rsidR="00492ECB">
        <w:t xml:space="preserve"> » de l'Université de Savoie.</w:t>
      </w:r>
    </w:p>
    <w:p w:rsidR="000F19A5" w:rsidRDefault="008740C3" w:rsidP="000F19A5">
      <w:r>
        <w:t>Ce document rend compte du premier incrément. Cette première</w:t>
      </w:r>
      <w:r w:rsidRPr="008740C3">
        <w:t xml:space="preserve"> phase</w:t>
      </w:r>
      <w:r>
        <w:t xml:space="preserve"> est composée</w:t>
      </w:r>
      <w:r w:rsidRPr="008740C3">
        <w:t xml:space="preserve"> </w:t>
      </w:r>
      <w:r>
        <w:t>d’</w:t>
      </w:r>
      <w:r w:rsidRPr="008740C3">
        <w:t>un diagramme de cas d’utilisation</w:t>
      </w:r>
      <w:r>
        <w:t>, d’un diagramme de classes</w:t>
      </w:r>
      <w:r w:rsidRPr="008740C3">
        <w:t xml:space="preserve"> et des diagrammes de séquences</w:t>
      </w:r>
      <w:r>
        <w:t xml:space="preserve"> ainsi que l’explication des différents choix de </w:t>
      </w:r>
      <w:proofErr w:type="spellStart"/>
      <w:r>
        <w:t>modèlisation</w:t>
      </w:r>
      <w:proofErr w:type="spellEnd"/>
      <w:r>
        <w:t>.</w:t>
      </w:r>
    </w:p>
    <w:p w:rsidR="00417F77" w:rsidRDefault="00417F77" w:rsidP="00417F77">
      <w:pPr>
        <w:pStyle w:val="Titre1"/>
      </w:pPr>
      <w:r>
        <w:t>Les modèles produits</w:t>
      </w:r>
    </w:p>
    <w:p w:rsidR="00DC6EBC" w:rsidRPr="00DC6EBC" w:rsidRDefault="00DC6EBC" w:rsidP="00DC6EBC">
      <w:pPr>
        <w:pStyle w:val="Titre2"/>
      </w:pPr>
      <w:r>
        <w:t>Use case</w:t>
      </w:r>
    </w:p>
    <w:p w:rsidR="00370B9F" w:rsidRDefault="00DC6EBC" w:rsidP="00370B9F">
      <w:r>
        <w:rPr>
          <w:noProof/>
          <w:lang w:eastAsia="fr-FR"/>
        </w:rPr>
        <w:drawing>
          <wp:inline distT="0" distB="0" distL="0" distR="0">
            <wp:extent cx="5760720" cy="236156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UseCase.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361565"/>
                    </a:xfrm>
                    <a:prstGeom prst="rect">
                      <a:avLst/>
                    </a:prstGeom>
                  </pic:spPr>
                </pic:pic>
              </a:graphicData>
            </a:graphic>
          </wp:inline>
        </w:drawing>
      </w:r>
    </w:p>
    <w:p w:rsidR="00D00E21" w:rsidRDefault="000F19A5" w:rsidP="00370B9F">
      <w:r>
        <w:t>Une personne peut gérer un groupe. Cette gestion se traduit soit par sa création soit l’accès à ce groupe soit l’ajout d’un objet dans un groupe.</w:t>
      </w:r>
    </w:p>
    <w:p w:rsidR="00D00E21" w:rsidRDefault="00D00E21" w:rsidP="00D00E21">
      <w:pPr>
        <w:pStyle w:val="Titre2"/>
      </w:pPr>
      <w:r>
        <w:lastRenderedPageBreak/>
        <w:t>Diagramme de classes d’analyse</w:t>
      </w:r>
    </w:p>
    <w:p w:rsidR="00D00E21" w:rsidRDefault="00D00E21" w:rsidP="00370B9F">
      <w:r>
        <w:rPr>
          <w:noProof/>
          <w:lang w:eastAsia="fr-FR"/>
        </w:rPr>
        <w:drawing>
          <wp:inline distT="0" distB="0" distL="0" distR="0" wp14:anchorId="00F02AB8" wp14:editId="18A38420">
            <wp:extent cx="5760720" cy="350901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ClassAnalyse.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509010"/>
                    </a:xfrm>
                    <a:prstGeom prst="rect">
                      <a:avLst/>
                    </a:prstGeom>
                  </pic:spPr>
                </pic:pic>
              </a:graphicData>
            </a:graphic>
          </wp:inline>
        </w:drawing>
      </w:r>
    </w:p>
    <w:p w:rsidR="008740C3" w:rsidRDefault="008740C3" w:rsidP="008740C3">
      <w:r>
        <w:t xml:space="preserve">Explications du diagramme </w:t>
      </w:r>
    </w:p>
    <w:p w:rsidR="008740C3" w:rsidRDefault="00916070" w:rsidP="008740C3">
      <w:r>
        <w:t xml:space="preserve">Le diagramme du premier incrément est composé de 8 classes : </w:t>
      </w:r>
      <w:proofErr w:type="spellStart"/>
      <w:r>
        <w:t>Portail_GLaDOS</w:t>
      </w:r>
      <w:proofErr w:type="spellEnd"/>
      <w:r>
        <w:t>, Personne, Groupe, Composant, Répertoire, Objet, Document et Service.</w:t>
      </w:r>
    </w:p>
    <w:p w:rsidR="008106BB" w:rsidRDefault="008106BB" w:rsidP="008106BB">
      <w:pPr>
        <w:pStyle w:val="Paragraphedeliste"/>
        <w:numPr>
          <w:ilvl w:val="0"/>
          <w:numId w:val="1"/>
        </w:numPr>
      </w:pPr>
      <w:proofErr w:type="spellStart"/>
      <w:r>
        <w:t>Portail_GLaDOS</w:t>
      </w:r>
      <w:proofErr w:type="spellEnd"/>
      <w:r>
        <w:t xml:space="preserve">  connait toutes les personnes et tous les groupes</w:t>
      </w:r>
    </w:p>
    <w:p w:rsidR="008106BB" w:rsidRDefault="008106BB" w:rsidP="008106BB">
      <w:pPr>
        <w:pStyle w:val="Paragraphedeliste"/>
        <w:numPr>
          <w:ilvl w:val="0"/>
          <w:numId w:val="1"/>
        </w:numPr>
      </w:pPr>
      <w:proofErr w:type="gramStart"/>
      <w:r>
        <w:t>Personne connait</w:t>
      </w:r>
      <w:proofErr w:type="gramEnd"/>
      <w:r>
        <w:t xml:space="preserve"> groupe</w:t>
      </w:r>
    </w:p>
    <w:p w:rsidR="008106BB" w:rsidRDefault="008106BB" w:rsidP="008106BB">
      <w:pPr>
        <w:pStyle w:val="Paragraphedeliste"/>
        <w:numPr>
          <w:ilvl w:val="0"/>
          <w:numId w:val="1"/>
        </w:numPr>
      </w:pPr>
      <w:r>
        <w:t xml:space="preserve">Groupe connait l’ensemble des composants </w:t>
      </w:r>
    </w:p>
    <w:p w:rsidR="008106BB" w:rsidRDefault="008106BB" w:rsidP="008106BB">
      <w:pPr>
        <w:pStyle w:val="Paragraphedeliste"/>
        <w:numPr>
          <w:ilvl w:val="0"/>
          <w:numId w:val="1"/>
        </w:numPr>
      </w:pPr>
      <w:r>
        <w:t xml:space="preserve">Composant connait les répertoires </w:t>
      </w:r>
    </w:p>
    <w:p w:rsidR="008106BB" w:rsidRDefault="008106BB" w:rsidP="008106BB">
      <w:pPr>
        <w:pStyle w:val="Paragraphedeliste"/>
        <w:numPr>
          <w:ilvl w:val="0"/>
          <w:numId w:val="1"/>
        </w:numPr>
      </w:pPr>
      <w:r>
        <w:t>Répertoire et Objet héritent de Composant</w:t>
      </w:r>
    </w:p>
    <w:p w:rsidR="008106BB" w:rsidRDefault="008106BB" w:rsidP="008106BB">
      <w:pPr>
        <w:pStyle w:val="Paragraphedeliste"/>
        <w:numPr>
          <w:ilvl w:val="0"/>
          <w:numId w:val="1"/>
        </w:numPr>
      </w:pPr>
      <w:r>
        <w:t xml:space="preserve">Document et Service héritent </w:t>
      </w:r>
      <w:proofErr w:type="gramStart"/>
      <w:r>
        <w:t>de Objet</w:t>
      </w:r>
      <w:proofErr w:type="gramEnd"/>
    </w:p>
    <w:p w:rsidR="001834C1" w:rsidRDefault="001834C1" w:rsidP="001834C1">
      <w:pPr>
        <w:pStyle w:val="Titre2"/>
      </w:pPr>
      <w:r>
        <w:lastRenderedPageBreak/>
        <w:t>Diagramme de séquences sur l’accès au groupe par une personne</w:t>
      </w:r>
    </w:p>
    <w:p w:rsidR="00580926" w:rsidRDefault="00583809" w:rsidP="00370B9F">
      <w:r>
        <w:rPr>
          <w:noProof/>
          <w:lang w:eastAsia="fr-FR"/>
        </w:rPr>
        <w:drawing>
          <wp:inline distT="0" distB="0" distL="0" distR="0">
            <wp:extent cx="5760720" cy="29527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SequenceAccesGroupeDunePersonn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952750"/>
                    </a:xfrm>
                    <a:prstGeom prst="rect">
                      <a:avLst/>
                    </a:prstGeom>
                  </pic:spPr>
                </pic:pic>
              </a:graphicData>
            </a:graphic>
          </wp:inline>
        </w:drawing>
      </w:r>
    </w:p>
    <w:p w:rsidR="0098168F" w:rsidRDefault="0098168F" w:rsidP="00370B9F">
      <w:r>
        <w:t xml:space="preserve">Nous pouvons remarquer dans ce diagramme que le portail joue un rôle central : </w:t>
      </w:r>
      <w:proofErr w:type="spellStart"/>
      <w:r>
        <w:t>pafLeChien</w:t>
      </w:r>
      <w:proofErr w:type="spellEnd"/>
      <w:r>
        <w:t xml:space="preserve"> envoie des requêtes aux portails qui </w:t>
      </w:r>
      <w:proofErr w:type="gramStart"/>
      <w:r>
        <w:t>récupère</w:t>
      </w:r>
      <w:proofErr w:type="gramEnd"/>
      <w:r>
        <w:t xml:space="preserve"> les éléments voulu auprès des autres classes </w:t>
      </w:r>
      <w:r w:rsidR="00FF1EA7">
        <w:t>(Personne et Groupe)</w:t>
      </w:r>
    </w:p>
    <w:p w:rsidR="001834C1" w:rsidRDefault="001834C1" w:rsidP="001834C1">
      <w:pPr>
        <w:pStyle w:val="Titre2"/>
      </w:pPr>
      <w:r>
        <w:lastRenderedPageBreak/>
        <w:t>Diagramme de séquences sur la création d’un groupe</w:t>
      </w:r>
    </w:p>
    <w:p w:rsidR="00FF1EA7" w:rsidRPr="00FF1EA7" w:rsidRDefault="001834C1" w:rsidP="00FF1EA7">
      <w:pPr>
        <w:pStyle w:val="Titre2"/>
      </w:pPr>
      <w:r>
        <w:rPr>
          <w:noProof/>
          <w:lang w:eastAsia="fr-FR"/>
        </w:rPr>
        <w:drawing>
          <wp:inline distT="0" distB="0" distL="0" distR="0">
            <wp:extent cx="5760720" cy="29044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SequenceGroupeCreation.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904490"/>
                    </a:xfrm>
                    <a:prstGeom prst="rect">
                      <a:avLst/>
                    </a:prstGeom>
                  </pic:spPr>
                </pic:pic>
              </a:graphicData>
            </a:graphic>
          </wp:inline>
        </w:drawing>
      </w:r>
    </w:p>
    <w:p w:rsidR="001834C1" w:rsidRDefault="001834C1" w:rsidP="00D00E21">
      <w:pPr>
        <w:pStyle w:val="Titre2"/>
      </w:pPr>
      <w:r>
        <w:t xml:space="preserve">Diagramme de séquences </w:t>
      </w:r>
      <w:r w:rsidR="00D00E21">
        <w:t>sur la création d’un objet</w:t>
      </w:r>
    </w:p>
    <w:p w:rsidR="00FF1EA7" w:rsidRDefault="001834C1" w:rsidP="001834C1">
      <w:r>
        <w:rPr>
          <w:noProof/>
          <w:lang w:eastAsia="fr-FR"/>
        </w:rPr>
        <w:drawing>
          <wp:inline distT="0" distB="0" distL="0" distR="0">
            <wp:extent cx="5760720" cy="25241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SequenceObjectCreationInAGroup.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524125"/>
                    </a:xfrm>
                    <a:prstGeom prst="rect">
                      <a:avLst/>
                    </a:prstGeom>
                  </pic:spPr>
                </pic:pic>
              </a:graphicData>
            </a:graphic>
          </wp:inline>
        </w:drawing>
      </w:r>
    </w:p>
    <w:p w:rsidR="008106BB" w:rsidRDefault="008106BB" w:rsidP="008106BB">
      <w:pPr>
        <w:pStyle w:val="Titre2"/>
      </w:pPr>
      <w:r>
        <w:lastRenderedPageBreak/>
        <w:t>Diagramme de Classes</w:t>
      </w:r>
      <w:r>
        <w:t xml:space="preserve"> final de l’incrément</w:t>
      </w:r>
    </w:p>
    <w:p w:rsidR="00897205" w:rsidRDefault="008106BB" w:rsidP="00FF1EA7">
      <w:r>
        <w:rPr>
          <w:noProof/>
          <w:lang w:eastAsia="fr-FR"/>
        </w:rPr>
        <w:drawing>
          <wp:inline distT="0" distB="0" distL="0" distR="0" wp14:anchorId="129EB37C" wp14:editId="6D585A9C">
            <wp:extent cx="5760720" cy="225234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ClassConcep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252345"/>
                    </a:xfrm>
                    <a:prstGeom prst="rect">
                      <a:avLst/>
                    </a:prstGeom>
                  </pic:spPr>
                </pic:pic>
              </a:graphicData>
            </a:graphic>
          </wp:inline>
        </w:drawing>
      </w:r>
    </w:p>
    <w:p w:rsidR="00215F2F" w:rsidRDefault="00CB4113" w:rsidP="00FF1EA7">
      <w:r>
        <w:t>Ce diagramme reprend le diagramme de classe d’analyse qui est décrit au début de ce compte rendu. Il comporte l’ensemble des classes précédemment décrites mais intègre aussi les informations apportées par les différents diagrammes de séquences.</w:t>
      </w:r>
    </w:p>
    <w:p w:rsidR="00CB4113" w:rsidRDefault="00215F2F" w:rsidP="00FF1EA7">
      <w:r>
        <w:t>Description des éléments ajoutés par les diagrammes de séquences :</w:t>
      </w:r>
      <w:r w:rsidR="00CB4113">
        <w:t xml:space="preserve"> </w:t>
      </w:r>
    </w:p>
    <w:p w:rsidR="008106BB" w:rsidRDefault="00897205" w:rsidP="00215F2F">
      <w:pPr>
        <w:pStyle w:val="Paragraphedeliste"/>
        <w:numPr>
          <w:ilvl w:val="0"/>
          <w:numId w:val="5"/>
        </w:numPr>
      </w:pPr>
      <w:r>
        <w:t>Etant donné que l’utilisateur interagir avec le portail pour gérer les groupes, il contient les méthodes suivante :</w:t>
      </w:r>
    </w:p>
    <w:p w:rsidR="00897205" w:rsidRDefault="00897205" w:rsidP="00897205">
      <w:pPr>
        <w:pStyle w:val="Paragraphedeliste"/>
        <w:numPr>
          <w:ilvl w:val="0"/>
          <w:numId w:val="2"/>
        </w:numPr>
      </w:pPr>
      <w:proofErr w:type="spellStart"/>
      <w:r>
        <w:t>getListGroupOfCurrentUser</w:t>
      </w:r>
      <w:proofErr w:type="spellEnd"/>
      <w:r>
        <w:t xml:space="preserve"> () </w:t>
      </w:r>
    </w:p>
    <w:p w:rsidR="00897205" w:rsidRDefault="00897205" w:rsidP="00897205">
      <w:pPr>
        <w:pStyle w:val="Paragraphedeliste"/>
        <w:numPr>
          <w:ilvl w:val="0"/>
          <w:numId w:val="2"/>
        </w:numPr>
      </w:pPr>
      <w:proofErr w:type="spellStart"/>
      <w:r>
        <w:t>selectGroup</w:t>
      </w:r>
      <w:proofErr w:type="spellEnd"/>
      <w:r>
        <w:t xml:space="preserve"> (in group : Groupe)</w:t>
      </w:r>
    </w:p>
    <w:p w:rsidR="00897205" w:rsidRDefault="00897205" w:rsidP="00897205">
      <w:pPr>
        <w:pStyle w:val="Paragraphedeliste"/>
        <w:numPr>
          <w:ilvl w:val="0"/>
          <w:numId w:val="2"/>
        </w:numPr>
      </w:pPr>
      <w:proofErr w:type="spellStart"/>
      <w:r>
        <w:t>creerGroupe</w:t>
      </w:r>
      <w:proofErr w:type="spellEnd"/>
      <w:r>
        <w:t xml:space="preserve"> (in </w:t>
      </w:r>
      <w:proofErr w:type="spellStart"/>
      <w:r>
        <w:t>nomGroup</w:t>
      </w:r>
      <w:proofErr w:type="spellEnd"/>
      <w:r>
        <w:t> : string)</w:t>
      </w:r>
    </w:p>
    <w:p w:rsidR="00053BFF" w:rsidRDefault="00897205" w:rsidP="00053BFF">
      <w:pPr>
        <w:pStyle w:val="Paragraphedeliste"/>
        <w:numPr>
          <w:ilvl w:val="0"/>
          <w:numId w:val="2"/>
        </w:numPr>
        <w:rPr>
          <w:lang w:val="en-IE"/>
        </w:rPr>
      </w:pPr>
      <w:proofErr w:type="spellStart"/>
      <w:r w:rsidRPr="00053BFF">
        <w:rPr>
          <w:lang w:val="en-IE"/>
        </w:rPr>
        <w:t>Create</w:t>
      </w:r>
      <w:r w:rsidR="00053BFF" w:rsidRPr="00053BFF">
        <w:rPr>
          <w:lang w:val="en-IE"/>
        </w:rPr>
        <w:t>ObjectInGroup</w:t>
      </w:r>
      <w:proofErr w:type="spellEnd"/>
      <w:r w:rsidR="00053BFF" w:rsidRPr="00053BFF">
        <w:rPr>
          <w:lang w:val="en-IE"/>
        </w:rPr>
        <w:t xml:space="preserve"> (in </w:t>
      </w:r>
      <w:proofErr w:type="spellStart"/>
      <w:r w:rsidR="00053BFF" w:rsidRPr="00053BFF">
        <w:rPr>
          <w:lang w:val="en-IE"/>
        </w:rPr>
        <w:t>nameObject</w:t>
      </w:r>
      <w:proofErr w:type="spellEnd"/>
      <w:r w:rsidR="00053BFF" w:rsidRPr="00053BFF">
        <w:rPr>
          <w:lang w:val="en-IE"/>
        </w:rPr>
        <w:t xml:space="preserve"> : Objet, in </w:t>
      </w:r>
      <w:proofErr w:type="spellStart"/>
      <w:r w:rsidR="00053BFF" w:rsidRPr="00053BFF">
        <w:rPr>
          <w:lang w:val="en-IE"/>
        </w:rPr>
        <w:t>parentObject</w:t>
      </w:r>
      <w:proofErr w:type="spellEnd"/>
      <w:r w:rsidR="00053BFF" w:rsidRPr="00053BFF">
        <w:rPr>
          <w:lang w:val="en-IE"/>
        </w:rPr>
        <w:t xml:space="preserve"> : </w:t>
      </w:r>
      <w:proofErr w:type="spellStart"/>
      <w:r w:rsidR="00053BFF" w:rsidRPr="00053BFF">
        <w:rPr>
          <w:lang w:val="en-IE"/>
        </w:rPr>
        <w:t>Répertoire</w:t>
      </w:r>
      <w:proofErr w:type="spellEnd"/>
      <w:r w:rsidR="00053BFF" w:rsidRPr="00053BFF">
        <w:rPr>
          <w:lang w:val="en-IE"/>
        </w:rPr>
        <w:t>)</w:t>
      </w:r>
    </w:p>
    <w:p w:rsidR="00053BFF" w:rsidRDefault="002D607D" w:rsidP="00215F2F">
      <w:pPr>
        <w:pStyle w:val="Paragraphedeliste"/>
        <w:numPr>
          <w:ilvl w:val="0"/>
          <w:numId w:val="5"/>
        </w:numPr>
      </w:pPr>
      <w:r w:rsidRPr="002D607D">
        <w:t xml:space="preserve">Etant donné que le portail peut faire appel à </w:t>
      </w:r>
      <w:r>
        <w:t>la clas</w:t>
      </w:r>
      <w:r w:rsidR="00E7071D">
        <w:t>se Personne afin de connaitre la liste des groupe d’une personne ou lui créer un groupe grâce aux méthodes suivantes :</w:t>
      </w:r>
    </w:p>
    <w:p w:rsidR="00E7071D" w:rsidRDefault="00E7071D" w:rsidP="00E7071D">
      <w:pPr>
        <w:pStyle w:val="Paragraphedeliste"/>
        <w:numPr>
          <w:ilvl w:val="0"/>
          <w:numId w:val="3"/>
        </w:numPr>
      </w:pPr>
      <w:proofErr w:type="spellStart"/>
      <w:r>
        <w:t>getListGroup</w:t>
      </w:r>
      <w:proofErr w:type="spellEnd"/>
      <w:r>
        <w:t xml:space="preserve"> ()</w:t>
      </w:r>
    </w:p>
    <w:p w:rsidR="00E7071D" w:rsidRDefault="00E7071D" w:rsidP="00E7071D">
      <w:pPr>
        <w:pStyle w:val="Paragraphedeliste"/>
        <w:numPr>
          <w:ilvl w:val="0"/>
          <w:numId w:val="3"/>
        </w:numPr>
      </w:pPr>
      <w:proofErr w:type="spellStart"/>
      <w:r>
        <w:t>creerGroupe</w:t>
      </w:r>
      <w:proofErr w:type="spellEnd"/>
      <w:r>
        <w:t xml:space="preserve"> (in </w:t>
      </w:r>
      <w:proofErr w:type="spellStart"/>
      <w:r>
        <w:t>nomGroup</w:t>
      </w:r>
      <w:proofErr w:type="spellEnd"/>
      <w:r>
        <w:t> : String)</w:t>
      </w:r>
    </w:p>
    <w:p w:rsidR="00E7071D" w:rsidRDefault="00CB4113" w:rsidP="00215F2F">
      <w:pPr>
        <w:pStyle w:val="Paragraphedeliste"/>
        <w:numPr>
          <w:ilvl w:val="0"/>
          <w:numId w:val="5"/>
        </w:numPr>
      </w:pPr>
      <w:r>
        <w:t xml:space="preserve">Le portail fait appel à la classe Groupe pour récupérer </w:t>
      </w:r>
      <w:proofErr w:type="gramStart"/>
      <w:r>
        <w:t>les information</w:t>
      </w:r>
      <w:proofErr w:type="gramEnd"/>
      <w:r>
        <w:t xml:space="preserve"> sur un groupe ou créer un objet dans un groupe. Cette classe contient 2 méthodes à cet effet :</w:t>
      </w:r>
    </w:p>
    <w:p w:rsidR="00CB4113" w:rsidRDefault="00CB4113" w:rsidP="00CB4113">
      <w:pPr>
        <w:pStyle w:val="Paragraphedeliste"/>
        <w:numPr>
          <w:ilvl w:val="0"/>
          <w:numId w:val="4"/>
        </w:numPr>
      </w:pPr>
      <w:proofErr w:type="spellStart"/>
      <w:r>
        <w:t>getInfoGroup</w:t>
      </w:r>
      <w:proofErr w:type="spellEnd"/>
      <w:r>
        <w:t xml:space="preserve"> ()</w:t>
      </w:r>
    </w:p>
    <w:p w:rsidR="00CB4113" w:rsidRPr="00CB4113" w:rsidRDefault="00CB4113" w:rsidP="00CB4113">
      <w:pPr>
        <w:pStyle w:val="Paragraphedeliste"/>
        <w:numPr>
          <w:ilvl w:val="0"/>
          <w:numId w:val="4"/>
        </w:numPr>
        <w:rPr>
          <w:lang w:val="en-IE"/>
        </w:rPr>
      </w:pPr>
      <w:proofErr w:type="spellStart"/>
      <w:r w:rsidRPr="00CB4113">
        <w:rPr>
          <w:lang w:val="en-IE"/>
        </w:rPr>
        <w:t>createObject</w:t>
      </w:r>
      <w:proofErr w:type="spellEnd"/>
      <w:r w:rsidRPr="00CB4113">
        <w:rPr>
          <w:lang w:val="en-IE"/>
        </w:rPr>
        <w:t xml:space="preserve"> (in </w:t>
      </w:r>
      <w:proofErr w:type="spellStart"/>
      <w:r w:rsidRPr="00CB4113">
        <w:rPr>
          <w:lang w:val="en-IE"/>
        </w:rPr>
        <w:t>nameObject</w:t>
      </w:r>
      <w:proofErr w:type="spellEnd"/>
      <w:r w:rsidRPr="00CB4113">
        <w:rPr>
          <w:lang w:val="en-IE"/>
        </w:rPr>
        <w:t xml:space="preserve"> : String, in </w:t>
      </w:r>
      <w:proofErr w:type="spellStart"/>
      <w:r w:rsidRPr="00CB4113">
        <w:rPr>
          <w:lang w:val="en-IE"/>
        </w:rPr>
        <w:t>parentObject</w:t>
      </w:r>
      <w:proofErr w:type="spellEnd"/>
      <w:r w:rsidRPr="00CB4113">
        <w:rPr>
          <w:lang w:val="en-IE"/>
        </w:rPr>
        <w:t xml:space="preserve"> : </w:t>
      </w:r>
      <w:proofErr w:type="spellStart"/>
      <w:r w:rsidRPr="00CB4113">
        <w:rPr>
          <w:lang w:val="en-IE"/>
        </w:rPr>
        <w:t>répertoire</w:t>
      </w:r>
      <w:proofErr w:type="spellEnd"/>
      <w:r w:rsidRPr="00CB4113">
        <w:rPr>
          <w:lang w:val="en-IE"/>
        </w:rPr>
        <w:t>)</w:t>
      </w:r>
      <w:bookmarkStart w:id="0" w:name="_GoBack"/>
      <w:bookmarkEnd w:id="0"/>
    </w:p>
    <w:sectPr w:rsidR="00CB4113" w:rsidRPr="00CB41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E5F08"/>
    <w:multiLevelType w:val="hybridMultilevel"/>
    <w:tmpl w:val="01186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6D693B"/>
    <w:multiLevelType w:val="hybridMultilevel"/>
    <w:tmpl w:val="850EF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377F41"/>
    <w:multiLevelType w:val="hybridMultilevel"/>
    <w:tmpl w:val="75D258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F671DFF"/>
    <w:multiLevelType w:val="hybridMultilevel"/>
    <w:tmpl w:val="D1B23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57855C8"/>
    <w:multiLevelType w:val="hybridMultilevel"/>
    <w:tmpl w:val="2B468A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F77"/>
    <w:rsid w:val="00053BFF"/>
    <w:rsid w:val="000F19A5"/>
    <w:rsid w:val="001834C1"/>
    <w:rsid w:val="00215F2F"/>
    <w:rsid w:val="00272A62"/>
    <w:rsid w:val="002D607D"/>
    <w:rsid w:val="00370B9F"/>
    <w:rsid w:val="00417F77"/>
    <w:rsid w:val="00492ECB"/>
    <w:rsid w:val="00580926"/>
    <w:rsid w:val="00583809"/>
    <w:rsid w:val="008106BB"/>
    <w:rsid w:val="008740C3"/>
    <w:rsid w:val="00897205"/>
    <w:rsid w:val="00914432"/>
    <w:rsid w:val="00916070"/>
    <w:rsid w:val="0098168F"/>
    <w:rsid w:val="009A44BE"/>
    <w:rsid w:val="00AF7C9C"/>
    <w:rsid w:val="00CB4113"/>
    <w:rsid w:val="00D00E21"/>
    <w:rsid w:val="00DC6EBC"/>
    <w:rsid w:val="00E7071D"/>
    <w:rsid w:val="00EA2969"/>
    <w:rsid w:val="00F96C78"/>
    <w:rsid w:val="00FF1E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017E9C-F45E-423C-82C7-01A080038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C9C"/>
    <w:pPr>
      <w:spacing w:line="360" w:lineRule="auto"/>
      <w:jc w:val="both"/>
    </w:pPr>
    <w:rPr>
      <w:rFonts w:ascii="Times New Roman" w:hAnsi="Times New Roman"/>
      <w:sz w:val="24"/>
    </w:rPr>
  </w:style>
  <w:style w:type="paragraph" w:styleId="Titre1">
    <w:name w:val="heading 1"/>
    <w:basedOn w:val="Normal"/>
    <w:next w:val="Normal"/>
    <w:link w:val="Titre1Car"/>
    <w:autoRedefine/>
    <w:uiPriority w:val="9"/>
    <w:qFormat/>
    <w:rsid w:val="00914432"/>
    <w:pPr>
      <w:keepNext/>
      <w:keepLines/>
      <w:spacing w:before="240" w:after="0"/>
      <w:outlineLvl w:val="0"/>
    </w:pPr>
    <w:rPr>
      <w:rFonts w:eastAsiaTheme="majorEastAsia" w:cstheme="majorBidi"/>
      <w:b/>
      <w:color w:val="2E74B5" w:themeColor="accent1" w:themeShade="BF"/>
      <w:sz w:val="32"/>
      <w:szCs w:val="32"/>
    </w:rPr>
  </w:style>
  <w:style w:type="paragraph" w:styleId="Titre2">
    <w:name w:val="heading 2"/>
    <w:basedOn w:val="Normal"/>
    <w:next w:val="Normal"/>
    <w:link w:val="Titre2Car"/>
    <w:autoRedefine/>
    <w:uiPriority w:val="9"/>
    <w:unhideWhenUsed/>
    <w:qFormat/>
    <w:rsid w:val="00AF7C9C"/>
    <w:pPr>
      <w:keepNext/>
      <w:keepLines/>
      <w:spacing w:before="40" w:after="0"/>
      <w:outlineLvl w:val="1"/>
    </w:pPr>
    <w:rPr>
      <w:rFonts w:eastAsiaTheme="majorEastAsia" w:cstheme="majorBidi"/>
      <w:color w:val="2E74B5" w:themeColor="accent1" w:themeShade="BF"/>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4432"/>
    <w:rPr>
      <w:rFonts w:ascii="Times New Roman" w:eastAsiaTheme="majorEastAsia" w:hAnsi="Times New Roman" w:cstheme="majorBidi"/>
      <w:b/>
      <w:color w:val="2E74B5" w:themeColor="accent1" w:themeShade="BF"/>
      <w:sz w:val="32"/>
      <w:szCs w:val="32"/>
    </w:rPr>
  </w:style>
  <w:style w:type="character" w:customStyle="1" w:styleId="Titre2Car">
    <w:name w:val="Titre 2 Car"/>
    <w:basedOn w:val="Policepardfaut"/>
    <w:link w:val="Titre2"/>
    <w:uiPriority w:val="9"/>
    <w:rsid w:val="00AF7C9C"/>
    <w:rPr>
      <w:rFonts w:ascii="Times New Roman" w:eastAsiaTheme="majorEastAsia" w:hAnsi="Times New Roman" w:cstheme="majorBidi"/>
      <w:color w:val="2E74B5" w:themeColor="accent1" w:themeShade="BF"/>
      <w:sz w:val="28"/>
      <w:szCs w:val="26"/>
    </w:rPr>
  </w:style>
  <w:style w:type="character" w:styleId="lev">
    <w:name w:val="Strong"/>
    <w:aliases w:val="Code"/>
    <w:basedOn w:val="Policepardfaut"/>
    <w:uiPriority w:val="22"/>
    <w:qFormat/>
    <w:rsid w:val="00F96C78"/>
    <w:rPr>
      <w:rFonts w:ascii="Arial" w:hAnsi="Arial"/>
      <w:b w:val="0"/>
      <w:bCs/>
      <w:sz w:val="12"/>
    </w:rPr>
  </w:style>
  <w:style w:type="paragraph" w:styleId="Titre">
    <w:name w:val="Title"/>
    <w:basedOn w:val="Normal"/>
    <w:next w:val="Normal"/>
    <w:link w:val="TitreCar"/>
    <w:uiPriority w:val="10"/>
    <w:qFormat/>
    <w:rsid w:val="00417F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7F7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17F77"/>
    <w:pPr>
      <w:numPr>
        <w:ilvl w:val="1"/>
      </w:numPr>
    </w:pPr>
    <w:rPr>
      <w:rFonts w:asciiTheme="minorHAnsi" w:eastAsiaTheme="minorEastAsia" w:hAnsiTheme="minorHAnsi"/>
      <w:color w:val="5A5A5A" w:themeColor="text1" w:themeTint="A5"/>
      <w:spacing w:val="15"/>
      <w:sz w:val="22"/>
    </w:rPr>
  </w:style>
  <w:style w:type="character" w:customStyle="1" w:styleId="Sous-titreCar">
    <w:name w:val="Sous-titre Car"/>
    <w:basedOn w:val="Policepardfaut"/>
    <w:link w:val="Sous-titre"/>
    <w:uiPriority w:val="11"/>
    <w:rsid w:val="00417F77"/>
    <w:rPr>
      <w:rFonts w:eastAsiaTheme="minorEastAsia"/>
      <w:color w:val="5A5A5A" w:themeColor="text1" w:themeTint="A5"/>
      <w:spacing w:val="15"/>
    </w:rPr>
  </w:style>
  <w:style w:type="paragraph" w:styleId="Paragraphedeliste">
    <w:name w:val="List Paragraph"/>
    <w:basedOn w:val="Normal"/>
    <w:uiPriority w:val="34"/>
    <w:qFormat/>
    <w:rsid w:val="00810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1285</TotalTime>
  <Pages>5</Pages>
  <Words>395</Words>
  <Characters>2174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LOUIS</dc:creator>
  <cp:keywords/>
  <dc:description/>
  <cp:lastModifiedBy>Florian LOUIS</cp:lastModifiedBy>
  <cp:revision>1</cp:revision>
  <dcterms:created xsi:type="dcterms:W3CDTF">2015-10-11T15:00:00Z</dcterms:created>
  <dcterms:modified xsi:type="dcterms:W3CDTF">2015-10-12T12:32:00Z</dcterms:modified>
</cp:coreProperties>
</file>