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5692B" w14:textId="66EAC6FE" w:rsidR="00DA0C64" w:rsidRDefault="00DA0C64">
      <w:r>
        <w:t>ECEN Lab Notebook</w:t>
      </w:r>
    </w:p>
    <w:p w14:paraId="57E0F14A" w14:textId="75D260C6" w:rsidR="0039683B" w:rsidRDefault="0039683B">
      <w:r>
        <w:t>January 14</w:t>
      </w:r>
      <w:r w:rsidRPr="0039683B">
        <w:rPr>
          <w:vertAlign w:val="superscript"/>
        </w:rPr>
        <w:t>th</w:t>
      </w:r>
      <w:r>
        <w:t xml:space="preserve"> to ####</w:t>
      </w:r>
    </w:p>
    <w:p w14:paraId="261E4AB5" w14:textId="7AFEC09F" w:rsidR="00DA0C64" w:rsidRPr="008973CF" w:rsidRDefault="00DA0C64">
      <w:pPr>
        <w:rPr>
          <w:b/>
          <w:bCs/>
        </w:rPr>
      </w:pPr>
      <w:r w:rsidRPr="008973CF">
        <w:rPr>
          <w:b/>
          <w:bCs/>
        </w:rPr>
        <w:t>Background</w:t>
      </w:r>
    </w:p>
    <w:p w14:paraId="42764852" w14:textId="77777777" w:rsidR="00DA0C64" w:rsidRDefault="00DA0C64">
      <w:r>
        <w:t>Motor Model</w:t>
      </w:r>
    </w:p>
    <w:p w14:paraId="26B72C91" w14:textId="798D72B3" w:rsidR="00DA0C64" w:rsidRPr="00DA0C64" w:rsidRDefault="00DA0C64" w:rsidP="009D098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V=L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+RI+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129FF466" w14:textId="4313B609" w:rsidR="00DA0C64" w:rsidRPr="00DA0C64" w:rsidRDefault="00DA0C64" w:rsidP="009D098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14:paraId="7FD85BC1" w14:textId="05BC0B6F" w:rsidR="00DA0C64" w:rsidRDefault="00DA0C64" w:rsidP="009D0980">
      <w:pPr>
        <w:spacing w:after="0"/>
        <w:ind w:left="1440"/>
      </w:pPr>
      <w:r>
        <w:t>J = moment of inertia of the rotor (kg.m^2)</w:t>
      </w:r>
    </w:p>
    <w:p w14:paraId="58424F5D" w14:textId="1A0F6044" w:rsidR="00DA0C64" w:rsidRDefault="00DA0C64" w:rsidP="009D0980">
      <w:pPr>
        <w:spacing w:after="0"/>
        <w:ind w:left="1440"/>
      </w:pPr>
      <w:r>
        <w:t>K</w:t>
      </w:r>
      <w:r>
        <w:softHyphen/>
      </w:r>
      <w:r>
        <w:rPr>
          <w:vertAlign w:val="subscript"/>
        </w:rPr>
        <w:t>m</w:t>
      </w:r>
      <w:r>
        <w:t xml:space="preserve"> = electromotive force constant (V/rad/s)</w:t>
      </w:r>
    </w:p>
    <w:p w14:paraId="5AECDA5B" w14:textId="663B4C29" w:rsidR="00DA0C64" w:rsidRDefault="00DA0C64" w:rsidP="009D0980">
      <w:pPr>
        <w:spacing w:after="0"/>
        <w:ind w:left="1440"/>
      </w:pPr>
      <w:r>
        <w:t>K</w:t>
      </w:r>
      <w:r>
        <w:rPr>
          <w:vertAlign w:val="subscript"/>
        </w:rPr>
        <w:t>T</w:t>
      </w:r>
      <w:r>
        <w:t xml:space="preserve"> = motor torque constant</w:t>
      </w:r>
    </w:p>
    <w:p w14:paraId="0BE5B962" w14:textId="731B837B" w:rsidR="009D0980" w:rsidRDefault="009D0980" w:rsidP="009D0980">
      <w:pPr>
        <w:spacing w:after="0"/>
        <w:ind w:left="1440"/>
      </w:pPr>
      <w:r>
        <w:t xml:space="preserve">b = motor viscous friction constant </w:t>
      </w:r>
    </w:p>
    <w:p w14:paraId="73D004E5" w14:textId="0846B246" w:rsidR="00DA0C64" w:rsidRDefault="009D0980" w:rsidP="009D0980">
      <w:pPr>
        <w:spacing w:after="0"/>
        <w:ind w:left="1440"/>
      </w:pPr>
      <w:r>
        <w:t>R = resistance</w:t>
      </w:r>
    </w:p>
    <w:p w14:paraId="1B31E0D4" w14:textId="3448FC0C" w:rsidR="009D0980" w:rsidRDefault="009D0980" w:rsidP="009D0980">
      <w:pPr>
        <w:spacing w:after="0"/>
        <w:ind w:left="1440"/>
      </w:pPr>
      <w:r>
        <w:t>L = inductance</w:t>
      </w:r>
    </w:p>
    <w:p w14:paraId="6EFA3126" w14:textId="77777777" w:rsidR="009D0980" w:rsidRDefault="009D0980" w:rsidP="009D0980">
      <w:pPr>
        <w:spacing w:after="0"/>
      </w:pPr>
    </w:p>
    <w:p w14:paraId="7DC13FD5" w14:textId="707107BC" w:rsidR="009D0980" w:rsidRDefault="009D0980" w:rsidP="009D0980">
      <w:pPr>
        <w:spacing w:after="0"/>
      </w:pPr>
      <w:r>
        <w:t>For this analysis, I</w:t>
      </w:r>
      <w:r>
        <w:rPr>
          <w:rFonts w:cstheme="minorHAnsi"/>
        </w:rPr>
        <w:t>̇</w:t>
      </w:r>
      <w:r>
        <w:t xml:space="preserve"> and b are considered negligible. Adjusting for this and applying the Laplace transform yields:</w:t>
      </w:r>
    </w:p>
    <w:p w14:paraId="5357A964" w14:textId="650A3F49" w:rsidR="009D0980" w:rsidRDefault="009D0980" w:rsidP="009D0980">
      <w:pPr>
        <w:spacing w:after="0"/>
      </w:pPr>
    </w:p>
    <w:p w14:paraId="552ACB2E" w14:textId="70BF60DB" w:rsidR="009D0980" w:rsidRPr="006661A5" w:rsidRDefault="006661A5" w:rsidP="006661A5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I(s)</m:t>
          </m:r>
        </m:oMath>
      </m:oMathPara>
    </w:p>
    <w:p w14:paraId="218DC12F" w14:textId="4A169380" w:rsidR="006661A5" w:rsidRPr="008973CF" w:rsidRDefault="006661A5" w:rsidP="006661A5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s θ(s)</m:t>
          </m:r>
        </m:oMath>
      </m:oMathPara>
    </w:p>
    <w:p w14:paraId="5F256D50" w14:textId="77777777" w:rsidR="008973CF" w:rsidRPr="006661A5" w:rsidRDefault="008973CF" w:rsidP="006661A5">
      <w:pPr>
        <w:spacing w:after="0"/>
        <w:ind w:left="720" w:firstLine="720"/>
      </w:pPr>
    </w:p>
    <w:p w14:paraId="61CB2E57" w14:textId="36FC53CB" w:rsidR="009D0980" w:rsidRDefault="009D0980" w:rsidP="009D0980">
      <w:pPr>
        <w:spacing w:after="0"/>
      </w:pPr>
    </w:p>
    <w:p w14:paraId="09276911" w14:textId="0ABCED69" w:rsidR="008973CF" w:rsidRPr="008973CF" w:rsidRDefault="006B0E10" w:rsidP="008973CF">
      <w:pPr>
        <w:spacing w:after="0"/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θ(s)</m:t>
              </m:r>
            </m:num>
            <m:den>
              <m:r>
                <w:rPr>
                  <w:rFonts w:ascii="Cambria Math" w:hAnsi="Cambria Math"/>
                </w:rPr>
                <m:t>V(s)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R 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04D1643E" w14:textId="6FFF50DF" w:rsidR="00B44144" w:rsidRDefault="00B44144" w:rsidP="009D0980">
      <w:pPr>
        <w:spacing w:after="0"/>
        <w:rPr>
          <w:rFonts w:eastAsiaTheme="minorEastAsia"/>
        </w:rPr>
      </w:pPr>
    </w:p>
    <w:p w14:paraId="30CE7D9D" w14:textId="7D80F766" w:rsidR="00B44144" w:rsidRPr="00B44144" w:rsidRDefault="00B44144" w:rsidP="00B44144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s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 J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s+1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V(s)</m:t>
          </m:r>
        </m:oMath>
      </m:oMathPara>
    </w:p>
    <w:p w14:paraId="093FFAA7" w14:textId="77777777" w:rsidR="008973CF" w:rsidRDefault="008973CF" w:rsidP="008973CF">
      <w:pPr>
        <w:spacing w:after="0"/>
        <w:ind w:firstLine="720"/>
        <w:rPr>
          <w:rFonts w:eastAsiaTheme="minorEastAsia"/>
        </w:rPr>
      </w:pPr>
    </w:p>
    <w:p w14:paraId="789FC62F" w14:textId="3F8916E4" w:rsidR="008973CF" w:rsidRDefault="008973CF" w:rsidP="008973CF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 J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</m:oMath>
      <w:r>
        <w:rPr>
          <w:rFonts w:eastAsiaTheme="minorEastAsia"/>
        </w:rPr>
        <w:t xml:space="preserve"> , and 1/K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 = K</w:t>
      </w:r>
    </w:p>
    <w:p w14:paraId="43611FE2" w14:textId="77777777" w:rsidR="008973CF" w:rsidRDefault="008973CF" w:rsidP="008973CF">
      <w:pPr>
        <w:spacing w:after="0"/>
        <w:ind w:left="1440"/>
        <w:rPr>
          <w:rFonts w:eastAsiaTheme="minorEastAsia"/>
        </w:rPr>
      </w:pPr>
    </w:p>
    <w:p w14:paraId="1006E6A5" w14:textId="09924F6E" w:rsidR="008973CF" w:rsidRPr="008973CF" w:rsidRDefault="008973CF" w:rsidP="008973CF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V(s)</m:t>
              </m:r>
            </m:den>
          </m:f>
        </m:oMath>
      </m:oMathPara>
    </w:p>
    <w:p w14:paraId="180AC695" w14:textId="6DD2AF1F" w:rsidR="00B44144" w:rsidRDefault="00B44144" w:rsidP="009D0980">
      <w:pPr>
        <w:spacing w:after="0"/>
        <w:rPr>
          <w:rFonts w:eastAsiaTheme="minorEastAsia"/>
        </w:rPr>
      </w:pPr>
    </w:p>
    <w:p w14:paraId="46952283" w14:textId="2445A17A" w:rsidR="0039683B" w:rsidRDefault="0039683B" w:rsidP="009D0980">
      <w:pPr>
        <w:spacing w:after="0"/>
        <w:rPr>
          <w:rFonts w:eastAsiaTheme="minorEastAsia"/>
        </w:rPr>
      </w:pPr>
      <w:r>
        <w:rPr>
          <w:rFonts w:eastAsiaTheme="minorEastAsia"/>
        </w:rPr>
        <w:t>Multi-sine</w:t>
      </w:r>
    </w:p>
    <w:p w14:paraId="3C3E9DCB" w14:textId="01CD6938" w:rsidR="00393E99" w:rsidRDefault="00975581" w:rsidP="00393E99">
      <w:pPr>
        <w:spacing w:after="0"/>
        <w:rPr>
          <w:rFonts w:eastAsiaTheme="minorEastAsia"/>
        </w:rPr>
      </w:pPr>
      <w:r>
        <w:rPr>
          <w:rFonts w:eastAsiaTheme="minorEastAsia"/>
        </w:rPr>
        <w:t>Can use a multi-sine to test a long list of different frequencies all at once. Restrictions on the frequencies to test are that it must be a multiple of 2</w:t>
      </w:r>
      <w:r>
        <w:rPr>
          <w:rFonts w:eastAsiaTheme="minorEastAsia" w:cstheme="minorHAnsi"/>
        </w:rPr>
        <w:t>π/T (where T is the test duration) and must be less than the Nyq</w:t>
      </w:r>
      <w:r w:rsidR="006B0E10">
        <w:rPr>
          <w:rFonts w:eastAsiaTheme="minorEastAsia" w:cstheme="minorHAnsi"/>
        </w:rPr>
        <w:t>u</w:t>
      </w:r>
      <w:r>
        <w:rPr>
          <w:rFonts w:eastAsiaTheme="minorEastAsia" w:cstheme="minorHAnsi"/>
        </w:rPr>
        <w:t>ist frequency, π/dt. This means the frequencies tested is the list 2π/T:</w:t>
      </w:r>
      <w:r w:rsidRPr="0097558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2π/T</w:t>
      </w:r>
      <w:r>
        <w:rPr>
          <w:rFonts w:eastAsiaTheme="minorEastAsia" w:cstheme="minorHAnsi"/>
        </w:rPr>
        <w:t>:</w:t>
      </w:r>
      <w:r w:rsidRPr="0097558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π/</w:t>
      </w:r>
      <w:r>
        <w:rPr>
          <w:rFonts w:eastAsiaTheme="minorEastAsia" w:cstheme="minorHAnsi"/>
        </w:rPr>
        <w:t>dt. To find the input, each frequency is run the signal equation</w:t>
      </w:r>
      <w:r w:rsidR="00393E99" w:rsidRPr="00393E99">
        <w:rPr>
          <w:rFonts w:eastAsiaTheme="minorEastAsia"/>
        </w:rPr>
        <w:t xml:space="preserve"> </w:t>
      </w:r>
      <w:r w:rsidR="00393E99">
        <w:rPr>
          <w:rFonts w:eastAsiaTheme="minorEastAsia"/>
        </w:rPr>
        <w:t>a</w:t>
      </w:r>
      <w:r w:rsidR="00393E99">
        <w:rPr>
          <w:rFonts w:eastAsiaTheme="minorEastAsia"/>
        </w:rPr>
        <w:t>nd the resu</w:t>
      </w:r>
      <w:r w:rsidR="00393E99">
        <w:rPr>
          <w:rFonts w:eastAsiaTheme="minorEastAsia"/>
        </w:rPr>
        <w:t>lts</w:t>
      </w:r>
      <w:r w:rsidR="00393E99">
        <w:rPr>
          <w:rFonts w:eastAsiaTheme="minorEastAsia"/>
        </w:rPr>
        <w:t xml:space="preserve"> are summed into a single vector</w:t>
      </w:r>
      <w:r w:rsidR="00393E99">
        <w:rPr>
          <w:rFonts w:eastAsiaTheme="minorEastAsia"/>
        </w:rPr>
        <w:t>:</w:t>
      </w:r>
    </w:p>
    <w:p w14:paraId="1E507E7E" w14:textId="4938425F" w:rsidR="0039683B" w:rsidRDefault="00975581" w:rsidP="009D0980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:</w:t>
      </w:r>
    </w:p>
    <w:p w14:paraId="42D20DCB" w14:textId="6F218BB5" w:rsidR="00975581" w:rsidRPr="00393E99" w:rsidRDefault="00975581" w:rsidP="009D098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 = 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a*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(ω</m:t>
              </m:r>
              <m:r>
                <w:rPr>
                  <w:rFonts w:ascii="Cambria Math" w:eastAsiaTheme="minorEastAsia" w:hAnsi="Cambria Math"/>
                </w:rPr>
                <m:t xml:space="preserve"> i</m:t>
              </m:r>
              <m:r>
                <w:rPr>
                  <w:rFonts w:ascii="Cambria Math" w:eastAsiaTheme="minorEastAsia" w:hAnsi="Cambria Math"/>
                </w:rPr>
                <m:t xml:space="preserve"> 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 where 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and m≤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2dt</m:t>
              </m:r>
            </m:den>
          </m:f>
        </m:oMath>
      </m:oMathPara>
    </w:p>
    <w:p w14:paraId="654D70BC" w14:textId="00E0E4C1" w:rsidR="0039683B" w:rsidRDefault="0039683B" w:rsidP="009D0980">
      <w:pPr>
        <w:spacing w:after="0"/>
        <w:rPr>
          <w:rFonts w:eastAsiaTheme="minorEastAsia"/>
        </w:rPr>
      </w:pPr>
    </w:p>
    <w:p w14:paraId="4EB471A4" w14:textId="7EB87B67" w:rsidR="00393E99" w:rsidRPr="00B44144" w:rsidRDefault="00393E99" w:rsidP="009D0980">
      <w:pPr>
        <w:spacing w:after="0"/>
        <w:rPr>
          <w:rFonts w:eastAsiaTheme="minorEastAsia"/>
        </w:rPr>
      </w:pPr>
      <w:r>
        <w:rPr>
          <w:rFonts w:eastAsiaTheme="minorEastAsia"/>
        </w:rPr>
        <w:t>Time is a vector from 0 to T incremented by the user selected dt. The vector can then be converted into the frequency domain using a Fourier transform, in this case the FFT function in MATLAB.</w:t>
      </w:r>
    </w:p>
    <w:p w14:paraId="21C71B80" w14:textId="25B6F332" w:rsidR="008973CF" w:rsidRDefault="00DA0C64" w:rsidP="00393E99">
      <w:pPr>
        <w:tabs>
          <w:tab w:val="left" w:pos="1088"/>
        </w:tabs>
        <w:rPr>
          <w:b/>
          <w:bCs/>
        </w:rPr>
      </w:pPr>
      <w:r w:rsidRPr="008973CF">
        <w:rPr>
          <w:b/>
          <w:bCs/>
        </w:rPr>
        <w:t>Results</w:t>
      </w:r>
      <w:r w:rsidR="00393E99">
        <w:rPr>
          <w:b/>
          <w:bCs/>
        </w:rPr>
        <w:tab/>
      </w:r>
    </w:p>
    <w:p w14:paraId="769C9E07" w14:textId="00BB7AFA" w:rsidR="00393E99" w:rsidRPr="00393E99" w:rsidRDefault="00393E99" w:rsidP="00393E99">
      <w:pPr>
        <w:tabs>
          <w:tab w:val="left" w:pos="1088"/>
        </w:tabs>
      </w:pPr>
      <w:r>
        <w:t xml:space="preserve">Show plotting a single frequency and the effect of sampling </w:t>
      </w:r>
      <w:r w:rsidR="006B0E10">
        <w:t>a frequency that is slower than Nyquist and not on the write frequency resolution.</w:t>
      </w:r>
      <w:bookmarkStart w:id="0" w:name="_GoBack"/>
      <w:bookmarkEnd w:id="0"/>
      <w:r w:rsidR="006B0E10">
        <w:t xml:space="preserve"> </w:t>
      </w:r>
    </w:p>
    <w:p w14:paraId="2EEB412F" w14:textId="77777777" w:rsidR="00393E99" w:rsidRDefault="00DA0C64">
      <w:pPr>
        <w:rPr>
          <w:rFonts w:eastAsiaTheme="minorEastAsia"/>
        </w:rPr>
      </w:pPr>
      <w:r w:rsidRPr="008973CF">
        <w:rPr>
          <w:b/>
          <w:bCs/>
        </w:rPr>
        <w:t>Discussion</w:t>
      </w:r>
      <w:r w:rsidR="00393E99" w:rsidRPr="00393E99">
        <w:rPr>
          <w:rFonts w:eastAsiaTheme="minorEastAsia"/>
        </w:rPr>
        <w:t xml:space="preserve"> </w:t>
      </w:r>
    </w:p>
    <w:p w14:paraId="70587FBB" w14:textId="70A89980" w:rsidR="00DA0C64" w:rsidRPr="008973CF" w:rsidRDefault="00393E99">
      <w:pPr>
        <w:rPr>
          <w:b/>
          <w:bCs/>
        </w:rPr>
      </w:pPr>
      <w:r>
        <w:rPr>
          <w:rFonts w:eastAsiaTheme="minorEastAsia"/>
        </w:rPr>
        <w:t>In order to obtain steady state results and ignore the initial transient effect, multiple iterations of T</w:t>
      </w:r>
      <w:r>
        <w:rPr>
          <w:rFonts w:eastAsiaTheme="minorEastAsia"/>
        </w:rPr>
        <w:t xml:space="preserve"> could be run, with the last cycle being used for analysis. </w:t>
      </w:r>
    </w:p>
    <w:sectPr w:rsidR="00DA0C64" w:rsidRPr="0089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64"/>
    <w:rsid w:val="00393E99"/>
    <w:rsid w:val="0039683B"/>
    <w:rsid w:val="004954B6"/>
    <w:rsid w:val="006661A5"/>
    <w:rsid w:val="006B0E10"/>
    <w:rsid w:val="008960A2"/>
    <w:rsid w:val="008973CF"/>
    <w:rsid w:val="00975581"/>
    <w:rsid w:val="009D0980"/>
    <w:rsid w:val="00B44144"/>
    <w:rsid w:val="00DA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D93F"/>
  <w15:chartTrackingRefBased/>
  <w15:docId w15:val="{AD8B1336-7D74-4015-AB8D-287CC1F5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6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C6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60A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2020-01-23T05:01:00Z</dcterms:created>
  <dcterms:modified xsi:type="dcterms:W3CDTF">2020-01-23T17:58:00Z</dcterms:modified>
</cp:coreProperties>
</file>