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90C18C" w14:textId="77777777" w:rsidR="005B16CA" w:rsidRDefault="005B16CA" w:rsidP="005B16CA">
      <w:pPr>
        <w:pStyle w:val="OMBInfo"/>
      </w:pPr>
      <w:r>
        <w:t>OMB No. 0925-0001 and 0925-0002 (Rev. 12/2020 Approved Through 02/28/2023)</w:t>
      </w:r>
    </w:p>
    <w:p w14:paraId="48D07FF5" w14:textId="77777777" w:rsidR="002B7443" w:rsidRPr="006E6FB5" w:rsidRDefault="002B7443" w:rsidP="006E6FB5">
      <w:pPr>
        <w:pStyle w:val="Title"/>
      </w:pPr>
      <w:r w:rsidRPr="006E6FB5">
        <w:t>BIOGRAPHICAL SKETCH</w:t>
      </w:r>
    </w:p>
    <w:p w14:paraId="01C9B6C5" w14:textId="2886AF0C" w:rsidR="002B7443" w:rsidRPr="00F7284D" w:rsidRDefault="002B7443" w:rsidP="00F7284D">
      <w:pPr>
        <w:pStyle w:val="HeadingNote"/>
      </w:pPr>
      <w:r w:rsidRPr="00F7284D">
        <w:t>Provide the following information for the Senior/key personnel and other significant contributors.</w:t>
      </w:r>
      <w:r w:rsidRPr="00F7284D">
        <w:br w:type="textWrapping" w:clear="all"/>
        <w:t>Follow this format for each person.</w:t>
      </w:r>
      <w:r w:rsidR="00D06D92">
        <w:t xml:space="preserve"> </w:t>
      </w:r>
      <w:r w:rsidRPr="00656AB8">
        <w:rPr>
          <w:b/>
        </w:rPr>
        <w:t xml:space="preserve">DO NOT EXCEED </w:t>
      </w:r>
      <w:r>
        <w:rPr>
          <w:b/>
        </w:rPr>
        <w:t>FIVE</w:t>
      </w:r>
      <w:r w:rsidRPr="00656AB8">
        <w:rPr>
          <w:b/>
        </w:rPr>
        <w:t xml:space="preserve"> PAGES.</w:t>
      </w:r>
    </w:p>
    <w:p w14:paraId="4F46CDBB" w14:textId="0A8A48D1" w:rsidR="002B7443" w:rsidRPr="00D3779E" w:rsidRDefault="002B7443" w:rsidP="002B7443">
      <w:pPr>
        <w:pStyle w:val="FormFieldCaption1"/>
        <w:pBdr>
          <w:between w:val="single" w:sz="4" w:space="1" w:color="auto"/>
        </w:pBdr>
        <w:rPr>
          <w:sz w:val="32"/>
        </w:rPr>
      </w:pPr>
      <w:r w:rsidRPr="00D3779E">
        <w:rPr>
          <w:sz w:val="22"/>
        </w:rPr>
        <w:t>NAME:</w:t>
      </w:r>
      <w:r w:rsidR="00F10743">
        <w:rPr>
          <w:sz w:val="22"/>
        </w:rPr>
        <w:tab/>
      </w:r>
      <w:r w:rsidR="00044165">
        <w:rPr>
          <w:sz w:val="22"/>
          <w:szCs w:val="22"/>
        </w:rPr>
        <w:t>Simmons-Gonzales, Leilani</w:t>
      </w:r>
    </w:p>
    <w:p w14:paraId="7FFF41C1" w14:textId="59FA83C9" w:rsidR="002B7443" w:rsidRPr="00D3779E" w:rsidRDefault="00E047AD" w:rsidP="002B7443">
      <w:pPr>
        <w:pStyle w:val="FormFieldCaption1"/>
        <w:pBdr>
          <w:between w:val="single" w:sz="4" w:space="1" w:color="auto"/>
        </w:pBdr>
        <w:rPr>
          <w:sz w:val="32"/>
        </w:rPr>
      </w:pPr>
      <w:proofErr w:type="spellStart"/>
      <w:r w:rsidRPr="00D3779E">
        <w:rPr>
          <w:sz w:val="22"/>
        </w:rPr>
        <w:t>eRA</w:t>
      </w:r>
      <w:proofErr w:type="spellEnd"/>
      <w:r w:rsidRPr="00D3779E">
        <w:rPr>
          <w:sz w:val="22"/>
        </w:rPr>
        <w:t xml:space="preserve"> COMMONS </w:t>
      </w:r>
      <w:proofErr w:type="gramStart"/>
      <w:r w:rsidRPr="00D3779E">
        <w:rPr>
          <w:sz w:val="22"/>
        </w:rPr>
        <w:t>USER NAME</w:t>
      </w:r>
      <w:proofErr w:type="gramEnd"/>
      <w:r w:rsidRPr="00D3779E">
        <w:rPr>
          <w:sz w:val="22"/>
        </w:rPr>
        <w:t xml:space="preserve"> (credential, e.g., agency login)</w:t>
      </w:r>
      <w:r w:rsidR="002B7443" w:rsidRPr="00D3779E">
        <w:rPr>
          <w:sz w:val="22"/>
        </w:rPr>
        <w:t>:</w:t>
      </w:r>
      <w:r w:rsidR="00044165" w:rsidRPr="00044165">
        <w:rPr>
          <w:sz w:val="22"/>
          <w:szCs w:val="22"/>
        </w:rPr>
        <w:t xml:space="preserve"> </w:t>
      </w:r>
      <w:proofErr w:type="spellStart"/>
      <w:r w:rsidR="00044165">
        <w:rPr>
          <w:sz w:val="22"/>
          <w:szCs w:val="22"/>
        </w:rPr>
        <w:t>SimmonsL</w:t>
      </w:r>
      <w:proofErr w:type="spellEnd"/>
    </w:p>
    <w:p w14:paraId="74873D9A" w14:textId="2141DD39" w:rsidR="002B7443" w:rsidRPr="00D3779E" w:rsidRDefault="00E047AD" w:rsidP="002B7443">
      <w:pPr>
        <w:pStyle w:val="FormFieldCaption1"/>
        <w:pBdr>
          <w:between w:val="single" w:sz="4" w:space="1" w:color="auto"/>
        </w:pBdr>
        <w:rPr>
          <w:sz w:val="32"/>
        </w:rPr>
      </w:pPr>
      <w:r w:rsidRPr="00D3779E">
        <w:rPr>
          <w:sz w:val="22"/>
        </w:rPr>
        <w:t>POSITION TITLE</w:t>
      </w:r>
      <w:r w:rsidR="002B7443" w:rsidRPr="00D3779E">
        <w:rPr>
          <w:sz w:val="22"/>
        </w:rPr>
        <w:t>:</w:t>
      </w:r>
      <w:r w:rsidR="00044165" w:rsidRPr="00044165">
        <w:rPr>
          <w:sz w:val="22"/>
          <w:szCs w:val="22"/>
        </w:rPr>
        <w:t xml:space="preserve"> </w:t>
      </w:r>
      <w:r w:rsidR="00044165">
        <w:rPr>
          <w:sz w:val="22"/>
          <w:szCs w:val="22"/>
        </w:rPr>
        <w:t>Graduate Student Research Assistant</w:t>
      </w:r>
    </w:p>
    <w:p w14:paraId="035344DF" w14:textId="571DC801" w:rsidR="002B7443" w:rsidRPr="00D3779E" w:rsidRDefault="002B7443" w:rsidP="002B7443">
      <w:pPr>
        <w:pStyle w:val="FormFieldCaption1"/>
        <w:pBdr>
          <w:between w:val="single" w:sz="4" w:space="1" w:color="auto"/>
        </w:pBdr>
        <w:rPr>
          <w:sz w:val="22"/>
        </w:rPr>
      </w:pPr>
      <w:r w:rsidRPr="00D3779E">
        <w:rPr>
          <w:sz w:val="22"/>
        </w:rPr>
        <w:t xml:space="preserve">EDUCATION/TRAINING </w:t>
      </w:r>
      <w:r w:rsidRPr="00D3779E">
        <w:rPr>
          <w:rStyle w:val="Emphasis"/>
          <w:sz w:val="22"/>
        </w:rPr>
        <w:t>(Begin with baccalaureate or other initial professional education, such as nursing, include postdoctoral training and residency training if applicable.</w:t>
      </w:r>
      <w:r w:rsidR="00C1247F" w:rsidRPr="00D3779E">
        <w:rPr>
          <w:rStyle w:val="Emphasis"/>
          <w:sz w:val="22"/>
        </w:rPr>
        <w:t xml:space="preserve"> Add/delete rows as necessary.</w:t>
      </w:r>
      <w:r w:rsidRPr="00D3779E">
        <w:rPr>
          <w:rStyle w:val="Emphasis"/>
          <w:sz w:val="22"/>
        </w:rPr>
        <w:t>)</w:t>
      </w:r>
    </w:p>
    <w:tbl>
      <w:tblPr>
        <w:tblStyle w:val="TableGrid"/>
        <w:tblW w:w="10890"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3960"/>
        <w:gridCol w:w="1620"/>
        <w:gridCol w:w="1440"/>
        <w:gridCol w:w="1440"/>
        <w:gridCol w:w="2430"/>
      </w:tblGrid>
      <w:tr w:rsidR="007316F0" w:rsidRPr="00D3779E" w14:paraId="21BBC1F3" w14:textId="77777777" w:rsidTr="00870030">
        <w:trPr>
          <w:cantSplit/>
          <w:tblHeader/>
        </w:trPr>
        <w:tc>
          <w:tcPr>
            <w:tcW w:w="3960" w:type="dxa"/>
            <w:tcBorders>
              <w:top w:val="single" w:sz="4" w:space="0" w:color="auto"/>
              <w:bottom w:val="single" w:sz="4" w:space="0" w:color="auto"/>
            </w:tcBorders>
            <w:vAlign w:val="center"/>
          </w:tcPr>
          <w:p w14:paraId="5DCFDE41" w14:textId="77777777" w:rsidR="007316F0" w:rsidRPr="00D3779E" w:rsidRDefault="007316F0" w:rsidP="007316F0">
            <w:pPr>
              <w:pStyle w:val="FormFieldCaption"/>
              <w:ind w:right="-108"/>
              <w:jc w:val="center"/>
              <w:rPr>
                <w:sz w:val="22"/>
              </w:rPr>
            </w:pPr>
            <w:r w:rsidRPr="00D3779E">
              <w:rPr>
                <w:sz w:val="22"/>
              </w:rPr>
              <w:t>INSTITUTION AND LOCATION</w:t>
            </w:r>
          </w:p>
        </w:tc>
        <w:tc>
          <w:tcPr>
            <w:tcW w:w="1620" w:type="dxa"/>
            <w:tcBorders>
              <w:top w:val="single" w:sz="4" w:space="0" w:color="auto"/>
              <w:bottom w:val="single" w:sz="4" w:space="0" w:color="auto"/>
            </w:tcBorders>
            <w:vAlign w:val="center"/>
          </w:tcPr>
          <w:p w14:paraId="0A8E3E0E" w14:textId="77777777" w:rsidR="007316F0" w:rsidRPr="00D3779E" w:rsidRDefault="007316F0" w:rsidP="00870030">
            <w:pPr>
              <w:pStyle w:val="FormFieldCaption"/>
              <w:jc w:val="center"/>
              <w:rPr>
                <w:sz w:val="22"/>
              </w:rPr>
            </w:pPr>
            <w:r w:rsidRPr="00D3779E">
              <w:rPr>
                <w:sz w:val="22"/>
              </w:rPr>
              <w:t>DEGREE</w:t>
            </w:r>
          </w:p>
          <w:p w14:paraId="0DEF5BC8" w14:textId="77777777" w:rsidR="007316F0" w:rsidRPr="00D3779E" w:rsidRDefault="007316F0" w:rsidP="00870030">
            <w:pPr>
              <w:pStyle w:val="FormFieldCaption"/>
              <w:jc w:val="center"/>
              <w:rPr>
                <w:rStyle w:val="Emphasis"/>
                <w:sz w:val="22"/>
              </w:rPr>
            </w:pPr>
            <w:r w:rsidRPr="00D3779E">
              <w:rPr>
                <w:rStyle w:val="Emphasis"/>
                <w:sz w:val="22"/>
              </w:rPr>
              <w:t>(if applicable)</w:t>
            </w:r>
          </w:p>
          <w:p w14:paraId="32A0C014" w14:textId="77777777" w:rsidR="007316F0" w:rsidRPr="00D3779E" w:rsidRDefault="007316F0" w:rsidP="00870030">
            <w:pPr>
              <w:pStyle w:val="FormFieldCaption"/>
              <w:jc w:val="center"/>
              <w:rPr>
                <w:sz w:val="22"/>
              </w:rPr>
            </w:pPr>
          </w:p>
        </w:tc>
        <w:tc>
          <w:tcPr>
            <w:tcW w:w="1440" w:type="dxa"/>
            <w:tcBorders>
              <w:top w:val="single" w:sz="4" w:space="0" w:color="auto"/>
              <w:bottom w:val="single" w:sz="4" w:space="0" w:color="auto"/>
            </w:tcBorders>
            <w:vAlign w:val="center"/>
          </w:tcPr>
          <w:p w14:paraId="7FF7BD0F" w14:textId="77777777" w:rsidR="007316F0" w:rsidRDefault="007316F0" w:rsidP="00870030">
            <w:pPr>
              <w:pStyle w:val="FormFieldCaption"/>
              <w:jc w:val="center"/>
              <w:rPr>
                <w:sz w:val="22"/>
              </w:rPr>
            </w:pPr>
            <w:r>
              <w:rPr>
                <w:sz w:val="22"/>
              </w:rPr>
              <w:t>Start Date</w:t>
            </w:r>
          </w:p>
          <w:p w14:paraId="1794B4D6" w14:textId="6CF3209E" w:rsidR="007316F0" w:rsidRPr="00D3779E" w:rsidRDefault="007316F0" w:rsidP="00870030">
            <w:pPr>
              <w:pStyle w:val="FormFieldCaption"/>
              <w:jc w:val="center"/>
              <w:rPr>
                <w:sz w:val="22"/>
              </w:rPr>
            </w:pPr>
            <w:r>
              <w:rPr>
                <w:sz w:val="22"/>
              </w:rPr>
              <w:t>MM/YYYY</w:t>
            </w:r>
          </w:p>
        </w:tc>
        <w:tc>
          <w:tcPr>
            <w:tcW w:w="1440" w:type="dxa"/>
            <w:tcBorders>
              <w:top w:val="single" w:sz="4" w:space="0" w:color="auto"/>
              <w:bottom w:val="single" w:sz="4" w:space="0" w:color="auto"/>
            </w:tcBorders>
            <w:vAlign w:val="center"/>
          </w:tcPr>
          <w:p w14:paraId="4ED3B33F" w14:textId="680B60FD" w:rsidR="007316F0" w:rsidRPr="00D3779E" w:rsidRDefault="007316F0" w:rsidP="00870030">
            <w:pPr>
              <w:pStyle w:val="FormFieldCaption"/>
              <w:jc w:val="center"/>
              <w:rPr>
                <w:sz w:val="22"/>
              </w:rPr>
            </w:pPr>
            <w:r w:rsidRPr="00D3779E">
              <w:rPr>
                <w:sz w:val="22"/>
              </w:rPr>
              <w:t>Completion Date</w:t>
            </w:r>
          </w:p>
          <w:p w14:paraId="76B4E15A" w14:textId="09B57E40" w:rsidR="007316F0" w:rsidRPr="00D3779E" w:rsidRDefault="007316F0" w:rsidP="00870030">
            <w:pPr>
              <w:pStyle w:val="FormFieldCaption"/>
              <w:jc w:val="center"/>
              <w:rPr>
                <w:sz w:val="22"/>
              </w:rPr>
            </w:pPr>
            <w:r w:rsidRPr="00D3779E">
              <w:rPr>
                <w:sz w:val="22"/>
              </w:rPr>
              <w:t>MM/YYYY</w:t>
            </w:r>
          </w:p>
          <w:p w14:paraId="143620A6" w14:textId="77777777" w:rsidR="007316F0" w:rsidRPr="00D3779E" w:rsidRDefault="007316F0" w:rsidP="00870030">
            <w:pPr>
              <w:pStyle w:val="FormFieldCaption"/>
              <w:jc w:val="center"/>
              <w:rPr>
                <w:sz w:val="22"/>
              </w:rPr>
            </w:pPr>
          </w:p>
        </w:tc>
        <w:tc>
          <w:tcPr>
            <w:tcW w:w="2430" w:type="dxa"/>
            <w:tcBorders>
              <w:top w:val="single" w:sz="4" w:space="0" w:color="auto"/>
              <w:bottom w:val="single" w:sz="4" w:space="0" w:color="auto"/>
            </w:tcBorders>
            <w:vAlign w:val="center"/>
          </w:tcPr>
          <w:p w14:paraId="7E87FA43" w14:textId="77777777" w:rsidR="007316F0" w:rsidRPr="00D3779E" w:rsidRDefault="007316F0" w:rsidP="000B5732">
            <w:pPr>
              <w:pStyle w:val="FormFieldCaption"/>
              <w:jc w:val="center"/>
              <w:rPr>
                <w:sz w:val="22"/>
              </w:rPr>
            </w:pPr>
            <w:r w:rsidRPr="00D3779E">
              <w:rPr>
                <w:sz w:val="22"/>
              </w:rPr>
              <w:t>FIELD OF STUDY</w:t>
            </w:r>
          </w:p>
          <w:p w14:paraId="4198E5FC" w14:textId="77777777" w:rsidR="007316F0" w:rsidRPr="00D3779E" w:rsidRDefault="007316F0" w:rsidP="000B5732">
            <w:pPr>
              <w:pStyle w:val="FormFieldCaption"/>
              <w:rPr>
                <w:sz w:val="22"/>
              </w:rPr>
            </w:pPr>
          </w:p>
        </w:tc>
      </w:tr>
      <w:tr w:rsidR="00044165" w:rsidRPr="00D3779E" w14:paraId="5CD50646" w14:textId="77777777" w:rsidTr="00A615A0">
        <w:trPr>
          <w:cantSplit/>
          <w:trHeight w:val="395"/>
        </w:trPr>
        <w:tc>
          <w:tcPr>
            <w:tcW w:w="3960" w:type="dxa"/>
            <w:tcBorders>
              <w:top w:val="single" w:sz="4" w:space="0" w:color="auto"/>
            </w:tcBorders>
          </w:tcPr>
          <w:p w14:paraId="3B0C531B" w14:textId="071481A1" w:rsidR="00044165" w:rsidRPr="00977FA5" w:rsidRDefault="00044165" w:rsidP="00044165">
            <w:pPr>
              <w:pStyle w:val="FormFieldCaption"/>
              <w:spacing w:before="20" w:after="20"/>
              <w:rPr>
                <w:sz w:val="22"/>
                <w:szCs w:val="22"/>
              </w:rPr>
            </w:pPr>
            <w:r>
              <w:rPr>
                <w:sz w:val="22"/>
                <w:szCs w:val="22"/>
              </w:rPr>
              <w:t xml:space="preserve">Purdue University </w:t>
            </w:r>
          </w:p>
        </w:tc>
        <w:tc>
          <w:tcPr>
            <w:tcW w:w="1620" w:type="dxa"/>
            <w:tcBorders>
              <w:top w:val="single" w:sz="4" w:space="0" w:color="auto"/>
            </w:tcBorders>
          </w:tcPr>
          <w:p w14:paraId="62DD05C1" w14:textId="3B31C4BA" w:rsidR="00044165" w:rsidRPr="00977FA5" w:rsidRDefault="00044165" w:rsidP="00044165">
            <w:pPr>
              <w:pStyle w:val="FormFieldCaption"/>
              <w:spacing w:before="20" w:after="20"/>
              <w:jc w:val="center"/>
              <w:rPr>
                <w:sz w:val="22"/>
                <w:szCs w:val="22"/>
              </w:rPr>
            </w:pPr>
            <w:r>
              <w:rPr>
                <w:sz w:val="22"/>
                <w:szCs w:val="22"/>
              </w:rPr>
              <w:t>BA</w:t>
            </w:r>
          </w:p>
        </w:tc>
        <w:tc>
          <w:tcPr>
            <w:tcW w:w="1440" w:type="dxa"/>
            <w:tcBorders>
              <w:top w:val="single" w:sz="4" w:space="0" w:color="auto"/>
            </w:tcBorders>
          </w:tcPr>
          <w:p w14:paraId="53C30445" w14:textId="51F7BC95" w:rsidR="00044165" w:rsidRPr="00977FA5" w:rsidRDefault="00044165" w:rsidP="00044165">
            <w:pPr>
              <w:pStyle w:val="FormFieldCaption"/>
              <w:spacing w:before="20" w:after="20"/>
              <w:jc w:val="center"/>
              <w:rPr>
                <w:sz w:val="22"/>
                <w:szCs w:val="22"/>
              </w:rPr>
            </w:pPr>
            <w:r>
              <w:rPr>
                <w:sz w:val="22"/>
                <w:szCs w:val="22"/>
              </w:rPr>
              <w:t>08/201</w:t>
            </w:r>
            <w:r w:rsidR="005D18A7">
              <w:rPr>
                <w:sz w:val="22"/>
                <w:szCs w:val="22"/>
              </w:rPr>
              <w:t>4</w:t>
            </w:r>
          </w:p>
        </w:tc>
        <w:tc>
          <w:tcPr>
            <w:tcW w:w="1440" w:type="dxa"/>
            <w:tcBorders>
              <w:top w:val="single" w:sz="4" w:space="0" w:color="auto"/>
            </w:tcBorders>
          </w:tcPr>
          <w:p w14:paraId="543299E0" w14:textId="37689493" w:rsidR="00044165" w:rsidRPr="00977FA5" w:rsidRDefault="00044165" w:rsidP="00044165">
            <w:pPr>
              <w:pStyle w:val="FormFieldCaption"/>
              <w:spacing w:before="20" w:after="20"/>
              <w:jc w:val="center"/>
              <w:rPr>
                <w:sz w:val="22"/>
                <w:szCs w:val="22"/>
              </w:rPr>
            </w:pPr>
            <w:r>
              <w:rPr>
                <w:sz w:val="22"/>
                <w:szCs w:val="22"/>
              </w:rPr>
              <w:t>05/201</w:t>
            </w:r>
            <w:r w:rsidR="005D18A7">
              <w:rPr>
                <w:sz w:val="22"/>
                <w:szCs w:val="22"/>
              </w:rPr>
              <w:t>8</w:t>
            </w:r>
          </w:p>
        </w:tc>
        <w:tc>
          <w:tcPr>
            <w:tcW w:w="2430" w:type="dxa"/>
            <w:tcBorders>
              <w:top w:val="single" w:sz="4" w:space="0" w:color="auto"/>
            </w:tcBorders>
          </w:tcPr>
          <w:p w14:paraId="7BC5582F" w14:textId="131B63FB" w:rsidR="00044165" w:rsidRPr="00977FA5" w:rsidRDefault="00044165" w:rsidP="00044165">
            <w:pPr>
              <w:pStyle w:val="FormFieldCaption"/>
              <w:spacing w:before="20" w:after="20"/>
              <w:rPr>
                <w:sz w:val="22"/>
                <w:szCs w:val="22"/>
              </w:rPr>
            </w:pPr>
            <w:r>
              <w:rPr>
                <w:sz w:val="22"/>
                <w:szCs w:val="22"/>
              </w:rPr>
              <w:t>Biological Chemistry</w:t>
            </w:r>
          </w:p>
        </w:tc>
      </w:tr>
      <w:tr w:rsidR="00044165" w:rsidRPr="00D3779E" w14:paraId="1515F345" w14:textId="77777777" w:rsidTr="00A615A0">
        <w:trPr>
          <w:cantSplit/>
          <w:trHeight w:val="395"/>
        </w:trPr>
        <w:tc>
          <w:tcPr>
            <w:tcW w:w="3960" w:type="dxa"/>
          </w:tcPr>
          <w:p w14:paraId="7DED23E7" w14:textId="38BDB696" w:rsidR="00044165" w:rsidRPr="00977FA5" w:rsidRDefault="00044165" w:rsidP="00044165">
            <w:pPr>
              <w:pStyle w:val="FormFieldCaption"/>
              <w:spacing w:before="20" w:after="20"/>
              <w:rPr>
                <w:sz w:val="22"/>
                <w:szCs w:val="22"/>
              </w:rPr>
            </w:pPr>
            <w:r>
              <w:rPr>
                <w:sz w:val="22"/>
                <w:szCs w:val="22"/>
              </w:rPr>
              <w:t>UC San Diego</w:t>
            </w:r>
          </w:p>
        </w:tc>
        <w:tc>
          <w:tcPr>
            <w:tcW w:w="1620" w:type="dxa"/>
          </w:tcPr>
          <w:p w14:paraId="0D874BFC" w14:textId="4771C7DE" w:rsidR="00044165" w:rsidRPr="00977FA5" w:rsidRDefault="00044165" w:rsidP="00044165">
            <w:pPr>
              <w:pStyle w:val="FormFieldCaption"/>
              <w:spacing w:before="20" w:after="20"/>
              <w:jc w:val="center"/>
              <w:rPr>
                <w:sz w:val="22"/>
                <w:szCs w:val="22"/>
              </w:rPr>
            </w:pPr>
            <w:r>
              <w:rPr>
                <w:sz w:val="22"/>
                <w:szCs w:val="22"/>
              </w:rPr>
              <w:t>P</w:t>
            </w:r>
            <w:r w:rsidR="0016369B">
              <w:rPr>
                <w:sz w:val="22"/>
                <w:szCs w:val="22"/>
              </w:rPr>
              <w:t>H</w:t>
            </w:r>
            <w:r>
              <w:rPr>
                <w:sz w:val="22"/>
                <w:szCs w:val="22"/>
              </w:rPr>
              <w:t>D</w:t>
            </w:r>
          </w:p>
        </w:tc>
        <w:tc>
          <w:tcPr>
            <w:tcW w:w="1440" w:type="dxa"/>
          </w:tcPr>
          <w:p w14:paraId="7272399F" w14:textId="440FA9A6" w:rsidR="00044165" w:rsidRPr="00977FA5" w:rsidRDefault="00044165" w:rsidP="00044165">
            <w:pPr>
              <w:pStyle w:val="FormFieldCaption"/>
              <w:spacing w:before="20" w:after="20"/>
              <w:jc w:val="center"/>
              <w:rPr>
                <w:sz w:val="22"/>
                <w:szCs w:val="22"/>
              </w:rPr>
            </w:pPr>
            <w:r>
              <w:rPr>
                <w:sz w:val="22"/>
                <w:szCs w:val="22"/>
              </w:rPr>
              <w:t>08/201</w:t>
            </w:r>
            <w:r w:rsidR="005D18A7">
              <w:rPr>
                <w:sz w:val="22"/>
                <w:szCs w:val="22"/>
              </w:rPr>
              <w:t>8</w:t>
            </w:r>
          </w:p>
        </w:tc>
        <w:tc>
          <w:tcPr>
            <w:tcW w:w="1440" w:type="dxa"/>
          </w:tcPr>
          <w:p w14:paraId="1A7AA7CA" w14:textId="2645F934" w:rsidR="00044165" w:rsidRPr="00977FA5" w:rsidRDefault="00044165" w:rsidP="00044165">
            <w:pPr>
              <w:pStyle w:val="FormFieldCaption"/>
              <w:spacing w:before="20" w:after="20"/>
              <w:jc w:val="center"/>
              <w:rPr>
                <w:sz w:val="22"/>
                <w:szCs w:val="22"/>
              </w:rPr>
            </w:pPr>
            <w:r>
              <w:rPr>
                <w:sz w:val="22"/>
                <w:szCs w:val="22"/>
              </w:rPr>
              <w:t>05/202</w:t>
            </w:r>
            <w:r w:rsidR="005D18A7">
              <w:rPr>
                <w:sz w:val="22"/>
                <w:szCs w:val="22"/>
              </w:rPr>
              <w:t>3</w:t>
            </w:r>
            <w:r>
              <w:rPr>
                <w:sz w:val="22"/>
                <w:szCs w:val="22"/>
              </w:rPr>
              <w:t xml:space="preserve"> (Expected)</w:t>
            </w:r>
          </w:p>
        </w:tc>
        <w:tc>
          <w:tcPr>
            <w:tcW w:w="2430" w:type="dxa"/>
          </w:tcPr>
          <w:p w14:paraId="4CC74E5C" w14:textId="1CD757FF" w:rsidR="00044165" w:rsidRPr="00977FA5" w:rsidRDefault="00044165" w:rsidP="00044165">
            <w:pPr>
              <w:pStyle w:val="FormFieldCaption"/>
              <w:spacing w:before="20" w:after="20"/>
              <w:rPr>
                <w:sz w:val="22"/>
                <w:szCs w:val="22"/>
              </w:rPr>
            </w:pPr>
            <w:r>
              <w:rPr>
                <w:sz w:val="22"/>
                <w:szCs w:val="22"/>
              </w:rPr>
              <w:t>Molecular Biology</w:t>
            </w:r>
          </w:p>
        </w:tc>
      </w:tr>
    </w:tbl>
    <w:p w14:paraId="5BB8C337" w14:textId="38302501" w:rsidR="00FC5F9E" w:rsidRDefault="00FC5F9E" w:rsidP="005C2CF8">
      <w:pPr>
        <w:pStyle w:val="DataField11pt-Single"/>
        <w:rPr>
          <w:rStyle w:val="Strong"/>
        </w:rPr>
      </w:pPr>
    </w:p>
    <w:p w14:paraId="05D332AB" w14:textId="77777777" w:rsidR="00870030" w:rsidRDefault="00870030" w:rsidP="00870030">
      <w:pPr>
        <w:pStyle w:val="DataField11pt-Single"/>
        <w:rPr>
          <w:rStyle w:val="Strong"/>
        </w:rPr>
      </w:pPr>
    </w:p>
    <w:p w14:paraId="124B84B8" w14:textId="524923BA" w:rsidR="00870030" w:rsidRDefault="00F10743" w:rsidP="00F10743">
      <w:pPr>
        <w:pStyle w:val="DataField11pt-Single"/>
        <w:rPr>
          <w:rStyle w:val="Strong"/>
        </w:rPr>
      </w:pPr>
      <w:r w:rsidRPr="00F10743">
        <w:rPr>
          <w:rStyle w:val="Strong"/>
          <w:bCs w:val="0"/>
        </w:rPr>
        <w:t>A.</w:t>
      </w:r>
      <w:r>
        <w:rPr>
          <w:rStyle w:val="Strong"/>
        </w:rPr>
        <w:t xml:space="preserve"> </w:t>
      </w:r>
      <w:r w:rsidR="00870030" w:rsidRPr="00384D65">
        <w:rPr>
          <w:rStyle w:val="Strong"/>
        </w:rPr>
        <w:t>Personal Statement</w:t>
      </w:r>
    </w:p>
    <w:p w14:paraId="01BD10EE" w14:textId="200A86EE" w:rsidR="008546E9" w:rsidRDefault="000D491D" w:rsidP="00044165">
      <w:pPr>
        <w:pStyle w:val="NormalWeb"/>
        <w:rPr>
          <w:rFonts w:cs="Arial"/>
          <w:szCs w:val="22"/>
          <w:lang w:val="en"/>
        </w:rPr>
      </w:pPr>
      <w:r>
        <w:rPr>
          <w:rFonts w:cs="Arial"/>
          <w:szCs w:val="22"/>
          <w:lang w:val="en"/>
        </w:rPr>
        <w:t xml:space="preserve">I first became interested in </w:t>
      </w:r>
      <w:r w:rsidR="00FC6F35">
        <w:rPr>
          <w:rFonts w:cs="Arial"/>
          <w:szCs w:val="22"/>
          <w:lang w:val="en"/>
        </w:rPr>
        <w:t>human health and disease</w:t>
      </w:r>
      <w:r w:rsidR="00044165">
        <w:rPr>
          <w:rFonts w:cs="Arial"/>
          <w:szCs w:val="22"/>
          <w:lang w:val="en"/>
        </w:rPr>
        <w:t xml:space="preserve"> in high school</w:t>
      </w:r>
      <w:r w:rsidR="00FC6F35">
        <w:rPr>
          <w:rFonts w:cs="Arial"/>
          <w:szCs w:val="22"/>
          <w:lang w:val="en"/>
        </w:rPr>
        <w:t xml:space="preserve"> when</w:t>
      </w:r>
      <w:r w:rsidR="00044165">
        <w:rPr>
          <w:rFonts w:cs="Arial"/>
          <w:szCs w:val="22"/>
          <w:lang w:val="en"/>
        </w:rPr>
        <w:t xml:space="preserve"> I was awarded an NIH Diversity Supplement to work as a research technician for two summers in Dr. Indira Creative’s lab at the University of Hawaii. </w:t>
      </w:r>
      <w:r w:rsidR="00F87D78">
        <w:rPr>
          <w:rFonts w:cs="Arial"/>
          <w:szCs w:val="22"/>
          <w:lang w:val="en"/>
        </w:rPr>
        <w:t>I continued to pursue this interest as</w:t>
      </w:r>
      <w:r w:rsidR="00044165">
        <w:rPr>
          <w:rFonts w:cs="Arial"/>
          <w:szCs w:val="22"/>
          <w:lang w:val="en"/>
        </w:rPr>
        <w:t xml:space="preserve"> an undergraduate at Purdue University,</w:t>
      </w:r>
      <w:r w:rsidR="00F87D78">
        <w:rPr>
          <w:rFonts w:cs="Arial"/>
          <w:szCs w:val="22"/>
          <w:lang w:val="en"/>
        </w:rPr>
        <w:t xml:space="preserve"> where</w:t>
      </w:r>
      <w:r w:rsidR="00044165">
        <w:rPr>
          <w:rFonts w:cs="Arial"/>
          <w:szCs w:val="22"/>
          <w:lang w:val="en"/>
        </w:rPr>
        <w:t xml:space="preserve"> I conducted research with Dr. Daniel Richardson on the mechanisms of action of a new class of small molecules for cancer treatment. This resulted in a co-authorship publication, as well as an invitation to present a poster at the annual Oncological meeting in Denver, Colorado. </w:t>
      </w:r>
      <w:r w:rsidR="00F87D78">
        <w:rPr>
          <w:rFonts w:cs="Arial"/>
          <w:szCs w:val="22"/>
          <w:lang w:val="en"/>
        </w:rPr>
        <w:t xml:space="preserve">By the end of my undergraduate career, I knew that I wanted to pursue a long-term career in research. </w:t>
      </w:r>
      <w:r w:rsidR="00044165">
        <w:rPr>
          <w:rFonts w:cs="Arial"/>
          <w:szCs w:val="22"/>
          <w:lang w:val="en"/>
        </w:rPr>
        <w:t xml:space="preserve">For my graduate training at UC San Diego, I have moved into the fields of genetics and biochemistry by studying the signaling and motility mechanisms of cancer cells, under </w:t>
      </w:r>
      <w:r w:rsidR="00C2696A">
        <w:rPr>
          <w:rFonts w:cs="Arial"/>
          <w:szCs w:val="22"/>
          <w:lang w:val="en"/>
        </w:rPr>
        <w:t xml:space="preserve">the mentorship of </w:t>
      </w:r>
      <w:r w:rsidR="00044165">
        <w:rPr>
          <w:rFonts w:cs="Arial"/>
          <w:szCs w:val="22"/>
          <w:lang w:val="en"/>
        </w:rPr>
        <w:t xml:space="preserve">Dr. Nani Green. Dr. Green is an internationally recognized leader in the field of cancer genetics and has an extensive record for training predoctoral and postdoctoral fellows. Along with giving me new conceptual and technical training, the proposed training plan outlines a </w:t>
      </w:r>
      <w:r w:rsidR="00C84674">
        <w:rPr>
          <w:rFonts w:cs="Arial"/>
          <w:szCs w:val="22"/>
          <w:lang w:val="en"/>
        </w:rPr>
        <w:t xml:space="preserve">comprehensive </w:t>
      </w:r>
      <w:r w:rsidR="00044165">
        <w:rPr>
          <w:rFonts w:cs="Arial"/>
          <w:szCs w:val="22"/>
          <w:lang w:val="en"/>
        </w:rPr>
        <w:t>set of career development activities and workshops</w:t>
      </w:r>
      <w:r w:rsidR="00C84674">
        <w:rPr>
          <w:rFonts w:cs="Arial"/>
          <w:szCs w:val="22"/>
          <w:lang w:val="en"/>
        </w:rPr>
        <w:t xml:space="preserve">. I will have opportunities to engage in </w:t>
      </w:r>
      <w:r w:rsidR="00044165">
        <w:rPr>
          <w:rFonts w:cs="Arial"/>
          <w:szCs w:val="22"/>
          <w:lang w:val="en"/>
        </w:rPr>
        <w:t xml:space="preserve">public speaking, </w:t>
      </w:r>
      <w:r w:rsidR="00C84674">
        <w:rPr>
          <w:rFonts w:cs="Arial"/>
          <w:szCs w:val="22"/>
          <w:lang w:val="en"/>
        </w:rPr>
        <w:t xml:space="preserve">conduct </w:t>
      </w:r>
      <w:r w:rsidR="00044165">
        <w:rPr>
          <w:rFonts w:cs="Arial"/>
          <w:szCs w:val="22"/>
          <w:lang w:val="en"/>
        </w:rPr>
        <w:t xml:space="preserve">literature analysis, </w:t>
      </w:r>
      <w:r w:rsidR="00C84674">
        <w:rPr>
          <w:rFonts w:cs="Arial"/>
          <w:szCs w:val="22"/>
          <w:lang w:val="en"/>
        </w:rPr>
        <w:t xml:space="preserve">consider </w:t>
      </w:r>
      <w:r w:rsidR="00044165">
        <w:rPr>
          <w:rFonts w:cs="Arial"/>
          <w:szCs w:val="22"/>
          <w:lang w:val="en"/>
        </w:rPr>
        <w:t xml:space="preserve">biomedical ethics, and </w:t>
      </w:r>
      <w:r w:rsidR="00C84674">
        <w:rPr>
          <w:rFonts w:cs="Arial"/>
          <w:szCs w:val="22"/>
          <w:lang w:val="en"/>
        </w:rPr>
        <w:t xml:space="preserve">learn about varied </w:t>
      </w:r>
      <w:r w:rsidR="00044165">
        <w:rPr>
          <w:rFonts w:cs="Arial"/>
          <w:szCs w:val="22"/>
          <w:lang w:val="en"/>
        </w:rPr>
        <w:t>career options. For my initial project</w:t>
      </w:r>
      <w:r w:rsidR="005D133A">
        <w:rPr>
          <w:rFonts w:cs="Arial"/>
          <w:szCs w:val="22"/>
          <w:lang w:val="en"/>
        </w:rPr>
        <w:t>,</w:t>
      </w:r>
      <w:r w:rsidR="00044165">
        <w:rPr>
          <w:rFonts w:cs="Arial"/>
          <w:szCs w:val="22"/>
          <w:lang w:val="en"/>
        </w:rPr>
        <w:t xml:space="preserve"> I am currently developing a novel protocol for the identification of transcription complexes involved in cancer signaling pathways</w:t>
      </w:r>
      <w:r w:rsidR="005D133A">
        <w:rPr>
          <w:rFonts w:cs="Arial"/>
          <w:szCs w:val="22"/>
          <w:lang w:val="en"/>
        </w:rPr>
        <w:t>,</w:t>
      </w:r>
      <w:r w:rsidR="00044165">
        <w:rPr>
          <w:rFonts w:cs="Arial"/>
          <w:szCs w:val="22"/>
          <w:lang w:val="en"/>
        </w:rPr>
        <w:t xml:space="preserve"> which I hope to submit as a first author publication in the next few months. As a native Hawaiian, I am the first in my family to graduate from college, </w:t>
      </w:r>
      <w:r w:rsidR="00C84674">
        <w:rPr>
          <w:rFonts w:cs="Arial"/>
          <w:szCs w:val="22"/>
          <w:lang w:val="en"/>
        </w:rPr>
        <w:t>and</w:t>
      </w:r>
      <w:r w:rsidR="00044165">
        <w:rPr>
          <w:rFonts w:cs="Arial"/>
          <w:szCs w:val="22"/>
          <w:lang w:val="en"/>
        </w:rPr>
        <w:t xml:space="preserve"> I am excited to </w:t>
      </w:r>
      <w:r w:rsidR="00F87D78">
        <w:rPr>
          <w:rFonts w:cs="Arial"/>
          <w:szCs w:val="22"/>
          <w:lang w:val="en"/>
        </w:rPr>
        <w:t>continue making great strides</w:t>
      </w:r>
      <w:r w:rsidR="00044165">
        <w:rPr>
          <w:rFonts w:cs="Arial"/>
          <w:szCs w:val="22"/>
          <w:lang w:val="en"/>
        </w:rPr>
        <w:t xml:space="preserve"> with my education. Overall, I </w:t>
      </w:r>
      <w:r w:rsidR="00C84674">
        <w:rPr>
          <w:rFonts w:cs="Arial"/>
          <w:szCs w:val="22"/>
          <w:lang w:val="en"/>
        </w:rPr>
        <w:t>believe</w:t>
      </w:r>
      <w:r w:rsidR="00044165">
        <w:rPr>
          <w:rFonts w:cs="Arial"/>
          <w:szCs w:val="22"/>
          <w:lang w:val="en"/>
        </w:rPr>
        <w:t xml:space="preserve"> that my </w:t>
      </w:r>
      <w:r w:rsidR="00C84674">
        <w:rPr>
          <w:rFonts w:cs="Arial"/>
          <w:szCs w:val="22"/>
          <w:lang w:val="en"/>
        </w:rPr>
        <w:t xml:space="preserve">current research setting </w:t>
      </w:r>
      <w:r w:rsidR="007C51D6">
        <w:rPr>
          <w:rFonts w:cs="Arial"/>
          <w:szCs w:val="22"/>
          <w:lang w:val="en"/>
        </w:rPr>
        <w:t>in conjunction with</w:t>
      </w:r>
      <w:r w:rsidR="00C84674">
        <w:rPr>
          <w:rFonts w:cs="Arial"/>
          <w:szCs w:val="22"/>
          <w:lang w:val="en"/>
        </w:rPr>
        <w:t xml:space="preserve"> </w:t>
      </w:r>
      <w:r w:rsidR="007C51D6">
        <w:rPr>
          <w:rFonts w:cs="Arial"/>
          <w:szCs w:val="22"/>
          <w:lang w:val="en"/>
        </w:rPr>
        <w:t>my</w:t>
      </w:r>
      <w:r w:rsidR="00044165">
        <w:rPr>
          <w:rFonts w:cs="Arial"/>
          <w:szCs w:val="22"/>
          <w:lang w:val="en"/>
        </w:rPr>
        <w:t xml:space="preserve"> </w:t>
      </w:r>
      <w:r w:rsidR="00C84674">
        <w:rPr>
          <w:rFonts w:cs="Arial"/>
          <w:szCs w:val="22"/>
          <w:lang w:val="en"/>
        </w:rPr>
        <w:t>proposed training plan</w:t>
      </w:r>
      <w:r w:rsidR="00044165">
        <w:rPr>
          <w:rFonts w:cs="Arial"/>
          <w:szCs w:val="22"/>
          <w:lang w:val="en"/>
        </w:rPr>
        <w:t xml:space="preserve"> will </w:t>
      </w:r>
      <w:r w:rsidR="00C84674">
        <w:rPr>
          <w:rFonts w:cs="Arial"/>
          <w:szCs w:val="22"/>
          <w:lang w:val="en"/>
        </w:rPr>
        <w:t xml:space="preserve">provide a solid </w:t>
      </w:r>
      <w:r w:rsidR="00044165">
        <w:rPr>
          <w:rFonts w:cs="Arial"/>
          <w:szCs w:val="22"/>
          <w:lang w:val="en"/>
        </w:rPr>
        <w:t>foundation for my long-term goal to become an academic researcher.</w:t>
      </w:r>
    </w:p>
    <w:p w14:paraId="73AF3A77" w14:textId="7DC8F7FC" w:rsidR="00775082" w:rsidRDefault="00775082" w:rsidP="00775082">
      <w:pPr>
        <w:numPr>
          <w:ilvl w:val="1"/>
          <w:numId w:val="25"/>
        </w:numPr>
        <w:autoSpaceDE/>
        <w:autoSpaceDN/>
        <w:spacing w:before="100" w:beforeAutospacing="1" w:after="75"/>
        <w:rPr>
          <w:rFonts w:cs="Arial"/>
          <w:szCs w:val="22"/>
          <w:lang w:val="en"/>
        </w:rPr>
      </w:pPr>
      <w:r>
        <w:rPr>
          <w:rFonts w:cs="Arial"/>
          <w:szCs w:val="22"/>
          <w:lang w:val="en"/>
        </w:rPr>
        <w:t xml:space="preserve">Nieman PY, </w:t>
      </w:r>
      <w:r w:rsidRPr="00EA2D4F">
        <w:rPr>
          <w:rFonts w:cs="Arial"/>
          <w:b/>
          <w:szCs w:val="22"/>
          <w:lang w:val="en"/>
        </w:rPr>
        <w:t>Simmons-Gonzales L</w:t>
      </w:r>
      <w:r>
        <w:rPr>
          <w:rFonts w:cs="Arial"/>
          <w:szCs w:val="22"/>
          <w:lang w:val="en"/>
        </w:rPr>
        <w:t xml:space="preserve">, Richardson, D. Gen Y: a novel small molecule with cytotoxic abilities targeting colon cancer cells. Cellular and Molecular Biology. </w:t>
      </w:r>
      <w:r w:rsidRPr="008546E9">
        <w:rPr>
          <w:rFonts w:cs="Arial"/>
          <w:szCs w:val="22"/>
          <w:lang w:val="en"/>
        </w:rPr>
        <w:t>201</w:t>
      </w:r>
      <w:r w:rsidR="005D18A7">
        <w:rPr>
          <w:rFonts w:cs="Arial"/>
          <w:szCs w:val="22"/>
          <w:lang w:val="en"/>
        </w:rPr>
        <w:t>8</w:t>
      </w:r>
      <w:r w:rsidRPr="008546E9">
        <w:rPr>
          <w:rFonts w:cs="Arial"/>
          <w:szCs w:val="22"/>
          <w:lang w:val="en"/>
        </w:rPr>
        <w:t xml:space="preserve"> </w:t>
      </w:r>
      <w:r>
        <w:rPr>
          <w:rFonts w:cs="Arial"/>
          <w:szCs w:val="22"/>
          <w:lang w:val="en"/>
        </w:rPr>
        <w:t xml:space="preserve">June. </w:t>
      </w:r>
      <w:r w:rsidRPr="008546E9">
        <w:rPr>
          <w:rFonts w:cs="Arial"/>
          <w:szCs w:val="22"/>
          <w:lang w:val="en"/>
        </w:rPr>
        <w:t>7(</w:t>
      </w:r>
      <w:r>
        <w:rPr>
          <w:rFonts w:cs="Arial"/>
          <w:szCs w:val="22"/>
          <w:lang w:val="en"/>
        </w:rPr>
        <w:t>20</w:t>
      </w:r>
      <w:r w:rsidRPr="008546E9">
        <w:rPr>
          <w:rFonts w:cs="Arial"/>
          <w:szCs w:val="22"/>
          <w:lang w:val="en"/>
        </w:rPr>
        <w:t>):1</w:t>
      </w:r>
      <w:r>
        <w:rPr>
          <w:rFonts w:cs="Arial"/>
          <w:szCs w:val="22"/>
          <w:lang w:val="en"/>
        </w:rPr>
        <w:t>3672</w:t>
      </w:r>
      <w:r w:rsidRPr="008546E9">
        <w:rPr>
          <w:rFonts w:cs="Arial"/>
          <w:szCs w:val="22"/>
          <w:lang w:val="en"/>
        </w:rPr>
        <w:t>-</w:t>
      </w:r>
      <w:r>
        <w:rPr>
          <w:rFonts w:cs="Arial"/>
          <w:szCs w:val="22"/>
          <w:lang w:val="en"/>
        </w:rPr>
        <w:t>7</w:t>
      </w:r>
      <w:r w:rsidRPr="008546E9">
        <w:rPr>
          <w:rFonts w:cs="Arial"/>
          <w:szCs w:val="22"/>
          <w:lang w:val="en"/>
        </w:rPr>
        <w:t>8</w:t>
      </w:r>
      <w:r>
        <w:rPr>
          <w:rFonts w:cs="Arial"/>
          <w:szCs w:val="22"/>
          <w:lang w:val="en"/>
        </w:rPr>
        <w:t>.</w:t>
      </w:r>
    </w:p>
    <w:p w14:paraId="641DD854" w14:textId="77777777" w:rsidR="00775082" w:rsidRPr="00775082" w:rsidRDefault="00775082" w:rsidP="00775082">
      <w:pPr>
        <w:autoSpaceDE/>
        <w:autoSpaceDN/>
        <w:spacing w:before="100" w:beforeAutospacing="1" w:after="75"/>
        <w:ind w:left="1080"/>
        <w:rPr>
          <w:rFonts w:cs="Arial"/>
          <w:szCs w:val="22"/>
          <w:lang w:val="en"/>
        </w:rPr>
      </w:pPr>
    </w:p>
    <w:p w14:paraId="3CCE53AA" w14:textId="7758879E" w:rsidR="00870030" w:rsidRDefault="00F10743" w:rsidP="00F10743">
      <w:pPr>
        <w:pStyle w:val="DataField11pt-Single"/>
        <w:rPr>
          <w:rStyle w:val="Strong"/>
        </w:rPr>
      </w:pPr>
      <w:r w:rsidRPr="00F10743">
        <w:rPr>
          <w:rStyle w:val="Strong"/>
          <w:bCs w:val="0"/>
        </w:rPr>
        <w:t>B.</w:t>
      </w:r>
      <w:r>
        <w:rPr>
          <w:rStyle w:val="Strong"/>
        </w:rPr>
        <w:t xml:space="preserve"> Positions</w:t>
      </w:r>
      <w:r w:rsidR="00B74F7F">
        <w:rPr>
          <w:rStyle w:val="Strong"/>
        </w:rPr>
        <w:t xml:space="preserve">, Scientific </w:t>
      </w:r>
      <w:r w:rsidR="00B10C00">
        <w:rPr>
          <w:rStyle w:val="Strong"/>
        </w:rPr>
        <w:t>Appointments</w:t>
      </w:r>
      <w:r w:rsidR="00B74F7F">
        <w:rPr>
          <w:rStyle w:val="Strong"/>
        </w:rPr>
        <w:t>,</w:t>
      </w:r>
      <w:r>
        <w:rPr>
          <w:rStyle w:val="Strong"/>
        </w:rPr>
        <w:t xml:space="preserve"> and Honors</w:t>
      </w:r>
    </w:p>
    <w:p w14:paraId="1A57BFB9" w14:textId="3362D17B" w:rsidR="002743A6" w:rsidRDefault="002743A6" w:rsidP="00F10743">
      <w:pPr>
        <w:pStyle w:val="DataField11pt-Single"/>
        <w:rPr>
          <w:rStyle w:val="Strong"/>
        </w:rPr>
      </w:pPr>
    </w:p>
    <w:p w14:paraId="5A1C8742" w14:textId="415496FC" w:rsidR="008269A4" w:rsidRPr="008269A4" w:rsidRDefault="008269A4" w:rsidP="00F10743">
      <w:pPr>
        <w:pStyle w:val="DataField11pt-Single"/>
        <w:rPr>
          <w:rStyle w:val="Strong"/>
        </w:rPr>
      </w:pPr>
      <w:r w:rsidRPr="008269A4">
        <w:rPr>
          <w:rStyle w:val="Strong"/>
        </w:rPr>
        <w:t>Positions and Scientific Appointments</w:t>
      </w:r>
    </w:p>
    <w:p w14:paraId="4B6264A4" w14:textId="0919B508" w:rsidR="00B91395" w:rsidRDefault="00B91395" w:rsidP="00B91395">
      <w:pPr>
        <w:pStyle w:val="DataField11pt-Single"/>
        <w:ind w:left="1800" w:hanging="1800"/>
        <w:rPr>
          <w:rStyle w:val="Strong"/>
          <w:b w:val="0"/>
          <w:bCs w:val="0"/>
        </w:rPr>
      </w:pPr>
      <w:r>
        <w:rPr>
          <w:rStyle w:val="Strong"/>
          <w:b w:val="0"/>
          <w:bCs w:val="0"/>
        </w:rPr>
        <w:t>2019 – 2020</w:t>
      </w:r>
      <w:r>
        <w:rPr>
          <w:rStyle w:val="Strong"/>
          <w:b w:val="0"/>
          <w:bCs w:val="0"/>
        </w:rPr>
        <w:tab/>
        <w:t>Robertson Fellowship for Outstanding Graduate Students, Genetics Department, UC San Diego</w:t>
      </w:r>
    </w:p>
    <w:p w14:paraId="710B3B24" w14:textId="708629E1" w:rsidR="002743A6" w:rsidRDefault="002743A6" w:rsidP="00F10743">
      <w:pPr>
        <w:pStyle w:val="DataField11pt-Single"/>
        <w:rPr>
          <w:rStyle w:val="Strong"/>
          <w:b w:val="0"/>
          <w:bCs w:val="0"/>
        </w:rPr>
      </w:pPr>
      <w:r>
        <w:rPr>
          <w:rStyle w:val="Strong"/>
          <w:b w:val="0"/>
          <w:bCs w:val="0"/>
        </w:rPr>
        <w:t xml:space="preserve">2018 – Present </w:t>
      </w:r>
      <w:r>
        <w:rPr>
          <w:rStyle w:val="Strong"/>
          <w:b w:val="0"/>
          <w:bCs w:val="0"/>
        </w:rPr>
        <w:tab/>
        <w:t>Graduate Research Assistant, UC San Diego</w:t>
      </w:r>
    </w:p>
    <w:p w14:paraId="4403D144" w14:textId="1D5DFCE4" w:rsidR="002743A6" w:rsidRDefault="002743A6" w:rsidP="00F10743">
      <w:pPr>
        <w:pStyle w:val="DataField11pt-Single"/>
        <w:rPr>
          <w:rStyle w:val="Strong"/>
          <w:b w:val="0"/>
          <w:bCs w:val="0"/>
        </w:rPr>
      </w:pPr>
      <w:r>
        <w:rPr>
          <w:rStyle w:val="Strong"/>
          <w:b w:val="0"/>
          <w:bCs w:val="0"/>
        </w:rPr>
        <w:t xml:space="preserve">2016 – 2018 </w:t>
      </w:r>
      <w:r>
        <w:rPr>
          <w:rStyle w:val="Strong"/>
          <w:b w:val="0"/>
          <w:bCs w:val="0"/>
        </w:rPr>
        <w:tab/>
      </w:r>
      <w:r>
        <w:rPr>
          <w:rStyle w:val="Strong"/>
          <w:b w:val="0"/>
          <w:bCs w:val="0"/>
        </w:rPr>
        <w:tab/>
        <w:t>Lab Technician, University of Hawaii</w:t>
      </w:r>
    </w:p>
    <w:p w14:paraId="282F06E5" w14:textId="220746A8" w:rsidR="002743A6" w:rsidRDefault="002743A6" w:rsidP="00F10743">
      <w:pPr>
        <w:pStyle w:val="DataField11pt-Single"/>
        <w:rPr>
          <w:rStyle w:val="Strong"/>
          <w:b w:val="0"/>
          <w:bCs w:val="0"/>
        </w:rPr>
      </w:pPr>
      <w:r>
        <w:rPr>
          <w:rStyle w:val="Strong"/>
          <w:b w:val="0"/>
          <w:bCs w:val="0"/>
        </w:rPr>
        <w:t>2014 – Present</w:t>
      </w:r>
      <w:r>
        <w:rPr>
          <w:rStyle w:val="Strong"/>
          <w:b w:val="0"/>
          <w:bCs w:val="0"/>
        </w:rPr>
        <w:tab/>
        <w:t>Member, Association for Women in Science</w:t>
      </w:r>
    </w:p>
    <w:p w14:paraId="0C2E5853" w14:textId="27BF069F" w:rsidR="002743A6" w:rsidRDefault="002743A6" w:rsidP="00F10743">
      <w:pPr>
        <w:pStyle w:val="DataField11pt-Single"/>
        <w:rPr>
          <w:rStyle w:val="Strong"/>
          <w:b w:val="0"/>
          <w:bCs w:val="0"/>
        </w:rPr>
      </w:pPr>
      <w:r>
        <w:rPr>
          <w:rStyle w:val="Strong"/>
          <w:b w:val="0"/>
          <w:bCs w:val="0"/>
        </w:rPr>
        <w:lastRenderedPageBreak/>
        <w:t>2014 – Present</w:t>
      </w:r>
      <w:r>
        <w:rPr>
          <w:rStyle w:val="Strong"/>
          <w:b w:val="0"/>
          <w:bCs w:val="0"/>
        </w:rPr>
        <w:tab/>
        <w:t>Member, Sigma Xi</w:t>
      </w:r>
    </w:p>
    <w:p w14:paraId="02EE913E" w14:textId="0FA581D0" w:rsidR="00B91395" w:rsidRDefault="00B91395" w:rsidP="00F10743">
      <w:pPr>
        <w:pStyle w:val="DataField11pt-Single"/>
        <w:rPr>
          <w:rStyle w:val="Strong"/>
          <w:b w:val="0"/>
          <w:bCs w:val="0"/>
        </w:rPr>
      </w:pPr>
      <w:r>
        <w:rPr>
          <w:rStyle w:val="Strong"/>
          <w:b w:val="0"/>
          <w:bCs w:val="0"/>
        </w:rPr>
        <w:t xml:space="preserve">2014 – 2016 </w:t>
      </w:r>
      <w:r>
        <w:rPr>
          <w:rStyle w:val="Strong"/>
          <w:b w:val="0"/>
          <w:bCs w:val="0"/>
        </w:rPr>
        <w:tab/>
      </w:r>
      <w:r>
        <w:rPr>
          <w:rStyle w:val="Strong"/>
          <w:b w:val="0"/>
          <w:bCs w:val="0"/>
        </w:rPr>
        <w:tab/>
        <w:t>Diversity Supplement, National Institutes of Health</w:t>
      </w:r>
    </w:p>
    <w:p w14:paraId="076BF0AF" w14:textId="77777777" w:rsidR="002743A6" w:rsidRDefault="002743A6" w:rsidP="00F10743">
      <w:pPr>
        <w:pStyle w:val="DataField11pt-Single"/>
        <w:rPr>
          <w:rStyle w:val="Strong"/>
          <w:b w:val="0"/>
          <w:bCs w:val="0"/>
        </w:rPr>
      </w:pPr>
    </w:p>
    <w:p w14:paraId="157290E9" w14:textId="77777777" w:rsidR="008269A4" w:rsidRDefault="008269A4" w:rsidP="00F10743">
      <w:pPr>
        <w:pStyle w:val="DataField11pt-Single"/>
        <w:rPr>
          <w:rStyle w:val="Strong"/>
        </w:rPr>
      </w:pPr>
      <w:r>
        <w:rPr>
          <w:rStyle w:val="Strong"/>
        </w:rPr>
        <w:t>Honors</w:t>
      </w:r>
    </w:p>
    <w:p w14:paraId="7E503412" w14:textId="77777777" w:rsidR="008269A4" w:rsidRDefault="008269A4" w:rsidP="008269A4">
      <w:pPr>
        <w:pStyle w:val="DataField11pt-Single"/>
        <w:rPr>
          <w:rStyle w:val="Strong"/>
          <w:b w:val="0"/>
          <w:bCs w:val="0"/>
        </w:rPr>
      </w:pPr>
      <w:r>
        <w:rPr>
          <w:rStyle w:val="Strong"/>
          <w:b w:val="0"/>
          <w:bCs w:val="0"/>
        </w:rPr>
        <w:t>2020</w:t>
      </w:r>
      <w:r>
        <w:rPr>
          <w:rStyle w:val="Strong"/>
          <w:b w:val="0"/>
          <w:bCs w:val="0"/>
        </w:rPr>
        <w:tab/>
      </w:r>
      <w:r>
        <w:rPr>
          <w:rStyle w:val="Strong"/>
          <w:b w:val="0"/>
          <w:bCs w:val="0"/>
        </w:rPr>
        <w:tab/>
      </w:r>
      <w:r>
        <w:rPr>
          <w:rStyle w:val="Strong"/>
          <w:b w:val="0"/>
          <w:bCs w:val="0"/>
        </w:rPr>
        <w:tab/>
      </w:r>
      <w:r>
        <w:rPr>
          <w:rStyle w:val="Strong"/>
          <w:b w:val="0"/>
          <w:bCs w:val="0"/>
        </w:rPr>
        <w:tab/>
        <w:t>Virtual Poster Presenter, Genetics and Molecular Biology Meeting</w:t>
      </w:r>
    </w:p>
    <w:p w14:paraId="428564F0" w14:textId="77777777" w:rsidR="008269A4" w:rsidRDefault="008269A4" w:rsidP="008269A4">
      <w:pPr>
        <w:pStyle w:val="DataField11pt-Single"/>
        <w:rPr>
          <w:rStyle w:val="Strong"/>
          <w:b w:val="0"/>
          <w:bCs w:val="0"/>
        </w:rPr>
      </w:pPr>
      <w:r>
        <w:rPr>
          <w:rStyle w:val="Strong"/>
          <w:b w:val="0"/>
          <w:bCs w:val="0"/>
        </w:rPr>
        <w:t xml:space="preserve">2019 </w:t>
      </w:r>
      <w:r>
        <w:rPr>
          <w:rStyle w:val="Strong"/>
          <w:b w:val="0"/>
          <w:bCs w:val="0"/>
        </w:rPr>
        <w:tab/>
      </w:r>
      <w:r>
        <w:rPr>
          <w:rStyle w:val="Strong"/>
          <w:b w:val="0"/>
          <w:bCs w:val="0"/>
        </w:rPr>
        <w:tab/>
      </w:r>
      <w:r>
        <w:rPr>
          <w:rStyle w:val="Strong"/>
          <w:b w:val="0"/>
          <w:bCs w:val="0"/>
        </w:rPr>
        <w:tab/>
      </w:r>
      <w:r>
        <w:rPr>
          <w:rStyle w:val="Strong"/>
          <w:b w:val="0"/>
          <w:bCs w:val="0"/>
        </w:rPr>
        <w:tab/>
        <w:t>Poster Presenter, Advances in Cancer Research and Therapy Meeting</w:t>
      </w:r>
    </w:p>
    <w:p w14:paraId="0CBC6BB4" w14:textId="77777777" w:rsidR="008269A4" w:rsidRDefault="008269A4" w:rsidP="008269A4">
      <w:pPr>
        <w:pStyle w:val="DataField11pt-Single"/>
        <w:ind w:left="1800" w:hanging="1800"/>
        <w:rPr>
          <w:rStyle w:val="Strong"/>
          <w:b w:val="0"/>
          <w:bCs w:val="0"/>
        </w:rPr>
      </w:pPr>
      <w:r>
        <w:rPr>
          <w:rStyle w:val="Strong"/>
          <w:b w:val="0"/>
          <w:bCs w:val="0"/>
        </w:rPr>
        <w:t xml:space="preserve">2018 </w:t>
      </w:r>
      <w:r>
        <w:rPr>
          <w:rStyle w:val="Strong"/>
          <w:b w:val="0"/>
          <w:bCs w:val="0"/>
        </w:rPr>
        <w:tab/>
        <w:t>Paula F. Laufenberg award for best senior project in the Biology Department, Purdue University</w:t>
      </w:r>
    </w:p>
    <w:p w14:paraId="7BC90F81" w14:textId="77777777" w:rsidR="008269A4" w:rsidRDefault="008269A4" w:rsidP="008269A4">
      <w:pPr>
        <w:pStyle w:val="DataField11pt-Single"/>
        <w:rPr>
          <w:rStyle w:val="Strong"/>
          <w:b w:val="0"/>
          <w:bCs w:val="0"/>
        </w:rPr>
      </w:pPr>
      <w:r>
        <w:rPr>
          <w:rStyle w:val="Strong"/>
          <w:b w:val="0"/>
          <w:bCs w:val="0"/>
        </w:rPr>
        <w:t>2014 – 2018</w:t>
      </w:r>
      <w:r>
        <w:rPr>
          <w:rStyle w:val="Strong"/>
          <w:b w:val="0"/>
          <w:bCs w:val="0"/>
        </w:rPr>
        <w:tab/>
      </w:r>
      <w:r>
        <w:rPr>
          <w:rStyle w:val="Strong"/>
          <w:b w:val="0"/>
          <w:bCs w:val="0"/>
        </w:rPr>
        <w:tab/>
        <w:t>Scholarship, National Merit Scholarship Program</w:t>
      </w:r>
    </w:p>
    <w:p w14:paraId="2152A592" w14:textId="77777777" w:rsidR="008269A4" w:rsidRDefault="008269A4" w:rsidP="008269A4">
      <w:pPr>
        <w:pStyle w:val="DataField11pt-Single"/>
        <w:rPr>
          <w:rStyle w:val="Strong"/>
          <w:b w:val="0"/>
          <w:bCs w:val="0"/>
        </w:rPr>
      </w:pPr>
      <w:r>
        <w:rPr>
          <w:rStyle w:val="Strong"/>
          <w:b w:val="0"/>
          <w:bCs w:val="0"/>
        </w:rPr>
        <w:t xml:space="preserve">2014 </w:t>
      </w:r>
      <w:r>
        <w:rPr>
          <w:rStyle w:val="Strong"/>
          <w:b w:val="0"/>
          <w:bCs w:val="0"/>
        </w:rPr>
        <w:tab/>
      </w:r>
      <w:r>
        <w:rPr>
          <w:rStyle w:val="Strong"/>
          <w:b w:val="0"/>
          <w:bCs w:val="0"/>
        </w:rPr>
        <w:tab/>
      </w:r>
      <w:r>
        <w:rPr>
          <w:rStyle w:val="Strong"/>
          <w:b w:val="0"/>
          <w:bCs w:val="0"/>
        </w:rPr>
        <w:tab/>
      </w:r>
      <w:r>
        <w:rPr>
          <w:rStyle w:val="Strong"/>
          <w:b w:val="0"/>
          <w:bCs w:val="0"/>
        </w:rPr>
        <w:tab/>
        <w:t>Scholarship, Daughters of Hawaii Society</w:t>
      </w:r>
    </w:p>
    <w:p w14:paraId="6B1D0A03" w14:textId="77777777" w:rsidR="008269A4" w:rsidRDefault="008269A4" w:rsidP="00F10743">
      <w:pPr>
        <w:pStyle w:val="DataField11pt-Single"/>
        <w:rPr>
          <w:rStyle w:val="Strong"/>
        </w:rPr>
      </w:pPr>
    </w:p>
    <w:p w14:paraId="246EEADD" w14:textId="672E0259" w:rsidR="00870030" w:rsidRDefault="00F10743" w:rsidP="00F10743">
      <w:pPr>
        <w:pStyle w:val="DataField11pt-Single"/>
        <w:rPr>
          <w:rStyle w:val="Strong"/>
        </w:rPr>
      </w:pPr>
      <w:r>
        <w:rPr>
          <w:rStyle w:val="Strong"/>
        </w:rPr>
        <w:br/>
        <w:t xml:space="preserve">C. </w:t>
      </w:r>
      <w:r w:rsidR="00870030" w:rsidRPr="00384D65">
        <w:rPr>
          <w:rStyle w:val="Strong"/>
        </w:rPr>
        <w:t>Contributions to Science</w:t>
      </w:r>
    </w:p>
    <w:p w14:paraId="6504D0A2" w14:textId="7083FFB1" w:rsidR="00044165" w:rsidRDefault="00044165" w:rsidP="00044165">
      <w:pPr>
        <w:pStyle w:val="NormalWeb"/>
        <w:numPr>
          <w:ilvl w:val="0"/>
          <w:numId w:val="25"/>
        </w:numPr>
        <w:rPr>
          <w:rFonts w:cs="Arial"/>
          <w:szCs w:val="22"/>
          <w:lang w:val="en"/>
        </w:rPr>
      </w:pPr>
      <w:r>
        <w:rPr>
          <w:rStyle w:val="Strong"/>
          <w:rFonts w:cs="Arial"/>
          <w:szCs w:val="22"/>
          <w:lang w:val="en"/>
        </w:rPr>
        <w:t>High School Research:</w:t>
      </w:r>
      <w:r>
        <w:rPr>
          <w:rFonts w:cs="Arial"/>
          <w:szCs w:val="22"/>
          <w:lang w:val="en"/>
        </w:rPr>
        <w:t xml:space="preserve"> I spent two summers doing research in the laboratory of Dr. Indira Creative at University of Hawaii, funded by a NIH Diversity Supplement award. Dr. Creative has developed several new anti-fungal drugs that might protect against skin infections. Over the course of two summers I set up in vitro cultures of skin cell lines and conducted a wide range of toxicity assays. We were excited to find that one of the new agents showed almost no toxicity, even at </w:t>
      </w:r>
      <w:proofErr w:type="gramStart"/>
      <w:r>
        <w:rPr>
          <w:rFonts w:cs="Arial"/>
          <w:szCs w:val="22"/>
          <w:lang w:val="en"/>
        </w:rPr>
        <w:t>fairly high</w:t>
      </w:r>
      <w:proofErr w:type="gramEnd"/>
      <w:r>
        <w:rPr>
          <w:rFonts w:cs="Arial"/>
          <w:szCs w:val="22"/>
          <w:lang w:val="en"/>
        </w:rPr>
        <w:t xml:space="preserve"> doses. Dr. Creative is now testing the drug in animals exposed to different types of fungal infections, including </w:t>
      </w:r>
      <w:r>
        <w:rPr>
          <w:rStyle w:val="Emphasis"/>
          <w:rFonts w:cs="Arial"/>
          <w:szCs w:val="22"/>
          <w:lang w:val="en"/>
        </w:rPr>
        <w:t>Candida albicans</w:t>
      </w:r>
      <w:r>
        <w:rPr>
          <w:rFonts w:cs="Arial"/>
          <w:szCs w:val="22"/>
          <w:lang w:val="en"/>
        </w:rPr>
        <w:t>.</w:t>
      </w:r>
    </w:p>
    <w:p w14:paraId="04C4C29A" w14:textId="662235A1" w:rsidR="00044165" w:rsidRDefault="00044165" w:rsidP="00044165">
      <w:pPr>
        <w:numPr>
          <w:ilvl w:val="1"/>
          <w:numId w:val="25"/>
        </w:numPr>
        <w:autoSpaceDE/>
        <w:autoSpaceDN/>
        <w:spacing w:before="100" w:beforeAutospacing="1" w:after="75"/>
        <w:rPr>
          <w:rFonts w:cs="Arial"/>
          <w:szCs w:val="22"/>
          <w:lang w:val="en"/>
        </w:rPr>
      </w:pPr>
      <w:r>
        <w:rPr>
          <w:rFonts w:cs="Arial"/>
          <w:szCs w:val="22"/>
          <w:lang w:val="en"/>
        </w:rPr>
        <w:t xml:space="preserve">Footman B, </w:t>
      </w:r>
      <w:proofErr w:type="spellStart"/>
      <w:r>
        <w:rPr>
          <w:rFonts w:cs="Arial"/>
          <w:szCs w:val="22"/>
          <w:lang w:val="en"/>
        </w:rPr>
        <w:t>Eisser</w:t>
      </w:r>
      <w:proofErr w:type="spellEnd"/>
      <w:r>
        <w:rPr>
          <w:rFonts w:cs="Arial"/>
          <w:szCs w:val="22"/>
          <w:lang w:val="en"/>
        </w:rPr>
        <w:t xml:space="preserve"> JK, </w:t>
      </w:r>
      <w:r w:rsidRPr="00EA2D4F">
        <w:rPr>
          <w:rFonts w:cs="Arial"/>
          <w:b/>
          <w:szCs w:val="22"/>
          <w:lang w:val="en"/>
        </w:rPr>
        <w:t>Simmons-Gonzales, L</w:t>
      </w:r>
      <w:r>
        <w:rPr>
          <w:rFonts w:cs="Arial"/>
          <w:szCs w:val="22"/>
          <w:lang w:val="en"/>
        </w:rPr>
        <w:t>, Creative IM. Testing XXH for toxicity in vitro. University of Hawaii Research Symposium; 201</w:t>
      </w:r>
      <w:r w:rsidR="005D18A7">
        <w:rPr>
          <w:rFonts w:cs="Arial"/>
          <w:szCs w:val="22"/>
          <w:lang w:val="en"/>
        </w:rPr>
        <w:t>2</w:t>
      </w:r>
      <w:r>
        <w:rPr>
          <w:rFonts w:cs="Arial"/>
          <w:szCs w:val="22"/>
          <w:lang w:val="en"/>
        </w:rPr>
        <w:t xml:space="preserve"> May; Manoa, HI. </w:t>
      </w:r>
    </w:p>
    <w:p w14:paraId="0B6A4911" w14:textId="62010EB6" w:rsidR="00044165" w:rsidRDefault="00044165" w:rsidP="00044165">
      <w:pPr>
        <w:pStyle w:val="NormalWeb"/>
        <w:numPr>
          <w:ilvl w:val="0"/>
          <w:numId w:val="25"/>
        </w:numPr>
        <w:rPr>
          <w:rFonts w:cs="Arial"/>
          <w:szCs w:val="22"/>
          <w:lang w:val="en"/>
        </w:rPr>
      </w:pPr>
      <w:r>
        <w:rPr>
          <w:rStyle w:val="Strong"/>
          <w:rFonts w:cs="Arial"/>
          <w:szCs w:val="22"/>
          <w:lang w:val="en"/>
        </w:rPr>
        <w:t>Undergraduate Research:</w:t>
      </w:r>
      <w:r>
        <w:rPr>
          <w:rFonts w:cs="Arial"/>
          <w:szCs w:val="22"/>
          <w:lang w:val="en"/>
        </w:rPr>
        <w:t xml:space="preserve"> I was part of a project in the laboratory of Dr. Daniel Richardson at Purdue University. Dr. Richardson’s</w:t>
      </w:r>
      <w:r w:rsidR="00D06D92">
        <w:rPr>
          <w:rFonts w:cs="Arial"/>
          <w:szCs w:val="22"/>
          <w:lang w:val="en"/>
        </w:rPr>
        <w:t xml:space="preserve"> </w:t>
      </w:r>
      <w:r>
        <w:rPr>
          <w:rFonts w:cs="Arial"/>
          <w:szCs w:val="22"/>
          <w:lang w:val="en"/>
        </w:rPr>
        <w:t xml:space="preserve">laboratory studies the mechanisms of action </w:t>
      </w:r>
      <w:r w:rsidR="00D06D92">
        <w:rPr>
          <w:rFonts w:cs="Arial"/>
          <w:szCs w:val="22"/>
          <w:lang w:val="en"/>
        </w:rPr>
        <w:t xml:space="preserve">of </w:t>
      </w:r>
      <w:r>
        <w:rPr>
          <w:rFonts w:cs="Arial"/>
          <w:szCs w:val="22"/>
          <w:lang w:val="en"/>
        </w:rPr>
        <w:t xml:space="preserve">small molecules for cancer treatment. During my time in his lab I was looking at how a new small molecule, Gen Y, </w:t>
      </w:r>
      <w:proofErr w:type="gramStart"/>
      <w:r>
        <w:rPr>
          <w:rFonts w:cs="Arial"/>
          <w:szCs w:val="22"/>
          <w:lang w:val="en"/>
        </w:rPr>
        <w:t>is able to</w:t>
      </w:r>
      <w:proofErr w:type="gramEnd"/>
      <w:r>
        <w:rPr>
          <w:rFonts w:cs="Arial"/>
          <w:szCs w:val="22"/>
          <w:lang w:val="en"/>
        </w:rPr>
        <w:t xml:space="preserve"> target cancerous cells. </w:t>
      </w:r>
      <w:r>
        <w:rPr>
          <w:rFonts w:cs="Arial"/>
          <w:szCs w:val="22"/>
        </w:rPr>
        <w:t xml:space="preserve">My contributions to this work were included in a publication recently accepted in Cellular and Molecular Biology. </w:t>
      </w:r>
      <w:r>
        <w:rPr>
          <w:rFonts w:cs="Arial"/>
          <w:szCs w:val="22"/>
          <w:lang w:val="en"/>
        </w:rPr>
        <w:t>The work was particularly exciting because it looks like the mechanism of action of Gen Y might be completely novel, making it a potential candidate for treating patients afflicted with colon cancer. Dr. Richardson was recently awarded a patent for this new drug.</w:t>
      </w:r>
    </w:p>
    <w:p w14:paraId="0781D0B8" w14:textId="744178EC" w:rsidR="00044165" w:rsidRDefault="00044165" w:rsidP="00044165">
      <w:pPr>
        <w:numPr>
          <w:ilvl w:val="1"/>
          <w:numId w:val="25"/>
        </w:numPr>
        <w:autoSpaceDE/>
        <w:autoSpaceDN/>
        <w:spacing w:before="100" w:beforeAutospacing="1" w:after="75"/>
        <w:rPr>
          <w:rFonts w:cs="Arial"/>
          <w:szCs w:val="22"/>
          <w:lang w:val="en"/>
        </w:rPr>
      </w:pPr>
      <w:r>
        <w:rPr>
          <w:rFonts w:cs="Arial"/>
          <w:szCs w:val="22"/>
          <w:lang w:val="en"/>
        </w:rPr>
        <w:t xml:space="preserve">Nieman PY, </w:t>
      </w:r>
      <w:r w:rsidRPr="00EA2D4F">
        <w:rPr>
          <w:rFonts w:cs="Arial"/>
          <w:b/>
          <w:szCs w:val="22"/>
          <w:lang w:val="en"/>
        </w:rPr>
        <w:t>Simmons-Gonzales L</w:t>
      </w:r>
      <w:r>
        <w:rPr>
          <w:rFonts w:cs="Arial"/>
          <w:szCs w:val="22"/>
          <w:lang w:val="en"/>
        </w:rPr>
        <w:t xml:space="preserve">, Richardson, D. Gen Y: a novel small molecule with cytotoxic abilities targeting colon cancer cells. Cellular and Molecular Biology. </w:t>
      </w:r>
      <w:r w:rsidR="008546E9" w:rsidRPr="008546E9">
        <w:rPr>
          <w:rFonts w:cs="Arial"/>
          <w:szCs w:val="22"/>
          <w:lang w:val="en"/>
        </w:rPr>
        <w:t>201</w:t>
      </w:r>
      <w:r w:rsidR="005D18A7">
        <w:rPr>
          <w:rFonts w:cs="Arial"/>
          <w:szCs w:val="22"/>
          <w:lang w:val="en"/>
        </w:rPr>
        <w:t>8</w:t>
      </w:r>
      <w:r w:rsidR="008546E9" w:rsidRPr="008546E9">
        <w:rPr>
          <w:rFonts w:cs="Arial"/>
          <w:szCs w:val="22"/>
          <w:lang w:val="en"/>
        </w:rPr>
        <w:t xml:space="preserve"> </w:t>
      </w:r>
      <w:r w:rsidR="008546E9">
        <w:rPr>
          <w:rFonts w:cs="Arial"/>
          <w:szCs w:val="22"/>
          <w:lang w:val="en"/>
        </w:rPr>
        <w:t xml:space="preserve">June. </w:t>
      </w:r>
      <w:r w:rsidR="008546E9" w:rsidRPr="008546E9">
        <w:rPr>
          <w:rFonts w:cs="Arial"/>
          <w:szCs w:val="22"/>
          <w:lang w:val="en"/>
        </w:rPr>
        <w:t>7(</w:t>
      </w:r>
      <w:r w:rsidR="008546E9">
        <w:rPr>
          <w:rFonts w:cs="Arial"/>
          <w:szCs w:val="22"/>
          <w:lang w:val="en"/>
        </w:rPr>
        <w:t>20</w:t>
      </w:r>
      <w:r w:rsidR="008546E9" w:rsidRPr="008546E9">
        <w:rPr>
          <w:rFonts w:cs="Arial"/>
          <w:szCs w:val="22"/>
          <w:lang w:val="en"/>
        </w:rPr>
        <w:t>):1</w:t>
      </w:r>
      <w:r w:rsidR="008546E9">
        <w:rPr>
          <w:rFonts w:cs="Arial"/>
          <w:szCs w:val="22"/>
          <w:lang w:val="en"/>
        </w:rPr>
        <w:t>3672</w:t>
      </w:r>
      <w:r w:rsidR="008546E9" w:rsidRPr="008546E9">
        <w:rPr>
          <w:rFonts w:cs="Arial"/>
          <w:szCs w:val="22"/>
          <w:lang w:val="en"/>
        </w:rPr>
        <w:t>-</w:t>
      </w:r>
      <w:r w:rsidR="008546E9">
        <w:rPr>
          <w:rFonts w:cs="Arial"/>
          <w:szCs w:val="22"/>
          <w:lang w:val="en"/>
        </w:rPr>
        <w:t>7</w:t>
      </w:r>
      <w:r w:rsidR="008546E9" w:rsidRPr="008546E9">
        <w:rPr>
          <w:rFonts w:cs="Arial"/>
          <w:szCs w:val="22"/>
          <w:lang w:val="en"/>
        </w:rPr>
        <w:t>8</w:t>
      </w:r>
      <w:r>
        <w:rPr>
          <w:rFonts w:cs="Arial"/>
          <w:szCs w:val="22"/>
          <w:lang w:val="en"/>
        </w:rPr>
        <w:t>.</w:t>
      </w:r>
    </w:p>
    <w:p w14:paraId="1A30D785" w14:textId="4DB553C3" w:rsidR="00044165" w:rsidRDefault="00044165" w:rsidP="00044165">
      <w:pPr>
        <w:numPr>
          <w:ilvl w:val="1"/>
          <w:numId w:val="25"/>
        </w:numPr>
        <w:autoSpaceDE/>
        <w:autoSpaceDN/>
        <w:spacing w:before="100" w:beforeAutospacing="1" w:after="75"/>
        <w:rPr>
          <w:rFonts w:cs="Arial"/>
          <w:szCs w:val="22"/>
          <w:lang w:val="en"/>
        </w:rPr>
      </w:pPr>
      <w:r w:rsidRPr="00EA2D4F">
        <w:rPr>
          <w:rFonts w:cs="Arial"/>
          <w:b/>
          <w:szCs w:val="22"/>
          <w:lang w:val="en"/>
        </w:rPr>
        <w:t>Simmons-Gonzales, L</w:t>
      </w:r>
      <w:r>
        <w:rPr>
          <w:rFonts w:cs="Arial"/>
          <w:szCs w:val="22"/>
          <w:lang w:val="en"/>
        </w:rPr>
        <w:t xml:space="preserve">, Richardson, D. Testing the ability of a small molecule, Gen Y, to target colon cancer cells. </w:t>
      </w:r>
      <w:r w:rsidR="007C51D6">
        <w:rPr>
          <w:rFonts w:cs="Arial"/>
          <w:szCs w:val="22"/>
          <w:lang w:val="en"/>
        </w:rPr>
        <w:t>Advances in Cancer Research and Therapy</w:t>
      </w:r>
      <w:r>
        <w:rPr>
          <w:rFonts w:cs="Arial"/>
          <w:szCs w:val="22"/>
          <w:lang w:val="en"/>
        </w:rPr>
        <w:t>; 201</w:t>
      </w:r>
      <w:r w:rsidR="005D18A7">
        <w:rPr>
          <w:rFonts w:cs="Arial"/>
          <w:szCs w:val="22"/>
          <w:lang w:val="en"/>
        </w:rPr>
        <w:t>9</w:t>
      </w:r>
      <w:r>
        <w:rPr>
          <w:rFonts w:cs="Arial"/>
          <w:szCs w:val="22"/>
          <w:lang w:val="en"/>
        </w:rPr>
        <w:t xml:space="preserve"> September; Denver, CO. </w:t>
      </w:r>
    </w:p>
    <w:p w14:paraId="5EC8D764" w14:textId="080D9056" w:rsidR="00044165" w:rsidRDefault="00044165" w:rsidP="00044165">
      <w:pPr>
        <w:pStyle w:val="NormalWeb"/>
        <w:numPr>
          <w:ilvl w:val="0"/>
          <w:numId w:val="25"/>
        </w:numPr>
        <w:rPr>
          <w:rFonts w:cs="Arial"/>
          <w:szCs w:val="22"/>
          <w:lang w:val="en"/>
        </w:rPr>
      </w:pPr>
      <w:r>
        <w:rPr>
          <w:rStyle w:val="Strong"/>
          <w:rFonts w:cs="Arial"/>
          <w:szCs w:val="22"/>
          <w:lang w:val="en"/>
        </w:rPr>
        <w:t>Graduate Research</w:t>
      </w:r>
      <w:r>
        <w:rPr>
          <w:rFonts w:cs="Arial"/>
          <w:szCs w:val="22"/>
          <w:lang w:val="en"/>
        </w:rPr>
        <w:t>: My ongoing predoc</w:t>
      </w:r>
      <w:r w:rsidR="003A3528">
        <w:rPr>
          <w:rFonts w:cs="Arial"/>
          <w:szCs w:val="22"/>
          <w:lang w:val="en"/>
        </w:rPr>
        <w:t>toral</w:t>
      </w:r>
      <w:r>
        <w:rPr>
          <w:rFonts w:cs="Arial"/>
          <w:szCs w:val="22"/>
          <w:lang w:val="en"/>
        </w:rPr>
        <w:t xml:space="preserve"> research is focused on transcriptional gene regulation and signaling impacting motility of cancer cells. I believe the results from my research will likely be highly relevant to human health as they will provide new details into the workings of complex biological systems, which will allow for further extrapolations into the development of several types of cancer and their progression. I am currently developing a novel protocol for the identification of transcription complexes involved in cancer signaling pathways, which I hope to submit as a first author publication in the next few months.</w:t>
      </w:r>
    </w:p>
    <w:p w14:paraId="59FBFB82" w14:textId="2E304C7C" w:rsidR="00044165" w:rsidRDefault="00044165" w:rsidP="00044165">
      <w:pPr>
        <w:numPr>
          <w:ilvl w:val="1"/>
          <w:numId w:val="25"/>
        </w:numPr>
        <w:autoSpaceDE/>
        <w:autoSpaceDN/>
        <w:spacing w:before="100" w:beforeAutospacing="1" w:after="75"/>
        <w:rPr>
          <w:rFonts w:cs="Arial"/>
          <w:szCs w:val="22"/>
          <w:lang w:val="en"/>
        </w:rPr>
      </w:pPr>
      <w:r w:rsidRPr="00EA2D4F">
        <w:rPr>
          <w:rFonts w:cs="Arial"/>
          <w:b/>
          <w:szCs w:val="22"/>
          <w:lang w:val="en"/>
        </w:rPr>
        <w:t>Simmons-Gonzales, L</w:t>
      </w:r>
      <w:r>
        <w:rPr>
          <w:rFonts w:cs="Arial"/>
          <w:szCs w:val="22"/>
          <w:lang w:val="en"/>
        </w:rPr>
        <w:t>, Green, N. A</w:t>
      </w:r>
      <w:r w:rsidR="00D06D92">
        <w:rPr>
          <w:rFonts w:cs="Arial"/>
          <w:szCs w:val="22"/>
          <w:lang w:val="en"/>
        </w:rPr>
        <w:t xml:space="preserve"> t</w:t>
      </w:r>
      <w:r>
        <w:rPr>
          <w:rFonts w:cs="Arial"/>
          <w:szCs w:val="22"/>
          <w:lang w:val="en"/>
        </w:rPr>
        <w:t>andem identification approach for transcriptional complexes involved in the signaling and motility of cancerous cells.</w:t>
      </w:r>
      <w:r w:rsidR="00D06D92">
        <w:rPr>
          <w:rFonts w:cs="Arial"/>
          <w:szCs w:val="22"/>
          <w:lang w:val="en"/>
        </w:rPr>
        <w:t xml:space="preserve"> </w:t>
      </w:r>
      <w:r>
        <w:rPr>
          <w:rFonts w:cs="Arial"/>
          <w:szCs w:val="22"/>
          <w:lang w:val="en"/>
        </w:rPr>
        <w:t>Genetics and Molecular Biology</w:t>
      </w:r>
      <w:r w:rsidR="00935D2E">
        <w:rPr>
          <w:rFonts w:cs="Arial"/>
          <w:szCs w:val="22"/>
          <w:lang w:val="en"/>
        </w:rPr>
        <w:t xml:space="preserve"> Virtual</w:t>
      </w:r>
      <w:r>
        <w:rPr>
          <w:rFonts w:cs="Arial"/>
          <w:szCs w:val="22"/>
          <w:lang w:val="en"/>
        </w:rPr>
        <w:t xml:space="preserve"> Meeting; </w:t>
      </w:r>
      <w:r w:rsidRPr="00935D2E">
        <w:rPr>
          <w:rFonts w:cs="Arial"/>
          <w:szCs w:val="22"/>
          <w:lang w:val="en"/>
        </w:rPr>
        <w:t>20</w:t>
      </w:r>
      <w:r w:rsidR="005D18A7" w:rsidRPr="00935D2E">
        <w:rPr>
          <w:rFonts w:cs="Arial"/>
          <w:szCs w:val="22"/>
          <w:lang w:val="en"/>
        </w:rPr>
        <w:t>20</w:t>
      </w:r>
      <w:r>
        <w:rPr>
          <w:rFonts w:cs="Arial"/>
          <w:szCs w:val="22"/>
          <w:lang w:val="en"/>
        </w:rPr>
        <w:t> September</w:t>
      </w:r>
    </w:p>
    <w:p w14:paraId="6771618B" w14:textId="523AFC0C" w:rsidR="00870030" w:rsidRDefault="00F10743" w:rsidP="00F10743">
      <w:pPr>
        <w:pStyle w:val="DataField11pt-Single"/>
        <w:rPr>
          <w:rStyle w:val="Strong"/>
        </w:rPr>
      </w:pPr>
      <w:r>
        <w:rPr>
          <w:rStyle w:val="Strong"/>
        </w:rPr>
        <w:br/>
      </w:r>
      <w:r>
        <w:rPr>
          <w:rStyle w:val="Strong"/>
        </w:rPr>
        <w:br/>
        <w:t xml:space="preserve">D. </w:t>
      </w:r>
      <w:r w:rsidR="00870030" w:rsidRPr="00384D65">
        <w:rPr>
          <w:rStyle w:val="Strong"/>
        </w:rPr>
        <w:t>Scholastic Performance</w:t>
      </w:r>
      <w:r>
        <w:rPr>
          <w:rStyle w:val="Strong"/>
        </w:rPr>
        <w:br/>
      </w:r>
      <w:r w:rsidR="00EA1BF4">
        <w:rPr>
          <w:rStyle w:val="Strong"/>
        </w:rPr>
        <w:br/>
      </w:r>
    </w:p>
    <w:tbl>
      <w:tblPr>
        <w:tblW w:w="5000" w:type="pct"/>
        <w:tblBorders>
          <w:top w:val="outset" w:sz="6" w:space="0" w:color="000000"/>
        </w:tblBorders>
        <w:tblCellMar>
          <w:top w:w="15" w:type="dxa"/>
          <w:left w:w="15" w:type="dxa"/>
          <w:bottom w:w="15" w:type="dxa"/>
          <w:right w:w="15" w:type="dxa"/>
        </w:tblCellMar>
        <w:tblLook w:val="04A0" w:firstRow="1" w:lastRow="0" w:firstColumn="1" w:lastColumn="0" w:noHBand="0" w:noVBand="1"/>
      </w:tblPr>
      <w:tblGrid>
        <w:gridCol w:w="1500"/>
        <w:gridCol w:w="7792"/>
        <w:gridCol w:w="1500"/>
      </w:tblGrid>
      <w:tr w:rsidR="005F6EE3" w14:paraId="7CC8080F" w14:textId="77777777" w:rsidTr="00567B86">
        <w:trPr>
          <w:tblHeader/>
        </w:trPr>
        <w:tc>
          <w:tcPr>
            <w:tcW w:w="1500" w:type="dxa"/>
            <w:tcBorders>
              <w:top w:val="outset" w:sz="6" w:space="0" w:color="auto"/>
              <w:left w:val="outset" w:sz="6" w:space="0" w:color="auto"/>
              <w:bottom w:val="outset" w:sz="6" w:space="0" w:color="auto"/>
              <w:right w:val="nil"/>
            </w:tcBorders>
            <w:hideMark/>
          </w:tcPr>
          <w:p w14:paraId="1941620E" w14:textId="77777777" w:rsidR="005F6EE3" w:rsidRDefault="005F6EE3" w:rsidP="00567B86">
            <w:pPr>
              <w:jc w:val="center"/>
              <w:rPr>
                <w:rFonts w:cs="Arial"/>
                <w:szCs w:val="22"/>
              </w:rPr>
            </w:pPr>
            <w:r>
              <w:rPr>
                <w:rFonts w:cs="Arial"/>
                <w:szCs w:val="22"/>
              </w:rPr>
              <w:t>YEAR</w:t>
            </w:r>
          </w:p>
        </w:tc>
        <w:tc>
          <w:tcPr>
            <w:tcW w:w="0" w:type="auto"/>
            <w:tcBorders>
              <w:top w:val="outset" w:sz="6" w:space="0" w:color="auto"/>
              <w:left w:val="outset" w:sz="6" w:space="0" w:color="auto"/>
              <w:bottom w:val="outset" w:sz="6" w:space="0" w:color="auto"/>
              <w:right w:val="nil"/>
            </w:tcBorders>
            <w:hideMark/>
          </w:tcPr>
          <w:p w14:paraId="7C5B6D60" w14:textId="77777777" w:rsidR="005F6EE3" w:rsidRDefault="005F6EE3" w:rsidP="00567B86">
            <w:pPr>
              <w:jc w:val="center"/>
              <w:rPr>
                <w:rFonts w:cs="Arial"/>
                <w:szCs w:val="22"/>
              </w:rPr>
            </w:pPr>
            <w:r>
              <w:rPr>
                <w:rFonts w:cs="Arial"/>
                <w:szCs w:val="22"/>
              </w:rPr>
              <w:t>COURSE TITLE</w:t>
            </w:r>
          </w:p>
        </w:tc>
        <w:tc>
          <w:tcPr>
            <w:tcW w:w="1500" w:type="dxa"/>
            <w:tcBorders>
              <w:top w:val="outset" w:sz="6" w:space="0" w:color="auto"/>
              <w:left w:val="outset" w:sz="6" w:space="0" w:color="auto"/>
              <w:bottom w:val="outset" w:sz="6" w:space="0" w:color="auto"/>
              <w:right w:val="nil"/>
            </w:tcBorders>
            <w:hideMark/>
          </w:tcPr>
          <w:p w14:paraId="5A800837" w14:textId="77777777" w:rsidR="005F6EE3" w:rsidRDefault="005F6EE3" w:rsidP="00567B86">
            <w:pPr>
              <w:jc w:val="center"/>
              <w:rPr>
                <w:rFonts w:cs="Arial"/>
                <w:szCs w:val="22"/>
              </w:rPr>
            </w:pPr>
            <w:r>
              <w:rPr>
                <w:rFonts w:cs="Arial"/>
                <w:szCs w:val="22"/>
              </w:rPr>
              <w:t>GRADE</w:t>
            </w:r>
          </w:p>
        </w:tc>
      </w:tr>
      <w:tr w:rsidR="005F6EE3" w14:paraId="50A9F2BB" w14:textId="77777777" w:rsidTr="00567B86">
        <w:tc>
          <w:tcPr>
            <w:tcW w:w="0" w:type="auto"/>
            <w:gridSpan w:val="3"/>
            <w:tcBorders>
              <w:top w:val="nil"/>
              <w:left w:val="nil"/>
              <w:bottom w:val="nil"/>
              <w:right w:val="nil"/>
            </w:tcBorders>
            <w:vAlign w:val="center"/>
            <w:hideMark/>
          </w:tcPr>
          <w:p w14:paraId="20EA1EBD" w14:textId="2E937AC0" w:rsidR="005F6EE3" w:rsidRDefault="005F6EE3" w:rsidP="00567B86">
            <w:pPr>
              <w:jc w:val="center"/>
              <w:rPr>
                <w:rFonts w:cs="Arial"/>
                <w:caps/>
                <w:szCs w:val="22"/>
              </w:rPr>
            </w:pPr>
          </w:p>
        </w:tc>
      </w:tr>
      <w:tr w:rsidR="005F6EE3" w14:paraId="7E3A34BD" w14:textId="77777777" w:rsidTr="00567B86">
        <w:tc>
          <w:tcPr>
            <w:tcW w:w="0" w:type="auto"/>
            <w:tcBorders>
              <w:top w:val="nil"/>
              <w:left w:val="nil"/>
              <w:bottom w:val="nil"/>
              <w:right w:val="nil"/>
            </w:tcBorders>
            <w:vAlign w:val="center"/>
            <w:hideMark/>
          </w:tcPr>
          <w:p w14:paraId="22D1C102" w14:textId="472BD563" w:rsidR="005F6EE3" w:rsidRDefault="005F6EE3" w:rsidP="00567B86">
            <w:pPr>
              <w:jc w:val="center"/>
              <w:rPr>
                <w:rFonts w:cs="Arial"/>
                <w:szCs w:val="22"/>
              </w:rPr>
            </w:pPr>
          </w:p>
        </w:tc>
        <w:tc>
          <w:tcPr>
            <w:tcW w:w="0" w:type="auto"/>
            <w:tcBorders>
              <w:top w:val="nil"/>
              <w:left w:val="nil"/>
              <w:bottom w:val="nil"/>
              <w:right w:val="nil"/>
            </w:tcBorders>
            <w:vAlign w:val="center"/>
            <w:hideMark/>
          </w:tcPr>
          <w:p w14:paraId="63E631BB" w14:textId="403B8A0C" w:rsidR="005F6EE3" w:rsidRDefault="005F6EE3" w:rsidP="00567B86">
            <w:pPr>
              <w:rPr>
                <w:rFonts w:cs="Arial"/>
                <w:szCs w:val="22"/>
              </w:rPr>
            </w:pPr>
          </w:p>
        </w:tc>
        <w:tc>
          <w:tcPr>
            <w:tcW w:w="0" w:type="auto"/>
            <w:tcBorders>
              <w:top w:val="nil"/>
              <w:left w:val="nil"/>
              <w:bottom w:val="nil"/>
              <w:right w:val="nil"/>
            </w:tcBorders>
            <w:vAlign w:val="center"/>
            <w:hideMark/>
          </w:tcPr>
          <w:p w14:paraId="110EC221" w14:textId="040BB1C4" w:rsidR="005F6EE3" w:rsidRDefault="005F6EE3" w:rsidP="00567B86">
            <w:pPr>
              <w:jc w:val="center"/>
              <w:rPr>
                <w:rFonts w:cs="Arial"/>
                <w:szCs w:val="22"/>
              </w:rPr>
            </w:pPr>
          </w:p>
        </w:tc>
      </w:tr>
      <w:tr w:rsidR="00044165" w14:paraId="19CCA094" w14:textId="77777777" w:rsidTr="005F6EE3">
        <w:tc>
          <w:tcPr>
            <w:tcW w:w="0" w:type="auto"/>
            <w:tcBorders>
              <w:top w:val="nil"/>
              <w:left w:val="nil"/>
              <w:bottom w:val="nil"/>
              <w:right w:val="nil"/>
            </w:tcBorders>
            <w:vAlign w:val="center"/>
          </w:tcPr>
          <w:p w14:paraId="1A06452D" w14:textId="0A4C1428" w:rsidR="00044165" w:rsidRDefault="00044165" w:rsidP="00044165">
            <w:pPr>
              <w:jc w:val="center"/>
              <w:rPr>
                <w:rFonts w:cs="Arial"/>
                <w:szCs w:val="22"/>
              </w:rPr>
            </w:pPr>
          </w:p>
        </w:tc>
        <w:tc>
          <w:tcPr>
            <w:tcW w:w="0" w:type="auto"/>
            <w:tcBorders>
              <w:top w:val="nil"/>
              <w:left w:val="nil"/>
              <w:bottom w:val="nil"/>
              <w:right w:val="nil"/>
            </w:tcBorders>
            <w:vAlign w:val="center"/>
          </w:tcPr>
          <w:p w14:paraId="7D989567" w14:textId="23ADF004" w:rsidR="00044165" w:rsidRDefault="00044165" w:rsidP="00044165">
            <w:pPr>
              <w:jc w:val="center"/>
              <w:rPr>
                <w:rFonts w:cs="Arial"/>
                <w:szCs w:val="22"/>
              </w:rPr>
            </w:pPr>
            <w:r>
              <w:rPr>
                <w:rFonts w:cs="Arial"/>
                <w:caps/>
                <w:szCs w:val="22"/>
              </w:rPr>
              <w:t>Purdue University</w:t>
            </w:r>
          </w:p>
        </w:tc>
        <w:tc>
          <w:tcPr>
            <w:tcW w:w="0" w:type="auto"/>
            <w:tcBorders>
              <w:top w:val="nil"/>
              <w:left w:val="nil"/>
              <w:bottom w:val="nil"/>
              <w:right w:val="nil"/>
            </w:tcBorders>
            <w:vAlign w:val="center"/>
          </w:tcPr>
          <w:p w14:paraId="61A88A40" w14:textId="624AF247" w:rsidR="00044165" w:rsidRDefault="00044165" w:rsidP="00044165">
            <w:pPr>
              <w:jc w:val="center"/>
              <w:rPr>
                <w:rFonts w:cs="Arial"/>
                <w:szCs w:val="22"/>
              </w:rPr>
            </w:pPr>
          </w:p>
        </w:tc>
      </w:tr>
      <w:tr w:rsidR="00044165" w14:paraId="3EFE13E5" w14:textId="77777777" w:rsidTr="005F6EE3">
        <w:tc>
          <w:tcPr>
            <w:tcW w:w="0" w:type="auto"/>
            <w:tcBorders>
              <w:top w:val="nil"/>
              <w:left w:val="nil"/>
              <w:bottom w:val="nil"/>
              <w:right w:val="nil"/>
            </w:tcBorders>
            <w:vAlign w:val="center"/>
          </w:tcPr>
          <w:p w14:paraId="5A3913BF" w14:textId="2EBED418" w:rsidR="00044165" w:rsidRDefault="00044165" w:rsidP="00044165">
            <w:pPr>
              <w:jc w:val="center"/>
              <w:rPr>
                <w:rFonts w:cs="Arial"/>
                <w:szCs w:val="22"/>
              </w:rPr>
            </w:pPr>
            <w:r>
              <w:rPr>
                <w:rFonts w:cs="Arial"/>
                <w:szCs w:val="22"/>
              </w:rPr>
              <w:t>201</w:t>
            </w:r>
            <w:r w:rsidR="005D18A7">
              <w:rPr>
                <w:rFonts w:cs="Arial"/>
                <w:szCs w:val="22"/>
              </w:rPr>
              <w:t>4</w:t>
            </w:r>
          </w:p>
        </w:tc>
        <w:tc>
          <w:tcPr>
            <w:tcW w:w="0" w:type="auto"/>
            <w:tcBorders>
              <w:top w:val="nil"/>
              <w:left w:val="nil"/>
              <w:bottom w:val="nil"/>
              <w:right w:val="nil"/>
            </w:tcBorders>
            <w:vAlign w:val="center"/>
          </w:tcPr>
          <w:p w14:paraId="5AB77940" w14:textId="3126EEF3" w:rsidR="00044165" w:rsidRDefault="00935DE8" w:rsidP="00044165">
            <w:pPr>
              <w:rPr>
                <w:rFonts w:cs="Arial"/>
                <w:szCs w:val="22"/>
              </w:rPr>
            </w:pPr>
            <w:r>
              <w:rPr>
                <w:rFonts w:cs="Arial"/>
                <w:szCs w:val="22"/>
              </w:rPr>
              <w:t>Introductory Biology</w:t>
            </w:r>
          </w:p>
        </w:tc>
        <w:tc>
          <w:tcPr>
            <w:tcW w:w="0" w:type="auto"/>
            <w:tcBorders>
              <w:top w:val="nil"/>
              <w:left w:val="nil"/>
              <w:bottom w:val="nil"/>
              <w:right w:val="nil"/>
            </w:tcBorders>
            <w:vAlign w:val="center"/>
          </w:tcPr>
          <w:p w14:paraId="4BB3778C" w14:textId="5CB5BF87" w:rsidR="00044165" w:rsidRDefault="00044165" w:rsidP="00044165">
            <w:pPr>
              <w:jc w:val="center"/>
              <w:rPr>
                <w:rFonts w:cs="Arial"/>
                <w:szCs w:val="22"/>
              </w:rPr>
            </w:pPr>
            <w:r>
              <w:rPr>
                <w:rFonts w:cs="Arial"/>
                <w:szCs w:val="22"/>
              </w:rPr>
              <w:t>A</w:t>
            </w:r>
          </w:p>
        </w:tc>
      </w:tr>
      <w:tr w:rsidR="00E31229" w14:paraId="07B304E2" w14:textId="77777777" w:rsidTr="005F6EE3">
        <w:tc>
          <w:tcPr>
            <w:tcW w:w="0" w:type="auto"/>
            <w:tcBorders>
              <w:top w:val="nil"/>
              <w:left w:val="nil"/>
              <w:bottom w:val="nil"/>
              <w:right w:val="nil"/>
            </w:tcBorders>
            <w:vAlign w:val="center"/>
          </w:tcPr>
          <w:p w14:paraId="3D0E52D2" w14:textId="20B11C88" w:rsidR="00E31229" w:rsidRDefault="00E31229" w:rsidP="00044165">
            <w:pPr>
              <w:jc w:val="center"/>
              <w:rPr>
                <w:rFonts w:cs="Arial"/>
                <w:szCs w:val="22"/>
              </w:rPr>
            </w:pPr>
            <w:r>
              <w:rPr>
                <w:rFonts w:cs="Arial"/>
                <w:szCs w:val="22"/>
              </w:rPr>
              <w:t>201</w:t>
            </w:r>
            <w:r w:rsidR="005D18A7">
              <w:rPr>
                <w:rFonts w:cs="Arial"/>
                <w:szCs w:val="22"/>
              </w:rPr>
              <w:t>4</w:t>
            </w:r>
          </w:p>
        </w:tc>
        <w:tc>
          <w:tcPr>
            <w:tcW w:w="0" w:type="auto"/>
            <w:tcBorders>
              <w:top w:val="nil"/>
              <w:left w:val="nil"/>
              <w:bottom w:val="nil"/>
              <w:right w:val="nil"/>
            </w:tcBorders>
            <w:vAlign w:val="center"/>
          </w:tcPr>
          <w:p w14:paraId="698C1CF4" w14:textId="7248E8C3" w:rsidR="00E31229" w:rsidRDefault="00935DE8" w:rsidP="00044165">
            <w:pPr>
              <w:rPr>
                <w:rFonts w:cs="Arial"/>
                <w:szCs w:val="22"/>
              </w:rPr>
            </w:pPr>
            <w:r>
              <w:rPr>
                <w:rFonts w:cs="Arial"/>
                <w:szCs w:val="22"/>
              </w:rPr>
              <w:t>Introductory Biology Lab</w:t>
            </w:r>
          </w:p>
        </w:tc>
        <w:tc>
          <w:tcPr>
            <w:tcW w:w="0" w:type="auto"/>
            <w:tcBorders>
              <w:top w:val="nil"/>
              <w:left w:val="nil"/>
              <w:bottom w:val="nil"/>
              <w:right w:val="nil"/>
            </w:tcBorders>
            <w:vAlign w:val="center"/>
          </w:tcPr>
          <w:p w14:paraId="3F3FA53E" w14:textId="63E66EFE" w:rsidR="00E31229" w:rsidRDefault="00935DE8" w:rsidP="00044165">
            <w:pPr>
              <w:jc w:val="center"/>
              <w:rPr>
                <w:rFonts w:cs="Arial"/>
                <w:szCs w:val="22"/>
              </w:rPr>
            </w:pPr>
            <w:r>
              <w:rPr>
                <w:rFonts w:cs="Arial"/>
                <w:szCs w:val="22"/>
              </w:rPr>
              <w:t>A</w:t>
            </w:r>
          </w:p>
        </w:tc>
      </w:tr>
      <w:tr w:rsidR="00044165" w14:paraId="511F417F" w14:textId="77777777" w:rsidTr="005F6EE3">
        <w:tc>
          <w:tcPr>
            <w:tcW w:w="0" w:type="auto"/>
            <w:tcBorders>
              <w:top w:val="nil"/>
              <w:left w:val="nil"/>
              <w:bottom w:val="nil"/>
              <w:right w:val="nil"/>
            </w:tcBorders>
            <w:vAlign w:val="center"/>
          </w:tcPr>
          <w:p w14:paraId="344E1075" w14:textId="33B463EF" w:rsidR="00044165" w:rsidRDefault="00044165" w:rsidP="00044165">
            <w:pPr>
              <w:jc w:val="center"/>
              <w:rPr>
                <w:rFonts w:cs="Arial"/>
                <w:szCs w:val="22"/>
              </w:rPr>
            </w:pPr>
            <w:r>
              <w:rPr>
                <w:rFonts w:cs="Arial"/>
                <w:szCs w:val="22"/>
              </w:rPr>
              <w:t>201</w:t>
            </w:r>
            <w:r w:rsidR="005D18A7">
              <w:rPr>
                <w:rFonts w:cs="Arial"/>
                <w:szCs w:val="22"/>
              </w:rPr>
              <w:t>4</w:t>
            </w:r>
          </w:p>
        </w:tc>
        <w:tc>
          <w:tcPr>
            <w:tcW w:w="0" w:type="auto"/>
            <w:tcBorders>
              <w:top w:val="nil"/>
              <w:left w:val="nil"/>
              <w:bottom w:val="nil"/>
              <w:right w:val="nil"/>
            </w:tcBorders>
            <w:vAlign w:val="center"/>
          </w:tcPr>
          <w:p w14:paraId="31DA314C" w14:textId="5CC37E06" w:rsidR="00044165" w:rsidRDefault="00044165" w:rsidP="00044165">
            <w:pPr>
              <w:rPr>
                <w:rFonts w:cs="Arial"/>
                <w:szCs w:val="22"/>
              </w:rPr>
            </w:pPr>
            <w:r>
              <w:rPr>
                <w:rFonts w:cs="Arial"/>
                <w:szCs w:val="22"/>
              </w:rPr>
              <w:t>Foundations of Chemical Principles</w:t>
            </w:r>
          </w:p>
        </w:tc>
        <w:tc>
          <w:tcPr>
            <w:tcW w:w="0" w:type="auto"/>
            <w:tcBorders>
              <w:top w:val="nil"/>
              <w:left w:val="nil"/>
              <w:bottom w:val="nil"/>
              <w:right w:val="nil"/>
            </w:tcBorders>
            <w:vAlign w:val="center"/>
          </w:tcPr>
          <w:p w14:paraId="1AA1ED74" w14:textId="52C6A57D" w:rsidR="00044165" w:rsidRDefault="00044165" w:rsidP="00044165">
            <w:pPr>
              <w:jc w:val="center"/>
              <w:rPr>
                <w:rFonts w:cs="Arial"/>
                <w:szCs w:val="22"/>
              </w:rPr>
            </w:pPr>
            <w:r>
              <w:rPr>
                <w:rFonts w:cs="Arial"/>
                <w:szCs w:val="22"/>
              </w:rPr>
              <w:t>A</w:t>
            </w:r>
          </w:p>
        </w:tc>
      </w:tr>
      <w:tr w:rsidR="00044165" w14:paraId="5F9EF0AD" w14:textId="77777777" w:rsidTr="005F6EE3">
        <w:tc>
          <w:tcPr>
            <w:tcW w:w="0" w:type="auto"/>
            <w:tcBorders>
              <w:top w:val="nil"/>
              <w:left w:val="nil"/>
              <w:bottom w:val="nil"/>
              <w:right w:val="nil"/>
            </w:tcBorders>
            <w:vAlign w:val="center"/>
          </w:tcPr>
          <w:p w14:paraId="3720947B" w14:textId="555344C0" w:rsidR="00044165" w:rsidRDefault="00044165" w:rsidP="00044165">
            <w:pPr>
              <w:jc w:val="center"/>
              <w:rPr>
                <w:rFonts w:cs="Arial"/>
                <w:szCs w:val="22"/>
              </w:rPr>
            </w:pPr>
            <w:r>
              <w:rPr>
                <w:rFonts w:cs="Arial"/>
                <w:szCs w:val="22"/>
              </w:rPr>
              <w:t>201</w:t>
            </w:r>
            <w:r w:rsidR="005D18A7">
              <w:rPr>
                <w:rFonts w:cs="Arial"/>
                <w:szCs w:val="22"/>
              </w:rPr>
              <w:t>4</w:t>
            </w:r>
          </w:p>
        </w:tc>
        <w:tc>
          <w:tcPr>
            <w:tcW w:w="0" w:type="auto"/>
            <w:tcBorders>
              <w:top w:val="nil"/>
              <w:left w:val="nil"/>
              <w:bottom w:val="nil"/>
              <w:right w:val="nil"/>
            </w:tcBorders>
            <w:vAlign w:val="center"/>
          </w:tcPr>
          <w:p w14:paraId="77ED095F" w14:textId="66E631E0" w:rsidR="00044165" w:rsidRDefault="00044165" w:rsidP="00044165">
            <w:pPr>
              <w:rPr>
                <w:rFonts w:cs="Arial"/>
                <w:szCs w:val="22"/>
              </w:rPr>
            </w:pPr>
            <w:r>
              <w:rPr>
                <w:rFonts w:cs="Arial"/>
                <w:szCs w:val="22"/>
              </w:rPr>
              <w:t xml:space="preserve">French and Francophone World </w:t>
            </w:r>
          </w:p>
        </w:tc>
        <w:tc>
          <w:tcPr>
            <w:tcW w:w="0" w:type="auto"/>
            <w:tcBorders>
              <w:top w:val="nil"/>
              <w:left w:val="nil"/>
              <w:bottom w:val="nil"/>
              <w:right w:val="nil"/>
            </w:tcBorders>
            <w:vAlign w:val="center"/>
          </w:tcPr>
          <w:p w14:paraId="5B8D87C8" w14:textId="281456DD" w:rsidR="00044165" w:rsidRDefault="00044165" w:rsidP="00044165">
            <w:pPr>
              <w:jc w:val="center"/>
              <w:rPr>
                <w:rFonts w:cs="Arial"/>
                <w:szCs w:val="22"/>
              </w:rPr>
            </w:pPr>
            <w:r>
              <w:rPr>
                <w:rFonts w:cs="Arial"/>
                <w:szCs w:val="22"/>
              </w:rPr>
              <w:t>A</w:t>
            </w:r>
          </w:p>
        </w:tc>
      </w:tr>
      <w:tr w:rsidR="00044165" w14:paraId="145F7AB8" w14:textId="77777777" w:rsidTr="005F6EE3">
        <w:tc>
          <w:tcPr>
            <w:tcW w:w="0" w:type="auto"/>
            <w:tcBorders>
              <w:top w:val="nil"/>
              <w:left w:val="nil"/>
              <w:bottom w:val="nil"/>
              <w:right w:val="nil"/>
            </w:tcBorders>
            <w:vAlign w:val="center"/>
          </w:tcPr>
          <w:p w14:paraId="6F8401B3" w14:textId="5D649783" w:rsidR="00044165" w:rsidRDefault="00044165" w:rsidP="00044165">
            <w:pPr>
              <w:jc w:val="center"/>
              <w:rPr>
                <w:rFonts w:cs="Arial"/>
                <w:szCs w:val="22"/>
              </w:rPr>
            </w:pPr>
            <w:r>
              <w:rPr>
                <w:rFonts w:cs="Arial"/>
                <w:szCs w:val="22"/>
              </w:rPr>
              <w:lastRenderedPageBreak/>
              <w:t>201</w:t>
            </w:r>
            <w:r w:rsidR="005D18A7">
              <w:rPr>
                <w:rFonts w:cs="Arial"/>
                <w:szCs w:val="22"/>
              </w:rPr>
              <w:t>4</w:t>
            </w:r>
          </w:p>
        </w:tc>
        <w:tc>
          <w:tcPr>
            <w:tcW w:w="0" w:type="auto"/>
            <w:tcBorders>
              <w:top w:val="nil"/>
              <w:left w:val="nil"/>
              <w:bottom w:val="nil"/>
              <w:right w:val="nil"/>
            </w:tcBorders>
            <w:vAlign w:val="center"/>
          </w:tcPr>
          <w:p w14:paraId="36421C99" w14:textId="6DBD7856" w:rsidR="00044165" w:rsidRDefault="00044165" w:rsidP="00044165">
            <w:pPr>
              <w:rPr>
                <w:rFonts w:cs="Arial"/>
                <w:szCs w:val="22"/>
              </w:rPr>
            </w:pPr>
            <w:r>
              <w:rPr>
                <w:rFonts w:cs="Arial"/>
                <w:szCs w:val="22"/>
              </w:rPr>
              <w:t>Ethics, Religion, and Culture Today</w:t>
            </w:r>
          </w:p>
        </w:tc>
        <w:tc>
          <w:tcPr>
            <w:tcW w:w="0" w:type="auto"/>
            <w:tcBorders>
              <w:top w:val="nil"/>
              <w:left w:val="nil"/>
              <w:bottom w:val="nil"/>
              <w:right w:val="nil"/>
            </w:tcBorders>
            <w:vAlign w:val="center"/>
          </w:tcPr>
          <w:p w14:paraId="214FFB11" w14:textId="18BE6F9C" w:rsidR="00044165" w:rsidRDefault="00044165" w:rsidP="00044165">
            <w:pPr>
              <w:jc w:val="center"/>
              <w:rPr>
                <w:rFonts w:cs="Arial"/>
                <w:szCs w:val="22"/>
              </w:rPr>
            </w:pPr>
            <w:r>
              <w:rPr>
                <w:rFonts w:cs="Arial"/>
                <w:szCs w:val="22"/>
              </w:rPr>
              <w:t>A</w:t>
            </w:r>
          </w:p>
        </w:tc>
      </w:tr>
      <w:tr w:rsidR="00044165" w14:paraId="234A4886" w14:textId="77777777" w:rsidTr="005F6EE3">
        <w:tc>
          <w:tcPr>
            <w:tcW w:w="0" w:type="auto"/>
            <w:tcBorders>
              <w:top w:val="nil"/>
              <w:left w:val="nil"/>
              <w:bottom w:val="nil"/>
              <w:right w:val="nil"/>
            </w:tcBorders>
            <w:vAlign w:val="center"/>
          </w:tcPr>
          <w:p w14:paraId="2DF39985" w14:textId="0CE01AC0" w:rsidR="00044165" w:rsidRDefault="00044165" w:rsidP="00044165">
            <w:pPr>
              <w:jc w:val="center"/>
              <w:rPr>
                <w:rFonts w:cs="Arial"/>
                <w:szCs w:val="22"/>
              </w:rPr>
            </w:pPr>
            <w:r>
              <w:rPr>
                <w:rFonts w:cs="Arial"/>
                <w:szCs w:val="22"/>
              </w:rPr>
              <w:t>201</w:t>
            </w:r>
            <w:r w:rsidR="005D18A7">
              <w:rPr>
                <w:rFonts w:cs="Arial"/>
                <w:szCs w:val="22"/>
              </w:rPr>
              <w:t>5</w:t>
            </w:r>
          </w:p>
        </w:tc>
        <w:tc>
          <w:tcPr>
            <w:tcW w:w="0" w:type="auto"/>
            <w:tcBorders>
              <w:top w:val="nil"/>
              <w:left w:val="nil"/>
              <w:bottom w:val="nil"/>
              <w:right w:val="nil"/>
            </w:tcBorders>
            <w:vAlign w:val="center"/>
          </w:tcPr>
          <w:p w14:paraId="75555164" w14:textId="29222887" w:rsidR="00044165" w:rsidRDefault="00044165" w:rsidP="00044165">
            <w:pPr>
              <w:rPr>
                <w:rFonts w:cs="Arial"/>
                <w:szCs w:val="22"/>
              </w:rPr>
            </w:pPr>
            <w:r>
              <w:rPr>
                <w:rFonts w:cs="Arial"/>
                <w:szCs w:val="22"/>
              </w:rPr>
              <w:t>Organismal and Population Biology</w:t>
            </w:r>
          </w:p>
        </w:tc>
        <w:tc>
          <w:tcPr>
            <w:tcW w:w="0" w:type="auto"/>
            <w:tcBorders>
              <w:top w:val="nil"/>
              <w:left w:val="nil"/>
              <w:bottom w:val="nil"/>
              <w:right w:val="nil"/>
            </w:tcBorders>
            <w:vAlign w:val="center"/>
          </w:tcPr>
          <w:p w14:paraId="65204D81" w14:textId="1E799EAF" w:rsidR="00044165" w:rsidRDefault="00044165" w:rsidP="00044165">
            <w:pPr>
              <w:jc w:val="center"/>
              <w:rPr>
                <w:rFonts w:cs="Arial"/>
                <w:szCs w:val="22"/>
              </w:rPr>
            </w:pPr>
            <w:r>
              <w:rPr>
                <w:rFonts w:cs="Arial"/>
                <w:szCs w:val="22"/>
              </w:rPr>
              <w:t>B</w:t>
            </w:r>
          </w:p>
        </w:tc>
      </w:tr>
      <w:tr w:rsidR="00044165" w14:paraId="4D8B8024" w14:textId="77777777" w:rsidTr="005F6EE3">
        <w:tc>
          <w:tcPr>
            <w:tcW w:w="0" w:type="auto"/>
            <w:tcBorders>
              <w:top w:val="nil"/>
              <w:left w:val="nil"/>
              <w:bottom w:val="nil"/>
              <w:right w:val="nil"/>
            </w:tcBorders>
            <w:vAlign w:val="center"/>
          </w:tcPr>
          <w:p w14:paraId="73CCFD6A" w14:textId="18764866" w:rsidR="00044165" w:rsidRDefault="00044165" w:rsidP="00044165">
            <w:pPr>
              <w:jc w:val="center"/>
              <w:rPr>
                <w:rFonts w:cs="Arial"/>
                <w:szCs w:val="22"/>
              </w:rPr>
            </w:pPr>
            <w:r>
              <w:rPr>
                <w:rFonts w:cs="Arial"/>
                <w:szCs w:val="22"/>
              </w:rPr>
              <w:t>201</w:t>
            </w:r>
            <w:r w:rsidR="005D18A7">
              <w:rPr>
                <w:rFonts w:cs="Arial"/>
                <w:szCs w:val="22"/>
              </w:rPr>
              <w:t>5</w:t>
            </w:r>
          </w:p>
        </w:tc>
        <w:tc>
          <w:tcPr>
            <w:tcW w:w="0" w:type="auto"/>
            <w:tcBorders>
              <w:top w:val="nil"/>
              <w:left w:val="nil"/>
              <w:bottom w:val="nil"/>
              <w:right w:val="nil"/>
            </w:tcBorders>
            <w:vAlign w:val="center"/>
          </w:tcPr>
          <w:p w14:paraId="1A22C951" w14:textId="595B81B2" w:rsidR="00044165" w:rsidRDefault="00044165" w:rsidP="00044165">
            <w:pPr>
              <w:rPr>
                <w:rFonts w:cs="Arial"/>
                <w:szCs w:val="22"/>
              </w:rPr>
            </w:pPr>
            <w:r>
              <w:rPr>
                <w:rFonts w:cs="Arial"/>
                <w:szCs w:val="22"/>
              </w:rPr>
              <w:t>Omics</w:t>
            </w:r>
          </w:p>
        </w:tc>
        <w:tc>
          <w:tcPr>
            <w:tcW w:w="0" w:type="auto"/>
            <w:tcBorders>
              <w:top w:val="nil"/>
              <w:left w:val="nil"/>
              <w:bottom w:val="nil"/>
              <w:right w:val="nil"/>
            </w:tcBorders>
            <w:vAlign w:val="center"/>
          </w:tcPr>
          <w:p w14:paraId="4391DB01" w14:textId="268B60E2" w:rsidR="00044165" w:rsidRDefault="00044165" w:rsidP="00044165">
            <w:pPr>
              <w:jc w:val="center"/>
              <w:rPr>
                <w:rFonts w:cs="Arial"/>
                <w:szCs w:val="22"/>
              </w:rPr>
            </w:pPr>
            <w:r>
              <w:rPr>
                <w:rFonts w:cs="Arial"/>
                <w:szCs w:val="22"/>
              </w:rPr>
              <w:t>B</w:t>
            </w:r>
          </w:p>
        </w:tc>
      </w:tr>
      <w:tr w:rsidR="00044165" w14:paraId="42190AFC" w14:textId="77777777" w:rsidTr="005F6EE3">
        <w:tc>
          <w:tcPr>
            <w:tcW w:w="0" w:type="auto"/>
            <w:tcBorders>
              <w:top w:val="nil"/>
              <w:left w:val="nil"/>
              <w:bottom w:val="nil"/>
              <w:right w:val="nil"/>
            </w:tcBorders>
            <w:vAlign w:val="center"/>
          </w:tcPr>
          <w:p w14:paraId="7BBFC98E" w14:textId="5B588B79" w:rsidR="00044165" w:rsidRDefault="00044165" w:rsidP="00044165">
            <w:pPr>
              <w:jc w:val="center"/>
              <w:rPr>
                <w:rFonts w:cs="Arial"/>
                <w:szCs w:val="22"/>
              </w:rPr>
            </w:pPr>
            <w:r>
              <w:rPr>
                <w:rFonts w:cs="Arial"/>
                <w:szCs w:val="22"/>
              </w:rPr>
              <w:t>201</w:t>
            </w:r>
            <w:r w:rsidR="005D18A7">
              <w:rPr>
                <w:rFonts w:cs="Arial"/>
                <w:szCs w:val="22"/>
              </w:rPr>
              <w:t>5</w:t>
            </w:r>
          </w:p>
        </w:tc>
        <w:tc>
          <w:tcPr>
            <w:tcW w:w="0" w:type="auto"/>
            <w:tcBorders>
              <w:top w:val="nil"/>
              <w:left w:val="nil"/>
              <w:bottom w:val="nil"/>
              <w:right w:val="nil"/>
            </w:tcBorders>
            <w:vAlign w:val="center"/>
          </w:tcPr>
          <w:p w14:paraId="07A43CAF" w14:textId="305A6FFD" w:rsidR="00044165" w:rsidRDefault="00044165" w:rsidP="00044165">
            <w:pPr>
              <w:rPr>
                <w:rFonts w:cs="Arial"/>
                <w:szCs w:val="22"/>
              </w:rPr>
            </w:pPr>
            <w:r>
              <w:rPr>
                <w:rFonts w:cs="Arial"/>
                <w:szCs w:val="22"/>
              </w:rPr>
              <w:t>First Year Seminar: Nation and Migration</w:t>
            </w:r>
          </w:p>
        </w:tc>
        <w:tc>
          <w:tcPr>
            <w:tcW w:w="0" w:type="auto"/>
            <w:tcBorders>
              <w:top w:val="nil"/>
              <w:left w:val="nil"/>
              <w:bottom w:val="nil"/>
              <w:right w:val="nil"/>
            </w:tcBorders>
            <w:vAlign w:val="center"/>
          </w:tcPr>
          <w:p w14:paraId="42B8AEDC" w14:textId="1886FE07" w:rsidR="00044165" w:rsidRDefault="00044165" w:rsidP="00044165">
            <w:pPr>
              <w:jc w:val="center"/>
              <w:rPr>
                <w:rFonts w:cs="Arial"/>
                <w:szCs w:val="22"/>
              </w:rPr>
            </w:pPr>
            <w:r>
              <w:rPr>
                <w:rFonts w:cs="Arial"/>
                <w:szCs w:val="22"/>
              </w:rPr>
              <w:t>A</w:t>
            </w:r>
          </w:p>
        </w:tc>
      </w:tr>
      <w:tr w:rsidR="00044165" w14:paraId="67C746C3" w14:textId="77777777" w:rsidTr="005F6EE3">
        <w:tc>
          <w:tcPr>
            <w:tcW w:w="0" w:type="auto"/>
            <w:tcBorders>
              <w:top w:val="nil"/>
              <w:left w:val="nil"/>
              <w:bottom w:val="nil"/>
              <w:right w:val="nil"/>
            </w:tcBorders>
            <w:vAlign w:val="center"/>
          </w:tcPr>
          <w:p w14:paraId="55C72FF3" w14:textId="5E818B5C" w:rsidR="00044165" w:rsidRDefault="00044165" w:rsidP="00044165">
            <w:pPr>
              <w:jc w:val="center"/>
              <w:rPr>
                <w:rFonts w:cs="Arial"/>
                <w:szCs w:val="22"/>
              </w:rPr>
            </w:pPr>
            <w:r>
              <w:rPr>
                <w:rFonts w:cs="Arial"/>
                <w:szCs w:val="22"/>
              </w:rPr>
              <w:t>201</w:t>
            </w:r>
            <w:r w:rsidR="005D18A7">
              <w:rPr>
                <w:rFonts w:cs="Arial"/>
                <w:szCs w:val="22"/>
              </w:rPr>
              <w:t>5</w:t>
            </w:r>
          </w:p>
        </w:tc>
        <w:tc>
          <w:tcPr>
            <w:tcW w:w="0" w:type="auto"/>
            <w:tcBorders>
              <w:top w:val="nil"/>
              <w:left w:val="nil"/>
              <w:bottom w:val="nil"/>
              <w:right w:val="nil"/>
            </w:tcBorders>
            <w:vAlign w:val="center"/>
          </w:tcPr>
          <w:p w14:paraId="55876547" w14:textId="662CA9B4" w:rsidR="00044165" w:rsidRDefault="00044165" w:rsidP="00044165">
            <w:pPr>
              <w:rPr>
                <w:rFonts w:cs="Arial"/>
                <w:szCs w:val="22"/>
              </w:rPr>
            </w:pPr>
            <w:r>
              <w:rPr>
                <w:rFonts w:cs="Arial"/>
                <w:szCs w:val="22"/>
              </w:rPr>
              <w:t>Statistics, Probability, and Reliability</w:t>
            </w:r>
          </w:p>
        </w:tc>
        <w:tc>
          <w:tcPr>
            <w:tcW w:w="0" w:type="auto"/>
            <w:tcBorders>
              <w:top w:val="nil"/>
              <w:left w:val="nil"/>
              <w:bottom w:val="nil"/>
              <w:right w:val="nil"/>
            </w:tcBorders>
            <w:vAlign w:val="center"/>
          </w:tcPr>
          <w:p w14:paraId="46453321" w14:textId="5A774A70" w:rsidR="00044165" w:rsidRDefault="00044165" w:rsidP="00044165">
            <w:pPr>
              <w:jc w:val="center"/>
              <w:rPr>
                <w:rFonts w:cs="Arial"/>
                <w:szCs w:val="22"/>
              </w:rPr>
            </w:pPr>
            <w:r>
              <w:rPr>
                <w:rFonts w:cs="Arial"/>
                <w:szCs w:val="22"/>
              </w:rPr>
              <w:t>A</w:t>
            </w:r>
          </w:p>
        </w:tc>
      </w:tr>
      <w:tr w:rsidR="00044165" w14:paraId="05BAC75F" w14:textId="77777777" w:rsidTr="005F6EE3">
        <w:tc>
          <w:tcPr>
            <w:tcW w:w="0" w:type="auto"/>
            <w:tcBorders>
              <w:top w:val="nil"/>
              <w:left w:val="nil"/>
              <w:bottom w:val="nil"/>
              <w:right w:val="nil"/>
            </w:tcBorders>
            <w:vAlign w:val="center"/>
          </w:tcPr>
          <w:p w14:paraId="62F29582" w14:textId="78A683D5" w:rsidR="00044165" w:rsidRDefault="00044165" w:rsidP="00044165">
            <w:pPr>
              <w:jc w:val="center"/>
              <w:rPr>
                <w:rFonts w:cs="Arial"/>
                <w:szCs w:val="22"/>
              </w:rPr>
            </w:pPr>
            <w:r>
              <w:rPr>
                <w:rFonts w:cs="Arial"/>
                <w:szCs w:val="22"/>
              </w:rPr>
              <w:t>201</w:t>
            </w:r>
            <w:r w:rsidR="005D18A7">
              <w:rPr>
                <w:rFonts w:cs="Arial"/>
                <w:szCs w:val="22"/>
              </w:rPr>
              <w:t>5</w:t>
            </w:r>
          </w:p>
        </w:tc>
        <w:tc>
          <w:tcPr>
            <w:tcW w:w="0" w:type="auto"/>
            <w:tcBorders>
              <w:top w:val="nil"/>
              <w:left w:val="nil"/>
              <w:bottom w:val="nil"/>
              <w:right w:val="nil"/>
            </w:tcBorders>
            <w:vAlign w:val="center"/>
          </w:tcPr>
          <w:p w14:paraId="0F5E80EF" w14:textId="29CEC5A2" w:rsidR="00044165" w:rsidRDefault="00044165" w:rsidP="00044165">
            <w:pPr>
              <w:rPr>
                <w:rFonts w:cs="Arial"/>
                <w:szCs w:val="22"/>
              </w:rPr>
            </w:pPr>
            <w:r>
              <w:rPr>
                <w:rFonts w:cs="Arial"/>
                <w:szCs w:val="22"/>
              </w:rPr>
              <w:t>Calculus I</w:t>
            </w:r>
          </w:p>
        </w:tc>
        <w:tc>
          <w:tcPr>
            <w:tcW w:w="0" w:type="auto"/>
            <w:tcBorders>
              <w:top w:val="nil"/>
              <w:left w:val="nil"/>
              <w:bottom w:val="nil"/>
              <w:right w:val="nil"/>
            </w:tcBorders>
            <w:vAlign w:val="center"/>
          </w:tcPr>
          <w:p w14:paraId="37850919" w14:textId="7C808E05" w:rsidR="00044165" w:rsidRDefault="00044165" w:rsidP="00044165">
            <w:pPr>
              <w:jc w:val="center"/>
              <w:rPr>
                <w:rFonts w:cs="Arial"/>
                <w:szCs w:val="22"/>
              </w:rPr>
            </w:pPr>
            <w:r>
              <w:rPr>
                <w:rFonts w:cs="Arial"/>
                <w:szCs w:val="22"/>
              </w:rPr>
              <w:t>B</w:t>
            </w:r>
          </w:p>
        </w:tc>
      </w:tr>
      <w:tr w:rsidR="00044165" w14:paraId="0590364E" w14:textId="77777777" w:rsidTr="005F6EE3">
        <w:tc>
          <w:tcPr>
            <w:tcW w:w="0" w:type="auto"/>
            <w:tcBorders>
              <w:top w:val="nil"/>
              <w:left w:val="nil"/>
              <w:bottom w:val="nil"/>
              <w:right w:val="nil"/>
            </w:tcBorders>
            <w:vAlign w:val="center"/>
          </w:tcPr>
          <w:p w14:paraId="697F3F55" w14:textId="07D0CDA9" w:rsidR="00044165" w:rsidRDefault="00044165" w:rsidP="00044165">
            <w:pPr>
              <w:jc w:val="center"/>
              <w:rPr>
                <w:rFonts w:cs="Arial"/>
                <w:szCs w:val="22"/>
              </w:rPr>
            </w:pPr>
            <w:r>
              <w:rPr>
                <w:rFonts w:cs="Arial"/>
                <w:szCs w:val="22"/>
              </w:rPr>
              <w:t>201</w:t>
            </w:r>
            <w:r w:rsidR="005D18A7">
              <w:rPr>
                <w:rFonts w:cs="Arial"/>
                <w:szCs w:val="22"/>
              </w:rPr>
              <w:t>5</w:t>
            </w:r>
          </w:p>
        </w:tc>
        <w:tc>
          <w:tcPr>
            <w:tcW w:w="0" w:type="auto"/>
            <w:tcBorders>
              <w:top w:val="nil"/>
              <w:left w:val="nil"/>
              <w:bottom w:val="nil"/>
              <w:right w:val="nil"/>
            </w:tcBorders>
            <w:vAlign w:val="center"/>
          </w:tcPr>
          <w:p w14:paraId="51AD8615" w14:textId="1731DA0B" w:rsidR="00044165" w:rsidRDefault="00044165" w:rsidP="00044165">
            <w:pPr>
              <w:rPr>
                <w:rFonts w:cs="Arial"/>
                <w:szCs w:val="22"/>
              </w:rPr>
            </w:pPr>
            <w:r>
              <w:rPr>
                <w:rFonts w:cs="Arial"/>
                <w:szCs w:val="22"/>
              </w:rPr>
              <w:t>General Physics I</w:t>
            </w:r>
          </w:p>
        </w:tc>
        <w:tc>
          <w:tcPr>
            <w:tcW w:w="0" w:type="auto"/>
            <w:tcBorders>
              <w:top w:val="nil"/>
              <w:left w:val="nil"/>
              <w:bottom w:val="nil"/>
              <w:right w:val="nil"/>
            </w:tcBorders>
            <w:vAlign w:val="center"/>
          </w:tcPr>
          <w:p w14:paraId="08FDA42E" w14:textId="6E869B5B" w:rsidR="00044165" w:rsidRDefault="00044165" w:rsidP="00044165">
            <w:pPr>
              <w:jc w:val="center"/>
              <w:rPr>
                <w:rFonts w:cs="Arial"/>
                <w:szCs w:val="22"/>
              </w:rPr>
            </w:pPr>
            <w:r>
              <w:rPr>
                <w:rFonts w:cs="Arial"/>
                <w:szCs w:val="22"/>
              </w:rPr>
              <w:t>B</w:t>
            </w:r>
          </w:p>
        </w:tc>
      </w:tr>
      <w:tr w:rsidR="00044165" w14:paraId="49A144B3" w14:textId="77777777" w:rsidTr="005F6EE3">
        <w:tc>
          <w:tcPr>
            <w:tcW w:w="0" w:type="auto"/>
            <w:tcBorders>
              <w:top w:val="nil"/>
              <w:left w:val="nil"/>
              <w:bottom w:val="nil"/>
              <w:right w:val="nil"/>
            </w:tcBorders>
            <w:vAlign w:val="center"/>
          </w:tcPr>
          <w:p w14:paraId="08800DA7" w14:textId="5B4EB29F" w:rsidR="00044165" w:rsidRDefault="00044165" w:rsidP="00044165">
            <w:pPr>
              <w:jc w:val="center"/>
              <w:rPr>
                <w:rFonts w:cs="Arial"/>
                <w:szCs w:val="22"/>
              </w:rPr>
            </w:pPr>
            <w:r>
              <w:rPr>
                <w:rFonts w:cs="Arial"/>
                <w:szCs w:val="22"/>
              </w:rPr>
              <w:t>201</w:t>
            </w:r>
            <w:r w:rsidR="005D18A7">
              <w:rPr>
                <w:rFonts w:cs="Arial"/>
                <w:szCs w:val="22"/>
              </w:rPr>
              <w:t>5</w:t>
            </w:r>
          </w:p>
        </w:tc>
        <w:tc>
          <w:tcPr>
            <w:tcW w:w="0" w:type="auto"/>
            <w:tcBorders>
              <w:top w:val="nil"/>
              <w:left w:val="nil"/>
              <w:bottom w:val="nil"/>
              <w:right w:val="nil"/>
            </w:tcBorders>
            <w:vAlign w:val="center"/>
          </w:tcPr>
          <w:p w14:paraId="339885CD" w14:textId="310714D9" w:rsidR="00044165" w:rsidRDefault="00044165" w:rsidP="00044165">
            <w:pPr>
              <w:rPr>
                <w:rFonts w:cs="Arial"/>
                <w:szCs w:val="22"/>
              </w:rPr>
            </w:pPr>
            <w:r>
              <w:rPr>
                <w:rFonts w:cs="Arial"/>
                <w:szCs w:val="22"/>
              </w:rPr>
              <w:t>Introductory Chemistry</w:t>
            </w:r>
          </w:p>
        </w:tc>
        <w:tc>
          <w:tcPr>
            <w:tcW w:w="0" w:type="auto"/>
            <w:tcBorders>
              <w:top w:val="nil"/>
              <w:left w:val="nil"/>
              <w:bottom w:val="nil"/>
              <w:right w:val="nil"/>
            </w:tcBorders>
            <w:vAlign w:val="center"/>
          </w:tcPr>
          <w:p w14:paraId="7D51E3E8" w14:textId="77B7A7B0" w:rsidR="00044165" w:rsidRDefault="00044165" w:rsidP="00044165">
            <w:pPr>
              <w:jc w:val="center"/>
              <w:rPr>
                <w:rFonts w:cs="Arial"/>
                <w:szCs w:val="22"/>
              </w:rPr>
            </w:pPr>
            <w:r>
              <w:rPr>
                <w:rFonts w:cs="Arial"/>
                <w:szCs w:val="22"/>
              </w:rPr>
              <w:t>A</w:t>
            </w:r>
          </w:p>
        </w:tc>
      </w:tr>
      <w:tr w:rsidR="00935DE8" w14:paraId="51ADA2C5" w14:textId="77777777" w:rsidTr="005F6EE3">
        <w:tc>
          <w:tcPr>
            <w:tcW w:w="0" w:type="auto"/>
            <w:tcBorders>
              <w:top w:val="nil"/>
              <w:left w:val="nil"/>
              <w:bottom w:val="nil"/>
              <w:right w:val="nil"/>
            </w:tcBorders>
            <w:vAlign w:val="center"/>
          </w:tcPr>
          <w:p w14:paraId="48AB7813" w14:textId="0227774F" w:rsidR="00935DE8" w:rsidRDefault="00935DE8" w:rsidP="00044165">
            <w:pPr>
              <w:jc w:val="center"/>
              <w:rPr>
                <w:rFonts w:cs="Arial"/>
                <w:szCs w:val="22"/>
              </w:rPr>
            </w:pPr>
            <w:r>
              <w:rPr>
                <w:rFonts w:cs="Arial"/>
                <w:szCs w:val="22"/>
              </w:rPr>
              <w:t>201</w:t>
            </w:r>
            <w:r w:rsidR="005D18A7">
              <w:rPr>
                <w:rFonts w:cs="Arial"/>
                <w:szCs w:val="22"/>
              </w:rPr>
              <w:t>5</w:t>
            </w:r>
          </w:p>
        </w:tc>
        <w:tc>
          <w:tcPr>
            <w:tcW w:w="0" w:type="auto"/>
            <w:tcBorders>
              <w:top w:val="nil"/>
              <w:left w:val="nil"/>
              <w:bottom w:val="nil"/>
              <w:right w:val="nil"/>
            </w:tcBorders>
            <w:vAlign w:val="center"/>
          </w:tcPr>
          <w:p w14:paraId="752A4FD5" w14:textId="0A5B6033" w:rsidR="00935DE8" w:rsidRDefault="00935DE8" w:rsidP="00044165">
            <w:pPr>
              <w:rPr>
                <w:rFonts w:cs="Arial"/>
                <w:szCs w:val="22"/>
              </w:rPr>
            </w:pPr>
            <w:r>
              <w:rPr>
                <w:rFonts w:cs="Arial"/>
                <w:szCs w:val="22"/>
              </w:rPr>
              <w:t xml:space="preserve">Population &amp; </w:t>
            </w:r>
            <w:proofErr w:type="spellStart"/>
            <w:r>
              <w:rPr>
                <w:rFonts w:cs="Arial"/>
                <w:szCs w:val="22"/>
              </w:rPr>
              <w:t>Ecol</w:t>
            </w:r>
            <w:proofErr w:type="spellEnd"/>
            <w:r>
              <w:rPr>
                <w:rFonts w:cs="Arial"/>
                <w:szCs w:val="22"/>
              </w:rPr>
              <w:t xml:space="preserve"> Genetics</w:t>
            </w:r>
          </w:p>
        </w:tc>
        <w:tc>
          <w:tcPr>
            <w:tcW w:w="0" w:type="auto"/>
            <w:tcBorders>
              <w:top w:val="nil"/>
              <w:left w:val="nil"/>
              <w:bottom w:val="nil"/>
              <w:right w:val="nil"/>
            </w:tcBorders>
            <w:vAlign w:val="center"/>
          </w:tcPr>
          <w:p w14:paraId="7345A3E6" w14:textId="2AE295C4" w:rsidR="00935DE8" w:rsidRDefault="00935DE8" w:rsidP="00044165">
            <w:pPr>
              <w:jc w:val="center"/>
              <w:rPr>
                <w:rFonts w:cs="Arial"/>
                <w:szCs w:val="22"/>
              </w:rPr>
            </w:pPr>
            <w:r>
              <w:rPr>
                <w:rFonts w:cs="Arial"/>
                <w:szCs w:val="22"/>
              </w:rPr>
              <w:t>A</w:t>
            </w:r>
          </w:p>
        </w:tc>
      </w:tr>
      <w:tr w:rsidR="00044165" w14:paraId="26B41E45" w14:textId="77777777" w:rsidTr="005F6EE3">
        <w:tc>
          <w:tcPr>
            <w:tcW w:w="0" w:type="auto"/>
            <w:tcBorders>
              <w:top w:val="nil"/>
              <w:left w:val="nil"/>
              <w:bottom w:val="nil"/>
              <w:right w:val="nil"/>
            </w:tcBorders>
            <w:vAlign w:val="center"/>
          </w:tcPr>
          <w:p w14:paraId="359218BC" w14:textId="35CC8FF4" w:rsidR="00044165" w:rsidRDefault="00044165" w:rsidP="00044165">
            <w:pPr>
              <w:jc w:val="center"/>
              <w:rPr>
                <w:rFonts w:cs="Arial"/>
                <w:szCs w:val="22"/>
              </w:rPr>
            </w:pPr>
            <w:r>
              <w:rPr>
                <w:rFonts w:cs="Arial"/>
                <w:szCs w:val="22"/>
              </w:rPr>
              <w:t>201</w:t>
            </w:r>
            <w:r w:rsidR="005D18A7">
              <w:rPr>
                <w:rFonts w:cs="Arial"/>
                <w:szCs w:val="22"/>
              </w:rPr>
              <w:t>5</w:t>
            </w:r>
          </w:p>
        </w:tc>
        <w:tc>
          <w:tcPr>
            <w:tcW w:w="0" w:type="auto"/>
            <w:tcBorders>
              <w:top w:val="nil"/>
              <w:left w:val="nil"/>
              <w:bottom w:val="nil"/>
              <w:right w:val="nil"/>
            </w:tcBorders>
            <w:vAlign w:val="center"/>
          </w:tcPr>
          <w:p w14:paraId="40CBB12C" w14:textId="23591370" w:rsidR="00044165" w:rsidRDefault="00044165" w:rsidP="00044165">
            <w:pPr>
              <w:rPr>
                <w:rFonts w:cs="Arial"/>
                <w:szCs w:val="22"/>
              </w:rPr>
            </w:pPr>
            <w:r>
              <w:rPr>
                <w:rFonts w:cs="Arial"/>
                <w:szCs w:val="22"/>
              </w:rPr>
              <w:t>Organic Chemistry</w:t>
            </w:r>
          </w:p>
        </w:tc>
        <w:tc>
          <w:tcPr>
            <w:tcW w:w="0" w:type="auto"/>
            <w:tcBorders>
              <w:top w:val="nil"/>
              <w:left w:val="nil"/>
              <w:bottom w:val="nil"/>
              <w:right w:val="nil"/>
            </w:tcBorders>
            <w:vAlign w:val="center"/>
          </w:tcPr>
          <w:p w14:paraId="6158CCC2" w14:textId="2B4B7898" w:rsidR="00044165" w:rsidRDefault="00044165" w:rsidP="00044165">
            <w:pPr>
              <w:jc w:val="center"/>
              <w:rPr>
                <w:rFonts w:cs="Arial"/>
                <w:szCs w:val="22"/>
              </w:rPr>
            </w:pPr>
            <w:r>
              <w:rPr>
                <w:rFonts w:cs="Arial"/>
                <w:szCs w:val="22"/>
              </w:rPr>
              <w:t>B</w:t>
            </w:r>
          </w:p>
        </w:tc>
      </w:tr>
      <w:tr w:rsidR="00044165" w14:paraId="4A1B8028" w14:textId="77777777" w:rsidTr="005F6EE3">
        <w:tc>
          <w:tcPr>
            <w:tcW w:w="0" w:type="auto"/>
            <w:tcBorders>
              <w:top w:val="nil"/>
              <w:left w:val="nil"/>
              <w:bottom w:val="nil"/>
              <w:right w:val="nil"/>
            </w:tcBorders>
            <w:vAlign w:val="center"/>
          </w:tcPr>
          <w:p w14:paraId="1FB6C5AC" w14:textId="4297108B" w:rsidR="00044165" w:rsidRDefault="00044165" w:rsidP="00044165">
            <w:pPr>
              <w:jc w:val="center"/>
              <w:rPr>
                <w:rFonts w:cs="Arial"/>
                <w:szCs w:val="22"/>
              </w:rPr>
            </w:pPr>
            <w:r>
              <w:rPr>
                <w:rFonts w:cs="Arial"/>
                <w:szCs w:val="22"/>
              </w:rPr>
              <w:t>201</w:t>
            </w:r>
            <w:r w:rsidR="005D18A7">
              <w:rPr>
                <w:rFonts w:cs="Arial"/>
                <w:szCs w:val="22"/>
              </w:rPr>
              <w:t>6</w:t>
            </w:r>
          </w:p>
        </w:tc>
        <w:tc>
          <w:tcPr>
            <w:tcW w:w="0" w:type="auto"/>
            <w:tcBorders>
              <w:top w:val="nil"/>
              <w:left w:val="nil"/>
              <w:bottom w:val="nil"/>
              <w:right w:val="nil"/>
            </w:tcBorders>
            <w:vAlign w:val="center"/>
          </w:tcPr>
          <w:p w14:paraId="41CA19F2" w14:textId="381888CC" w:rsidR="00044165" w:rsidRDefault="00044165" w:rsidP="00044165">
            <w:pPr>
              <w:rPr>
                <w:rFonts w:cs="Arial"/>
                <w:szCs w:val="22"/>
              </w:rPr>
            </w:pPr>
            <w:r>
              <w:rPr>
                <w:rFonts w:cs="Arial"/>
                <w:szCs w:val="22"/>
              </w:rPr>
              <w:t>American Literature</w:t>
            </w:r>
          </w:p>
        </w:tc>
        <w:tc>
          <w:tcPr>
            <w:tcW w:w="0" w:type="auto"/>
            <w:tcBorders>
              <w:top w:val="nil"/>
              <w:left w:val="nil"/>
              <w:bottom w:val="nil"/>
              <w:right w:val="nil"/>
            </w:tcBorders>
            <w:vAlign w:val="center"/>
          </w:tcPr>
          <w:p w14:paraId="0152372E" w14:textId="2044D440" w:rsidR="00044165" w:rsidRDefault="00044165" w:rsidP="00044165">
            <w:pPr>
              <w:jc w:val="center"/>
              <w:rPr>
                <w:rFonts w:cs="Arial"/>
                <w:szCs w:val="22"/>
              </w:rPr>
            </w:pPr>
            <w:r>
              <w:rPr>
                <w:rFonts w:cs="Arial"/>
                <w:szCs w:val="22"/>
              </w:rPr>
              <w:t>B</w:t>
            </w:r>
          </w:p>
        </w:tc>
      </w:tr>
      <w:tr w:rsidR="00044165" w14:paraId="4DBC4108" w14:textId="77777777" w:rsidTr="005F6EE3">
        <w:tc>
          <w:tcPr>
            <w:tcW w:w="0" w:type="auto"/>
            <w:tcBorders>
              <w:top w:val="nil"/>
              <w:left w:val="nil"/>
              <w:bottom w:val="nil"/>
              <w:right w:val="nil"/>
            </w:tcBorders>
            <w:vAlign w:val="center"/>
          </w:tcPr>
          <w:p w14:paraId="042F7A91" w14:textId="32EC3991" w:rsidR="00044165" w:rsidRDefault="00044165" w:rsidP="00044165">
            <w:pPr>
              <w:jc w:val="center"/>
              <w:rPr>
                <w:rFonts w:cs="Arial"/>
                <w:szCs w:val="22"/>
              </w:rPr>
            </w:pPr>
            <w:r>
              <w:rPr>
                <w:rFonts w:cs="Arial"/>
                <w:szCs w:val="22"/>
              </w:rPr>
              <w:t>201</w:t>
            </w:r>
            <w:r w:rsidR="005D18A7">
              <w:rPr>
                <w:rFonts w:cs="Arial"/>
                <w:szCs w:val="22"/>
              </w:rPr>
              <w:t>6</w:t>
            </w:r>
          </w:p>
        </w:tc>
        <w:tc>
          <w:tcPr>
            <w:tcW w:w="0" w:type="auto"/>
            <w:tcBorders>
              <w:top w:val="nil"/>
              <w:left w:val="nil"/>
              <w:bottom w:val="nil"/>
              <w:right w:val="nil"/>
            </w:tcBorders>
            <w:vAlign w:val="center"/>
          </w:tcPr>
          <w:p w14:paraId="2C7DAC99" w14:textId="09B24C3C" w:rsidR="00044165" w:rsidRDefault="00044165" w:rsidP="00044165">
            <w:pPr>
              <w:rPr>
                <w:rFonts w:cs="Arial"/>
                <w:szCs w:val="22"/>
              </w:rPr>
            </w:pPr>
            <w:r>
              <w:rPr>
                <w:rFonts w:cs="Arial"/>
                <w:szCs w:val="22"/>
              </w:rPr>
              <w:t>General Physics II</w:t>
            </w:r>
          </w:p>
        </w:tc>
        <w:tc>
          <w:tcPr>
            <w:tcW w:w="0" w:type="auto"/>
            <w:tcBorders>
              <w:top w:val="nil"/>
              <w:left w:val="nil"/>
              <w:bottom w:val="nil"/>
              <w:right w:val="nil"/>
            </w:tcBorders>
            <w:vAlign w:val="center"/>
          </w:tcPr>
          <w:p w14:paraId="6C532B97" w14:textId="18234688" w:rsidR="00044165" w:rsidRDefault="00044165" w:rsidP="00044165">
            <w:pPr>
              <w:jc w:val="center"/>
              <w:rPr>
                <w:rFonts w:cs="Arial"/>
                <w:szCs w:val="22"/>
              </w:rPr>
            </w:pPr>
            <w:r>
              <w:rPr>
                <w:rFonts w:cs="Arial"/>
                <w:szCs w:val="22"/>
              </w:rPr>
              <w:t>B</w:t>
            </w:r>
          </w:p>
        </w:tc>
      </w:tr>
      <w:tr w:rsidR="00044165" w14:paraId="2F2B5325" w14:textId="77777777" w:rsidTr="005F6EE3">
        <w:tc>
          <w:tcPr>
            <w:tcW w:w="0" w:type="auto"/>
            <w:tcBorders>
              <w:top w:val="nil"/>
              <w:left w:val="nil"/>
              <w:bottom w:val="nil"/>
              <w:right w:val="nil"/>
            </w:tcBorders>
            <w:vAlign w:val="center"/>
          </w:tcPr>
          <w:p w14:paraId="1071D7A4" w14:textId="7E08A339" w:rsidR="00044165" w:rsidRDefault="00044165" w:rsidP="00044165">
            <w:pPr>
              <w:jc w:val="center"/>
              <w:rPr>
                <w:rFonts w:cs="Arial"/>
                <w:szCs w:val="22"/>
              </w:rPr>
            </w:pPr>
            <w:r>
              <w:rPr>
                <w:rFonts w:cs="Arial"/>
                <w:szCs w:val="22"/>
              </w:rPr>
              <w:t>201</w:t>
            </w:r>
            <w:r w:rsidR="005D18A7">
              <w:rPr>
                <w:rFonts w:cs="Arial"/>
                <w:szCs w:val="22"/>
              </w:rPr>
              <w:t>6</w:t>
            </w:r>
          </w:p>
        </w:tc>
        <w:tc>
          <w:tcPr>
            <w:tcW w:w="0" w:type="auto"/>
            <w:tcBorders>
              <w:top w:val="nil"/>
              <w:left w:val="nil"/>
              <w:bottom w:val="nil"/>
              <w:right w:val="nil"/>
            </w:tcBorders>
            <w:vAlign w:val="center"/>
          </w:tcPr>
          <w:p w14:paraId="7A6A613A" w14:textId="1CBF26F6" w:rsidR="00044165" w:rsidRDefault="00044165" w:rsidP="00044165">
            <w:pPr>
              <w:rPr>
                <w:rFonts w:cs="Arial"/>
                <w:szCs w:val="22"/>
              </w:rPr>
            </w:pPr>
            <w:r>
              <w:rPr>
                <w:rFonts w:cs="Arial"/>
                <w:szCs w:val="22"/>
              </w:rPr>
              <w:t>Organic Chemistry II</w:t>
            </w:r>
          </w:p>
        </w:tc>
        <w:tc>
          <w:tcPr>
            <w:tcW w:w="0" w:type="auto"/>
            <w:tcBorders>
              <w:top w:val="nil"/>
              <w:left w:val="nil"/>
              <w:bottom w:val="nil"/>
              <w:right w:val="nil"/>
            </w:tcBorders>
            <w:vAlign w:val="center"/>
          </w:tcPr>
          <w:p w14:paraId="5E20E62E" w14:textId="6C467432" w:rsidR="00044165" w:rsidRDefault="00044165" w:rsidP="00044165">
            <w:pPr>
              <w:jc w:val="center"/>
              <w:rPr>
                <w:rFonts w:cs="Arial"/>
                <w:szCs w:val="22"/>
              </w:rPr>
            </w:pPr>
            <w:r>
              <w:rPr>
                <w:rFonts w:cs="Arial"/>
                <w:szCs w:val="22"/>
              </w:rPr>
              <w:t>B</w:t>
            </w:r>
          </w:p>
        </w:tc>
      </w:tr>
      <w:tr w:rsidR="00044165" w14:paraId="4FD4631D" w14:textId="77777777" w:rsidTr="005F6EE3">
        <w:tc>
          <w:tcPr>
            <w:tcW w:w="0" w:type="auto"/>
            <w:tcBorders>
              <w:top w:val="nil"/>
              <w:left w:val="nil"/>
              <w:bottom w:val="nil"/>
              <w:right w:val="nil"/>
            </w:tcBorders>
            <w:vAlign w:val="center"/>
          </w:tcPr>
          <w:p w14:paraId="2C46D319" w14:textId="131A21F3" w:rsidR="00044165" w:rsidRDefault="00044165" w:rsidP="00044165">
            <w:pPr>
              <w:jc w:val="center"/>
              <w:rPr>
                <w:rFonts w:cs="Arial"/>
                <w:szCs w:val="22"/>
              </w:rPr>
            </w:pPr>
            <w:r>
              <w:rPr>
                <w:rFonts w:cs="Arial"/>
                <w:szCs w:val="22"/>
              </w:rPr>
              <w:t>201</w:t>
            </w:r>
            <w:r w:rsidR="005D18A7">
              <w:rPr>
                <w:rFonts w:cs="Arial"/>
                <w:szCs w:val="22"/>
              </w:rPr>
              <w:t>6</w:t>
            </w:r>
          </w:p>
        </w:tc>
        <w:tc>
          <w:tcPr>
            <w:tcW w:w="0" w:type="auto"/>
            <w:tcBorders>
              <w:top w:val="nil"/>
              <w:left w:val="nil"/>
              <w:bottom w:val="nil"/>
              <w:right w:val="nil"/>
            </w:tcBorders>
            <w:vAlign w:val="center"/>
          </w:tcPr>
          <w:p w14:paraId="341D2F83" w14:textId="58D5348F" w:rsidR="00044165" w:rsidRDefault="00044165" w:rsidP="00044165">
            <w:pPr>
              <w:rPr>
                <w:rFonts w:cs="Arial"/>
                <w:szCs w:val="22"/>
              </w:rPr>
            </w:pPr>
            <w:r>
              <w:rPr>
                <w:rFonts w:cs="Arial"/>
                <w:szCs w:val="22"/>
              </w:rPr>
              <w:t>Microbial Pathogenesis and the Immune Response</w:t>
            </w:r>
          </w:p>
        </w:tc>
        <w:tc>
          <w:tcPr>
            <w:tcW w:w="0" w:type="auto"/>
            <w:tcBorders>
              <w:top w:val="nil"/>
              <w:left w:val="nil"/>
              <w:bottom w:val="nil"/>
              <w:right w:val="nil"/>
            </w:tcBorders>
            <w:vAlign w:val="center"/>
          </w:tcPr>
          <w:p w14:paraId="5EB48EBA" w14:textId="064E35FB" w:rsidR="00044165" w:rsidRDefault="00044165" w:rsidP="00044165">
            <w:pPr>
              <w:jc w:val="center"/>
              <w:rPr>
                <w:rFonts w:cs="Arial"/>
                <w:szCs w:val="22"/>
              </w:rPr>
            </w:pPr>
            <w:r>
              <w:rPr>
                <w:rFonts w:cs="Arial"/>
                <w:szCs w:val="22"/>
              </w:rPr>
              <w:t>A</w:t>
            </w:r>
          </w:p>
        </w:tc>
      </w:tr>
      <w:tr w:rsidR="00044165" w14:paraId="0E964497" w14:textId="77777777" w:rsidTr="005F6EE3">
        <w:tc>
          <w:tcPr>
            <w:tcW w:w="0" w:type="auto"/>
            <w:tcBorders>
              <w:top w:val="nil"/>
              <w:left w:val="nil"/>
              <w:bottom w:val="nil"/>
              <w:right w:val="nil"/>
            </w:tcBorders>
            <w:vAlign w:val="center"/>
          </w:tcPr>
          <w:p w14:paraId="0D76CA4D" w14:textId="2F0AD178" w:rsidR="00044165" w:rsidRDefault="00044165" w:rsidP="00044165">
            <w:pPr>
              <w:jc w:val="center"/>
              <w:rPr>
                <w:rFonts w:cs="Arial"/>
                <w:szCs w:val="22"/>
              </w:rPr>
            </w:pPr>
            <w:r>
              <w:rPr>
                <w:rFonts w:cs="Arial"/>
                <w:szCs w:val="22"/>
              </w:rPr>
              <w:t>201</w:t>
            </w:r>
            <w:r w:rsidR="005D18A7">
              <w:rPr>
                <w:rFonts w:cs="Arial"/>
                <w:szCs w:val="22"/>
              </w:rPr>
              <w:t>6</w:t>
            </w:r>
          </w:p>
        </w:tc>
        <w:tc>
          <w:tcPr>
            <w:tcW w:w="0" w:type="auto"/>
            <w:tcBorders>
              <w:top w:val="nil"/>
              <w:left w:val="nil"/>
              <w:bottom w:val="nil"/>
              <w:right w:val="nil"/>
            </w:tcBorders>
            <w:vAlign w:val="center"/>
          </w:tcPr>
          <w:p w14:paraId="213B9E7A" w14:textId="58DDD0C9" w:rsidR="00044165" w:rsidRDefault="00044165" w:rsidP="00044165">
            <w:pPr>
              <w:rPr>
                <w:rFonts w:cs="Arial"/>
                <w:szCs w:val="22"/>
              </w:rPr>
            </w:pPr>
            <w:r>
              <w:rPr>
                <w:rFonts w:cs="Arial"/>
                <w:szCs w:val="22"/>
              </w:rPr>
              <w:t>Introduction to Cognitive Science</w:t>
            </w:r>
          </w:p>
        </w:tc>
        <w:tc>
          <w:tcPr>
            <w:tcW w:w="0" w:type="auto"/>
            <w:tcBorders>
              <w:top w:val="nil"/>
              <w:left w:val="nil"/>
              <w:bottom w:val="nil"/>
              <w:right w:val="nil"/>
            </w:tcBorders>
            <w:vAlign w:val="center"/>
          </w:tcPr>
          <w:p w14:paraId="073B7222" w14:textId="509FA0AF" w:rsidR="00044165" w:rsidRDefault="00044165" w:rsidP="00044165">
            <w:pPr>
              <w:jc w:val="center"/>
              <w:rPr>
                <w:rFonts w:cs="Arial"/>
                <w:szCs w:val="22"/>
              </w:rPr>
            </w:pPr>
            <w:r>
              <w:rPr>
                <w:rFonts w:cs="Arial"/>
                <w:szCs w:val="22"/>
              </w:rPr>
              <w:t>A</w:t>
            </w:r>
          </w:p>
        </w:tc>
      </w:tr>
      <w:tr w:rsidR="00935DE8" w14:paraId="1223667F" w14:textId="77777777" w:rsidTr="005F6EE3">
        <w:tc>
          <w:tcPr>
            <w:tcW w:w="0" w:type="auto"/>
            <w:tcBorders>
              <w:top w:val="nil"/>
              <w:left w:val="nil"/>
              <w:bottom w:val="nil"/>
              <w:right w:val="nil"/>
            </w:tcBorders>
            <w:vAlign w:val="center"/>
          </w:tcPr>
          <w:p w14:paraId="45F322C4" w14:textId="6033569A" w:rsidR="00935DE8" w:rsidRDefault="00935DE8" w:rsidP="00044165">
            <w:pPr>
              <w:jc w:val="center"/>
              <w:rPr>
                <w:rFonts w:cs="Arial"/>
                <w:szCs w:val="22"/>
              </w:rPr>
            </w:pPr>
            <w:r>
              <w:rPr>
                <w:rFonts w:cs="Arial"/>
                <w:szCs w:val="22"/>
              </w:rPr>
              <w:t>201</w:t>
            </w:r>
            <w:r w:rsidR="005D18A7">
              <w:rPr>
                <w:rFonts w:cs="Arial"/>
                <w:szCs w:val="22"/>
              </w:rPr>
              <w:t>6</w:t>
            </w:r>
          </w:p>
        </w:tc>
        <w:tc>
          <w:tcPr>
            <w:tcW w:w="0" w:type="auto"/>
            <w:tcBorders>
              <w:top w:val="nil"/>
              <w:left w:val="nil"/>
              <w:bottom w:val="nil"/>
              <w:right w:val="nil"/>
            </w:tcBorders>
            <w:vAlign w:val="center"/>
          </w:tcPr>
          <w:p w14:paraId="1B89925F" w14:textId="7E0B1016" w:rsidR="00935DE8" w:rsidRDefault="00935DE8" w:rsidP="00044165">
            <w:pPr>
              <w:rPr>
                <w:rFonts w:cs="Arial"/>
                <w:szCs w:val="22"/>
              </w:rPr>
            </w:pPr>
            <w:r>
              <w:rPr>
                <w:rFonts w:cs="Arial"/>
                <w:szCs w:val="22"/>
              </w:rPr>
              <w:t>Self Defense</w:t>
            </w:r>
          </w:p>
        </w:tc>
        <w:tc>
          <w:tcPr>
            <w:tcW w:w="0" w:type="auto"/>
            <w:tcBorders>
              <w:top w:val="nil"/>
              <w:left w:val="nil"/>
              <w:bottom w:val="nil"/>
              <w:right w:val="nil"/>
            </w:tcBorders>
            <w:vAlign w:val="center"/>
          </w:tcPr>
          <w:p w14:paraId="07C0FFD6" w14:textId="09752531" w:rsidR="00935DE8" w:rsidRDefault="00935DE8" w:rsidP="00044165">
            <w:pPr>
              <w:jc w:val="center"/>
              <w:rPr>
                <w:rFonts w:cs="Arial"/>
                <w:szCs w:val="22"/>
              </w:rPr>
            </w:pPr>
            <w:r>
              <w:rPr>
                <w:rFonts w:cs="Arial"/>
                <w:szCs w:val="22"/>
              </w:rPr>
              <w:t>P</w:t>
            </w:r>
          </w:p>
        </w:tc>
      </w:tr>
      <w:tr w:rsidR="00044165" w14:paraId="19BB1914" w14:textId="77777777" w:rsidTr="005F6EE3">
        <w:tc>
          <w:tcPr>
            <w:tcW w:w="0" w:type="auto"/>
            <w:tcBorders>
              <w:top w:val="nil"/>
              <w:left w:val="nil"/>
              <w:bottom w:val="nil"/>
              <w:right w:val="nil"/>
            </w:tcBorders>
            <w:vAlign w:val="center"/>
          </w:tcPr>
          <w:p w14:paraId="07EF15A7" w14:textId="69546019" w:rsidR="00044165" w:rsidRDefault="00044165" w:rsidP="00044165">
            <w:pPr>
              <w:jc w:val="center"/>
              <w:rPr>
                <w:rFonts w:cs="Arial"/>
                <w:szCs w:val="22"/>
              </w:rPr>
            </w:pPr>
            <w:r>
              <w:rPr>
                <w:rFonts w:cs="Arial"/>
                <w:szCs w:val="22"/>
              </w:rPr>
              <w:t>201</w:t>
            </w:r>
            <w:r w:rsidR="005D18A7">
              <w:rPr>
                <w:rFonts w:cs="Arial"/>
                <w:szCs w:val="22"/>
              </w:rPr>
              <w:t>6</w:t>
            </w:r>
          </w:p>
        </w:tc>
        <w:tc>
          <w:tcPr>
            <w:tcW w:w="0" w:type="auto"/>
            <w:tcBorders>
              <w:top w:val="nil"/>
              <w:left w:val="nil"/>
              <w:bottom w:val="nil"/>
              <w:right w:val="nil"/>
            </w:tcBorders>
            <w:vAlign w:val="center"/>
          </w:tcPr>
          <w:p w14:paraId="7A1E54EC" w14:textId="410C110A" w:rsidR="00044165" w:rsidRDefault="00044165" w:rsidP="00044165">
            <w:pPr>
              <w:rPr>
                <w:rFonts w:cs="Arial"/>
                <w:szCs w:val="22"/>
              </w:rPr>
            </w:pPr>
            <w:r>
              <w:rPr>
                <w:rFonts w:cs="Arial"/>
                <w:szCs w:val="22"/>
              </w:rPr>
              <w:t>Biological Chemistry</w:t>
            </w:r>
          </w:p>
        </w:tc>
        <w:tc>
          <w:tcPr>
            <w:tcW w:w="0" w:type="auto"/>
            <w:tcBorders>
              <w:top w:val="nil"/>
              <w:left w:val="nil"/>
              <w:bottom w:val="nil"/>
              <w:right w:val="nil"/>
            </w:tcBorders>
            <w:vAlign w:val="center"/>
          </w:tcPr>
          <w:p w14:paraId="78ACD6D8" w14:textId="06F68B1F" w:rsidR="00044165" w:rsidRDefault="00044165" w:rsidP="00044165">
            <w:pPr>
              <w:jc w:val="center"/>
              <w:rPr>
                <w:rFonts w:cs="Arial"/>
                <w:szCs w:val="22"/>
              </w:rPr>
            </w:pPr>
            <w:r>
              <w:rPr>
                <w:rFonts w:cs="Arial"/>
                <w:szCs w:val="22"/>
              </w:rPr>
              <w:t>B</w:t>
            </w:r>
          </w:p>
        </w:tc>
      </w:tr>
      <w:tr w:rsidR="00044165" w14:paraId="4AF46D91" w14:textId="77777777" w:rsidTr="005F6EE3">
        <w:tc>
          <w:tcPr>
            <w:tcW w:w="0" w:type="auto"/>
            <w:tcBorders>
              <w:top w:val="nil"/>
              <w:left w:val="nil"/>
              <w:bottom w:val="nil"/>
              <w:right w:val="nil"/>
            </w:tcBorders>
            <w:vAlign w:val="center"/>
          </w:tcPr>
          <w:p w14:paraId="7E46EF5B" w14:textId="07876926" w:rsidR="00044165" w:rsidRDefault="00044165" w:rsidP="00044165">
            <w:pPr>
              <w:jc w:val="center"/>
              <w:rPr>
                <w:rFonts w:cs="Arial"/>
                <w:szCs w:val="22"/>
              </w:rPr>
            </w:pPr>
            <w:r>
              <w:rPr>
                <w:rFonts w:cs="Arial"/>
                <w:szCs w:val="22"/>
              </w:rPr>
              <w:t>201</w:t>
            </w:r>
            <w:r w:rsidR="005D18A7">
              <w:rPr>
                <w:rFonts w:cs="Arial"/>
                <w:szCs w:val="22"/>
              </w:rPr>
              <w:t>7</w:t>
            </w:r>
          </w:p>
        </w:tc>
        <w:tc>
          <w:tcPr>
            <w:tcW w:w="0" w:type="auto"/>
            <w:tcBorders>
              <w:top w:val="nil"/>
              <w:left w:val="nil"/>
              <w:bottom w:val="nil"/>
              <w:right w:val="nil"/>
            </w:tcBorders>
            <w:vAlign w:val="center"/>
          </w:tcPr>
          <w:p w14:paraId="0259833A" w14:textId="39F6D388" w:rsidR="00044165" w:rsidRDefault="00044165" w:rsidP="00044165">
            <w:pPr>
              <w:rPr>
                <w:rFonts w:cs="Arial"/>
                <w:szCs w:val="22"/>
              </w:rPr>
            </w:pPr>
            <w:r>
              <w:rPr>
                <w:rFonts w:cs="Arial"/>
                <w:szCs w:val="22"/>
              </w:rPr>
              <w:t>Anthropology of Childhood and the Family</w:t>
            </w:r>
          </w:p>
        </w:tc>
        <w:tc>
          <w:tcPr>
            <w:tcW w:w="0" w:type="auto"/>
            <w:tcBorders>
              <w:top w:val="nil"/>
              <w:left w:val="nil"/>
              <w:bottom w:val="nil"/>
              <w:right w:val="nil"/>
            </w:tcBorders>
            <w:vAlign w:val="center"/>
          </w:tcPr>
          <w:p w14:paraId="3F0C03A4" w14:textId="4D1DD848" w:rsidR="00044165" w:rsidRDefault="00044165" w:rsidP="00044165">
            <w:pPr>
              <w:jc w:val="center"/>
              <w:rPr>
                <w:rFonts w:cs="Arial"/>
                <w:szCs w:val="22"/>
              </w:rPr>
            </w:pPr>
            <w:r>
              <w:rPr>
                <w:rFonts w:cs="Arial"/>
                <w:szCs w:val="22"/>
              </w:rPr>
              <w:t>A</w:t>
            </w:r>
          </w:p>
        </w:tc>
      </w:tr>
      <w:tr w:rsidR="00044165" w14:paraId="1D9336AD" w14:textId="77777777" w:rsidTr="005F6EE3">
        <w:tc>
          <w:tcPr>
            <w:tcW w:w="0" w:type="auto"/>
            <w:tcBorders>
              <w:top w:val="nil"/>
              <w:left w:val="nil"/>
              <w:bottom w:val="nil"/>
              <w:right w:val="nil"/>
            </w:tcBorders>
            <w:vAlign w:val="center"/>
          </w:tcPr>
          <w:p w14:paraId="7991790D" w14:textId="63C047A8" w:rsidR="00044165" w:rsidRDefault="00044165" w:rsidP="00044165">
            <w:pPr>
              <w:jc w:val="center"/>
              <w:rPr>
                <w:rFonts w:cs="Arial"/>
                <w:szCs w:val="22"/>
              </w:rPr>
            </w:pPr>
            <w:r>
              <w:rPr>
                <w:rFonts w:cs="Arial"/>
                <w:szCs w:val="22"/>
              </w:rPr>
              <w:t>201</w:t>
            </w:r>
            <w:r w:rsidR="005D18A7">
              <w:rPr>
                <w:rFonts w:cs="Arial"/>
                <w:szCs w:val="22"/>
              </w:rPr>
              <w:t>7</w:t>
            </w:r>
          </w:p>
        </w:tc>
        <w:tc>
          <w:tcPr>
            <w:tcW w:w="0" w:type="auto"/>
            <w:tcBorders>
              <w:top w:val="nil"/>
              <w:left w:val="nil"/>
              <w:bottom w:val="nil"/>
              <w:right w:val="nil"/>
            </w:tcBorders>
            <w:vAlign w:val="center"/>
          </w:tcPr>
          <w:p w14:paraId="5CDDEAC5" w14:textId="651B4A69" w:rsidR="00044165" w:rsidRDefault="00044165" w:rsidP="00044165">
            <w:pPr>
              <w:rPr>
                <w:rFonts w:cs="Arial"/>
                <w:szCs w:val="22"/>
              </w:rPr>
            </w:pPr>
            <w:r>
              <w:rPr>
                <w:rFonts w:cs="Arial"/>
                <w:szCs w:val="22"/>
              </w:rPr>
              <w:t>Disease, Culture, and Society in the Modern World</w:t>
            </w:r>
          </w:p>
        </w:tc>
        <w:tc>
          <w:tcPr>
            <w:tcW w:w="0" w:type="auto"/>
            <w:tcBorders>
              <w:top w:val="nil"/>
              <w:left w:val="nil"/>
              <w:bottom w:val="nil"/>
              <w:right w:val="nil"/>
            </w:tcBorders>
            <w:vAlign w:val="center"/>
          </w:tcPr>
          <w:p w14:paraId="48847BEE" w14:textId="63027D3A" w:rsidR="00044165" w:rsidRDefault="00044165" w:rsidP="00044165">
            <w:pPr>
              <w:jc w:val="center"/>
              <w:rPr>
                <w:rFonts w:cs="Arial"/>
                <w:szCs w:val="22"/>
              </w:rPr>
            </w:pPr>
            <w:r>
              <w:rPr>
                <w:rFonts w:cs="Arial"/>
                <w:szCs w:val="22"/>
              </w:rPr>
              <w:t>A</w:t>
            </w:r>
          </w:p>
        </w:tc>
      </w:tr>
      <w:tr w:rsidR="00935DE8" w14:paraId="779AA60B" w14:textId="77777777" w:rsidTr="005F6EE3">
        <w:tc>
          <w:tcPr>
            <w:tcW w:w="0" w:type="auto"/>
            <w:tcBorders>
              <w:top w:val="nil"/>
              <w:left w:val="nil"/>
              <w:bottom w:val="nil"/>
              <w:right w:val="nil"/>
            </w:tcBorders>
            <w:vAlign w:val="center"/>
          </w:tcPr>
          <w:p w14:paraId="78A54B26" w14:textId="5D2B1F56" w:rsidR="00935DE8" w:rsidRDefault="00935DE8" w:rsidP="00044165">
            <w:pPr>
              <w:jc w:val="center"/>
              <w:rPr>
                <w:rFonts w:cs="Arial"/>
                <w:szCs w:val="22"/>
              </w:rPr>
            </w:pPr>
            <w:r>
              <w:rPr>
                <w:rFonts w:cs="Arial"/>
                <w:szCs w:val="22"/>
              </w:rPr>
              <w:t>201</w:t>
            </w:r>
            <w:r w:rsidR="005D18A7">
              <w:rPr>
                <w:rFonts w:cs="Arial"/>
                <w:szCs w:val="22"/>
              </w:rPr>
              <w:t>7</w:t>
            </w:r>
          </w:p>
        </w:tc>
        <w:tc>
          <w:tcPr>
            <w:tcW w:w="0" w:type="auto"/>
            <w:tcBorders>
              <w:top w:val="nil"/>
              <w:left w:val="nil"/>
              <w:bottom w:val="nil"/>
              <w:right w:val="nil"/>
            </w:tcBorders>
            <w:vAlign w:val="center"/>
          </w:tcPr>
          <w:p w14:paraId="7840F08E" w14:textId="0D5D8476" w:rsidR="00935DE8" w:rsidRDefault="00935DE8" w:rsidP="00044165">
            <w:pPr>
              <w:rPr>
                <w:rFonts w:cs="Arial"/>
                <w:szCs w:val="22"/>
              </w:rPr>
            </w:pPr>
            <w:r>
              <w:rPr>
                <w:rFonts w:cs="Arial"/>
                <w:szCs w:val="22"/>
              </w:rPr>
              <w:t>Intro to Psychology</w:t>
            </w:r>
          </w:p>
        </w:tc>
        <w:tc>
          <w:tcPr>
            <w:tcW w:w="0" w:type="auto"/>
            <w:tcBorders>
              <w:top w:val="nil"/>
              <w:left w:val="nil"/>
              <w:bottom w:val="nil"/>
              <w:right w:val="nil"/>
            </w:tcBorders>
            <w:vAlign w:val="center"/>
          </w:tcPr>
          <w:p w14:paraId="6E596C3F" w14:textId="57AF49D4" w:rsidR="00935DE8" w:rsidRDefault="00935DE8" w:rsidP="00044165">
            <w:pPr>
              <w:jc w:val="center"/>
              <w:rPr>
                <w:rFonts w:cs="Arial"/>
                <w:szCs w:val="22"/>
              </w:rPr>
            </w:pPr>
            <w:r>
              <w:rPr>
                <w:rFonts w:cs="Arial"/>
                <w:szCs w:val="22"/>
              </w:rPr>
              <w:t>A</w:t>
            </w:r>
          </w:p>
        </w:tc>
      </w:tr>
      <w:tr w:rsidR="00935DE8" w14:paraId="69F488A8" w14:textId="77777777" w:rsidTr="005F6EE3">
        <w:tc>
          <w:tcPr>
            <w:tcW w:w="0" w:type="auto"/>
            <w:tcBorders>
              <w:top w:val="nil"/>
              <w:left w:val="nil"/>
              <w:bottom w:val="nil"/>
              <w:right w:val="nil"/>
            </w:tcBorders>
            <w:vAlign w:val="center"/>
          </w:tcPr>
          <w:p w14:paraId="7A81CBFC" w14:textId="657A9D2D" w:rsidR="00935DE8" w:rsidRDefault="00935DE8" w:rsidP="00044165">
            <w:pPr>
              <w:jc w:val="center"/>
              <w:rPr>
                <w:rFonts w:cs="Arial"/>
                <w:szCs w:val="22"/>
              </w:rPr>
            </w:pPr>
            <w:r>
              <w:rPr>
                <w:rFonts w:cs="Arial"/>
                <w:szCs w:val="22"/>
              </w:rPr>
              <w:t>201</w:t>
            </w:r>
            <w:r w:rsidR="005D18A7">
              <w:rPr>
                <w:rFonts w:cs="Arial"/>
                <w:szCs w:val="22"/>
              </w:rPr>
              <w:t>7</w:t>
            </w:r>
          </w:p>
        </w:tc>
        <w:tc>
          <w:tcPr>
            <w:tcW w:w="0" w:type="auto"/>
            <w:tcBorders>
              <w:top w:val="nil"/>
              <w:left w:val="nil"/>
              <w:bottom w:val="nil"/>
              <w:right w:val="nil"/>
            </w:tcBorders>
            <w:vAlign w:val="center"/>
          </w:tcPr>
          <w:p w14:paraId="607B8E49" w14:textId="2B40E282" w:rsidR="00935DE8" w:rsidRDefault="00935DE8" w:rsidP="00044165">
            <w:pPr>
              <w:rPr>
                <w:rFonts w:cs="Arial"/>
                <w:szCs w:val="22"/>
              </w:rPr>
            </w:pPr>
            <w:r>
              <w:rPr>
                <w:rFonts w:cs="Arial"/>
                <w:szCs w:val="22"/>
              </w:rPr>
              <w:t>Health &amp; Fitness Walking</w:t>
            </w:r>
          </w:p>
        </w:tc>
        <w:tc>
          <w:tcPr>
            <w:tcW w:w="0" w:type="auto"/>
            <w:tcBorders>
              <w:top w:val="nil"/>
              <w:left w:val="nil"/>
              <w:bottom w:val="nil"/>
              <w:right w:val="nil"/>
            </w:tcBorders>
            <w:vAlign w:val="center"/>
          </w:tcPr>
          <w:p w14:paraId="7F0E7D94" w14:textId="733E67A5" w:rsidR="00935DE8" w:rsidRDefault="00935DE8" w:rsidP="00044165">
            <w:pPr>
              <w:jc w:val="center"/>
              <w:rPr>
                <w:rFonts w:cs="Arial"/>
                <w:szCs w:val="22"/>
              </w:rPr>
            </w:pPr>
            <w:r>
              <w:rPr>
                <w:rFonts w:cs="Arial"/>
                <w:szCs w:val="22"/>
              </w:rPr>
              <w:t>P</w:t>
            </w:r>
          </w:p>
        </w:tc>
      </w:tr>
      <w:tr w:rsidR="00935DE8" w14:paraId="00FF4B35" w14:textId="77777777" w:rsidTr="005F6EE3">
        <w:tc>
          <w:tcPr>
            <w:tcW w:w="0" w:type="auto"/>
            <w:tcBorders>
              <w:top w:val="nil"/>
              <w:left w:val="nil"/>
              <w:bottom w:val="nil"/>
              <w:right w:val="nil"/>
            </w:tcBorders>
            <w:vAlign w:val="center"/>
          </w:tcPr>
          <w:p w14:paraId="265075AA" w14:textId="12683F8D" w:rsidR="00935DE8" w:rsidRDefault="00935DE8" w:rsidP="00044165">
            <w:pPr>
              <w:jc w:val="center"/>
              <w:rPr>
                <w:rFonts w:cs="Arial"/>
                <w:szCs w:val="22"/>
              </w:rPr>
            </w:pPr>
            <w:r>
              <w:rPr>
                <w:rFonts w:cs="Arial"/>
                <w:szCs w:val="22"/>
              </w:rPr>
              <w:t>201</w:t>
            </w:r>
            <w:r w:rsidR="005D18A7">
              <w:rPr>
                <w:rFonts w:cs="Arial"/>
                <w:szCs w:val="22"/>
              </w:rPr>
              <w:t>7</w:t>
            </w:r>
          </w:p>
        </w:tc>
        <w:tc>
          <w:tcPr>
            <w:tcW w:w="0" w:type="auto"/>
            <w:tcBorders>
              <w:top w:val="nil"/>
              <w:left w:val="nil"/>
              <w:bottom w:val="nil"/>
              <w:right w:val="nil"/>
            </w:tcBorders>
            <w:vAlign w:val="center"/>
          </w:tcPr>
          <w:p w14:paraId="77BEB2E0" w14:textId="72E73846" w:rsidR="00935DE8" w:rsidRDefault="00935DE8" w:rsidP="00044165">
            <w:pPr>
              <w:rPr>
                <w:rFonts w:cs="Arial"/>
                <w:szCs w:val="22"/>
              </w:rPr>
            </w:pPr>
            <w:r>
              <w:rPr>
                <w:rFonts w:cs="Arial"/>
                <w:szCs w:val="22"/>
              </w:rPr>
              <w:t>State &amp; Local Govt</w:t>
            </w:r>
          </w:p>
        </w:tc>
        <w:tc>
          <w:tcPr>
            <w:tcW w:w="0" w:type="auto"/>
            <w:tcBorders>
              <w:top w:val="nil"/>
              <w:left w:val="nil"/>
              <w:bottom w:val="nil"/>
              <w:right w:val="nil"/>
            </w:tcBorders>
            <w:vAlign w:val="center"/>
          </w:tcPr>
          <w:p w14:paraId="69E13D73" w14:textId="2B66BACF" w:rsidR="00935DE8" w:rsidRDefault="00935DE8" w:rsidP="00044165">
            <w:pPr>
              <w:jc w:val="center"/>
              <w:rPr>
                <w:rFonts w:cs="Arial"/>
                <w:szCs w:val="22"/>
              </w:rPr>
            </w:pPr>
            <w:r>
              <w:rPr>
                <w:rFonts w:cs="Arial"/>
                <w:szCs w:val="22"/>
              </w:rPr>
              <w:t>A</w:t>
            </w:r>
          </w:p>
        </w:tc>
      </w:tr>
      <w:tr w:rsidR="00044165" w14:paraId="26613945" w14:textId="77777777" w:rsidTr="005F6EE3">
        <w:tc>
          <w:tcPr>
            <w:tcW w:w="0" w:type="auto"/>
            <w:tcBorders>
              <w:top w:val="nil"/>
              <w:left w:val="nil"/>
              <w:bottom w:val="nil"/>
              <w:right w:val="nil"/>
            </w:tcBorders>
            <w:vAlign w:val="center"/>
          </w:tcPr>
          <w:p w14:paraId="611C6B35" w14:textId="678B1C98" w:rsidR="00044165" w:rsidRDefault="00044165" w:rsidP="00044165">
            <w:pPr>
              <w:jc w:val="center"/>
              <w:rPr>
                <w:rFonts w:cs="Arial"/>
                <w:szCs w:val="22"/>
              </w:rPr>
            </w:pPr>
            <w:r>
              <w:rPr>
                <w:rFonts w:cs="Arial"/>
                <w:szCs w:val="22"/>
              </w:rPr>
              <w:t>201</w:t>
            </w:r>
            <w:r w:rsidR="005D18A7">
              <w:rPr>
                <w:rFonts w:cs="Arial"/>
                <w:szCs w:val="22"/>
              </w:rPr>
              <w:t>7</w:t>
            </w:r>
          </w:p>
        </w:tc>
        <w:tc>
          <w:tcPr>
            <w:tcW w:w="0" w:type="auto"/>
            <w:tcBorders>
              <w:top w:val="nil"/>
              <w:left w:val="nil"/>
              <w:bottom w:val="nil"/>
              <w:right w:val="nil"/>
            </w:tcBorders>
            <w:vAlign w:val="center"/>
          </w:tcPr>
          <w:p w14:paraId="1A49AE84" w14:textId="1AEC300A" w:rsidR="00044165" w:rsidRDefault="00044165" w:rsidP="00044165">
            <w:pPr>
              <w:rPr>
                <w:rFonts w:cs="Arial"/>
                <w:szCs w:val="22"/>
              </w:rPr>
            </w:pPr>
            <w:r>
              <w:rPr>
                <w:rFonts w:cs="Arial"/>
                <w:szCs w:val="22"/>
              </w:rPr>
              <w:t>Human Genetic</w:t>
            </w:r>
            <w:r w:rsidR="005D18A7">
              <w:rPr>
                <w:rFonts w:cs="Arial"/>
                <w:szCs w:val="22"/>
              </w:rPr>
              <w:t>20</w:t>
            </w:r>
          </w:p>
        </w:tc>
        <w:tc>
          <w:tcPr>
            <w:tcW w:w="0" w:type="auto"/>
            <w:tcBorders>
              <w:top w:val="nil"/>
              <w:left w:val="nil"/>
              <w:bottom w:val="nil"/>
              <w:right w:val="nil"/>
            </w:tcBorders>
            <w:vAlign w:val="center"/>
          </w:tcPr>
          <w:p w14:paraId="17B8C4C3" w14:textId="305978DB" w:rsidR="00044165" w:rsidRDefault="00044165" w:rsidP="00044165">
            <w:pPr>
              <w:jc w:val="center"/>
              <w:rPr>
                <w:rFonts w:cs="Arial"/>
                <w:szCs w:val="22"/>
              </w:rPr>
            </w:pPr>
            <w:r>
              <w:rPr>
                <w:rFonts w:cs="Arial"/>
                <w:szCs w:val="22"/>
              </w:rPr>
              <w:t>A</w:t>
            </w:r>
          </w:p>
        </w:tc>
      </w:tr>
      <w:tr w:rsidR="00044165" w14:paraId="7DC96751" w14:textId="77777777" w:rsidTr="005F6EE3">
        <w:tc>
          <w:tcPr>
            <w:tcW w:w="0" w:type="auto"/>
            <w:tcBorders>
              <w:top w:val="nil"/>
              <w:left w:val="nil"/>
              <w:bottom w:val="nil"/>
              <w:right w:val="nil"/>
            </w:tcBorders>
            <w:vAlign w:val="center"/>
          </w:tcPr>
          <w:p w14:paraId="4B09510D" w14:textId="27272EF7" w:rsidR="00044165" w:rsidRDefault="00044165" w:rsidP="00044165">
            <w:pPr>
              <w:jc w:val="center"/>
              <w:rPr>
                <w:rFonts w:cs="Arial"/>
                <w:szCs w:val="22"/>
              </w:rPr>
            </w:pPr>
            <w:r>
              <w:rPr>
                <w:rFonts w:cs="Arial"/>
                <w:szCs w:val="22"/>
              </w:rPr>
              <w:t>201</w:t>
            </w:r>
            <w:r w:rsidR="005D18A7">
              <w:rPr>
                <w:rFonts w:cs="Arial"/>
                <w:szCs w:val="22"/>
              </w:rPr>
              <w:t>7</w:t>
            </w:r>
          </w:p>
        </w:tc>
        <w:tc>
          <w:tcPr>
            <w:tcW w:w="0" w:type="auto"/>
            <w:tcBorders>
              <w:top w:val="nil"/>
              <w:left w:val="nil"/>
              <w:bottom w:val="nil"/>
              <w:right w:val="nil"/>
            </w:tcBorders>
            <w:vAlign w:val="center"/>
          </w:tcPr>
          <w:p w14:paraId="3F7749BF" w14:textId="7A88F4F6" w:rsidR="00044165" w:rsidRDefault="00044165" w:rsidP="00044165">
            <w:pPr>
              <w:rPr>
                <w:rFonts w:cs="Arial"/>
                <w:szCs w:val="22"/>
              </w:rPr>
            </w:pPr>
            <w:r>
              <w:rPr>
                <w:rFonts w:cs="Arial"/>
                <w:szCs w:val="22"/>
              </w:rPr>
              <w:t>Senior Project</w:t>
            </w:r>
          </w:p>
        </w:tc>
        <w:tc>
          <w:tcPr>
            <w:tcW w:w="0" w:type="auto"/>
            <w:tcBorders>
              <w:top w:val="nil"/>
              <w:left w:val="nil"/>
              <w:bottom w:val="nil"/>
              <w:right w:val="nil"/>
            </w:tcBorders>
            <w:vAlign w:val="center"/>
          </w:tcPr>
          <w:p w14:paraId="5E54FF0C" w14:textId="732A731B" w:rsidR="00044165" w:rsidRDefault="00044165" w:rsidP="00044165">
            <w:pPr>
              <w:jc w:val="center"/>
              <w:rPr>
                <w:rFonts w:cs="Arial"/>
                <w:szCs w:val="22"/>
              </w:rPr>
            </w:pPr>
            <w:r>
              <w:rPr>
                <w:rFonts w:cs="Arial"/>
                <w:szCs w:val="22"/>
              </w:rPr>
              <w:t>A</w:t>
            </w:r>
          </w:p>
        </w:tc>
      </w:tr>
      <w:tr w:rsidR="00044165" w14:paraId="3D274170" w14:textId="77777777" w:rsidTr="005F6EE3">
        <w:tc>
          <w:tcPr>
            <w:tcW w:w="0" w:type="auto"/>
            <w:tcBorders>
              <w:top w:val="nil"/>
              <w:left w:val="nil"/>
              <w:bottom w:val="nil"/>
              <w:right w:val="nil"/>
            </w:tcBorders>
            <w:vAlign w:val="center"/>
          </w:tcPr>
          <w:p w14:paraId="610680F9" w14:textId="0209B23F" w:rsidR="00044165" w:rsidRDefault="00044165" w:rsidP="00044165">
            <w:pPr>
              <w:jc w:val="center"/>
              <w:rPr>
                <w:rFonts w:cs="Arial"/>
                <w:szCs w:val="22"/>
              </w:rPr>
            </w:pPr>
            <w:r>
              <w:rPr>
                <w:rFonts w:cs="Arial"/>
                <w:szCs w:val="22"/>
              </w:rPr>
              <w:t>201</w:t>
            </w:r>
            <w:r w:rsidR="005D18A7">
              <w:rPr>
                <w:rFonts w:cs="Arial"/>
                <w:szCs w:val="22"/>
              </w:rPr>
              <w:t>7</w:t>
            </w:r>
          </w:p>
        </w:tc>
        <w:tc>
          <w:tcPr>
            <w:tcW w:w="0" w:type="auto"/>
            <w:tcBorders>
              <w:top w:val="nil"/>
              <w:left w:val="nil"/>
              <w:bottom w:val="nil"/>
              <w:right w:val="nil"/>
            </w:tcBorders>
            <w:vAlign w:val="center"/>
          </w:tcPr>
          <w:p w14:paraId="518EAF2A" w14:textId="5AA899BA" w:rsidR="00044165" w:rsidRDefault="00044165" w:rsidP="00044165">
            <w:pPr>
              <w:rPr>
                <w:rFonts w:cs="Arial"/>
                <w:szCs w:val="22"/>
              </w:rPr>
            </w:pPr>
            <w:r>
              <w:rPr>
                <w:rFonts w:cs="Arial"/>
                <w:szCs w:val="22"/>
              </w:rPr>
              <w:t>Bioinformatics</w:t>
            </w:r>
          </w:p>
        </w:tc>
        <w:tc>
          <w:tcPr>
            <w:tcW w:w="0" w:type="auto"/>
            <w:tcBorders>
              <w:top w:val="nil"/>
              <w:left w:val="nil"/>
              <w:bottom w:val="nil"/>
              <w:right w:val="nil"/>
            </w:tcBorders>
            <w:vAlign w:val="center"/>
          </w:tcPr>
          <w:p w14:paraId="69E2CEDF" w14:textId="111E6A49" w:rsidR="00044165" w:rsidRDefault="00044165" w:rsidP="00044165">
            <w:pPr>
              <w:jc w:val="center"/>
              <w:rPr>
                <w:rFonts w:cs="Arial"/>
                <w:szCs w:val="22"/>
              </w:rPr>
            </w:pPr>
            <w:r>
              <w:rPr>
                <w:rFonts w:cs="Arial"/>
                <w:szCs w:val="22"/>
              </w:rPr>
              <w:t>B</w:t>
            </w:r>
          </w:p>
        </w:tc>
      </w:tr>
      <w:tr w:rsidR="00044165" w14:paraId="33E64A6A" w14:textId="77777777" w:rsidTr="005F6EE3">
        <w:tc>
          <w:tcPr>
            <w:tcW w:w="0" w:type="auto"/>
            <w:tcBorders>
              <w:top w:val="nil"/>
              <w:left w:val="nil"/>
              <w:bottom w:val="nil"/>
              <w:right w:val="nil"/>
            </w:tcBorders>
            <w:vAlign w:val="center"/>
          </w:tcPr>
          <w:p w14:paraId="46F786B0" w14:textId="4E087A7D" w:rsidR="00044165" w:rsidRDefault="00044165" w:rsidP="00044165">
            <w:pPr>
              <w:jc w:val="center"/>
              <w:rPr>
                <w:rFonts w:cs="Arial"/>
                <w:szCs w:val="22"/>
              </w:rPr>
            </w:pPr>
            <w:r>
              <w:rPr>
                <w:rFonts w:cs="Arial"/>
                <w:szCs w:val="22"/>
              </w:rPr>
              <w:t>201</w:t>
            </w:r>
            <w:r w:rsidR="005D18A7">
              <w:rPr>
                <w:rFonts w:cs="Arial"/>
                <w:szCs w:val="22"/>
              </w:rPr>
              <w:t>8</w:t>
            </w:r>
          </w:p>
        </w:tc>
        <w:tc>
          <w:tcPr>
            <w:tcW w:w="0" w:type="auto"/>
            <w:tcBorders>
              <w:top w:val="nil"/>
              <w:left w:val="nil"/>
              <w:bottom w:val="nil"/>
              <w:right w:val="nil"/>
            </w:tcBorders>
            <w:vAlign w:val="center"/>
          </w:tcPr>
          <w:p w14:paraId="20F6E169" w14:textId="322116CD" w:rsidR="00044165" w:rsidRDefault="00044165" w:rsidP="00044165">
            <w:pPr>
              <w:rPr>
                <w:rFonts w:cs="Arial"/>
                <w:szCs w:val="22"/>
              </w:rPr>
            </w:pPr>
            <w:r>
              <w:rPr>
                <w:rFonts w:cs="Arial"/>
                <w:szCs w:val="22"/>
              </w:rPr>
              <w:t>Cell Biology</w:t>
            </w:r>
          </w:p>
        </w:tc>
        <w:tc>
          <w:tcPr>
            <w:tcW w:w="0" w:type="auto"/>
            <w:tcBorders>
              <w:top w:val="nil"/>
              <w:left w:val="nil"/>
              <w:bottom w:val="nil"/>
              <w:right w:val="nil"/>
            </w:tcBorders>
            <w:vAlign w:val="center"/>
          </w:tcPr>
          <w:p w14:paraId="3A3239F5" w14:textId="3A747530" w:rsidR="00044165" w:rsidRDefault="00044165" w:rsidP="00044165">
            <w:pPr>
              <w:jc w:val="center"/>
              <w:rPr>
                <w:rFonts w:cs="Arial"/>
                <w:szCs w:val="22"/>
              </w:rPr>
            </w:pPr>
            <w:r>
              <w:rPr>
                <w:rFonts w:cs="Arial"/>
                <w:szCs w:val="22"/>
              </w:rPr>
              <w:t>A</w:t>
            </w:r>
          </w:p>
        </w:tc>
      </w:tr>
      <w:tr w:rsidR="00935DE8" w14:paraId="378CC9DB" w14:textId="77777777" w:rsidTr="005F6EE3">
        <w:tc>
          <w:tcPr>
            <w:tcW w:w="0" w:type="auto"/>
            <w:tcBorders>
              <w:top w:val="nil"/>
              <w:left w:val="nil"/>
              <w:bottom w:val="nil"/>
              <w:right w:val="nil"/>
            </w:tcBorders>
            <w:vAlign w:val="center"/>
          </w:tcPr>
          <w:p w14:paraId="04DAF31B" w14:textId="356C9122" w:rsidR="00935DE8" w:rsidRDefault="00935DE8" w:rsidP="00044165">
            <w:pPr>
              <w:jc w:val="center"/>
              <w:rPr>
                <w:rFonts w:cs="Arial"/>
                <w:szCs w:val="22"/>
              </w:rPr>
            </w:pPr>
            <w:r>
              <w:rPr>
                <w:rFonts w:cs="Arial"/>
                <w:szCs w:val="22"/>
              </w:rPr>
              <w:t>201</w:t>
            </w:r>
            <w:r w:rsidR="005D18A7">
              <w:rPr>
                <w:rFonts w:cs="Arial"/>
                <w:szCs w:val="22"/>
              </w:rPr>
              <w:t>8</w:t>
            </w:r>
          </w:p>
        </w:tc>
        <w:tc>
          <w:tcPr>
            <w:tcW w:w="0" w:type="auto"/>
            <w:tcBorders>
              <w:top w:val="nil"/>
              <w:left w:val="nil"/>
              <w:bottom w:val="nil"/>
              <w:right w:val="nil"/>
            </w:tcBorders>
            <w:vAlign w:val="center"/>
          </w:tcPr>
          <w:p w14:paraId="5EAD1904" w14:textId="04570532" w:rsidR="00935DE8" w:rsidRDefault="00935DE8" w:rsidP="00044165">
            <w:pPr>
              <w:rPr>
                <w:rFonts w:cs="Arial"/>
                <w:szCs w:val="22"/>
              </w:rPr>
            </w:pPr>
            <w:r>
              <w:rPr>
                <w:rFonts w:cs="Arial"/>
                <w:szCs w:val="22"/>
              </w:rPr>
              <w:t xml:space="preserve">Quantitative Analysis </w:t>
            </w:r>
          </w:p>
        </w:tc>
        <w:tc>
          <w:tcPr>
            <w:tcW w:w="0" w:type="auto"/>
            <w:tcBorders>
              <w:top w:val="nil"/>
              <w:left w:val="nil"/>
              <w:bottom w:val="nil"/>
              <w:right w:val="nil"/>
            </w:tcBorders>
            <w:vAlign w:val="center"/>
          </w:tcPr>
          <w:p w14:paraId="31A58FDC" w14:textId="196F0E55" w:rsidR="00935DE8" w:rsidRDefault="00935DE8" w:rsidP="00044165">
            <w:pPr>
              <w:jc w:val="center"/>
              <w:rPr>
                <w:rFonts w:cs="Arial"/>
                <w:szCs w:val="22"/>
              </w:rPr>
            </w:pPr>
            <w:r>
              <w:rPr>
                <w:rFonts w:cs="Arial"/>
                <w:szCs w:val="22"/>
              </w:rPr>
              <w:t>B</w:t>
            </w:r>
          </w:p>
        </w:tc>
      </w:tr>
      <w:tr w:rsidR="00935DE8" w14:paraId="73AFCAE7" w14:textId="77777777" w:rsidTr="005F6EE3">
        <w:tc>
          <w:tcPr>
            <w:tcW w:w="0" w:type="auto"/>
            <w:tcBorders>
              <w:top w:val="nil"/>
              <w:left w:val="nil"/>
              <w:bottom w:val="nil"/>
              <w:right w:val="nil"/>
            </w:tcBorders>
            <w:vAlign w:val="center"/>
          </w:tcPr>
          <w:p w14:paraId="1E88B027" w14:textId="63570664" w:rsidR="00935DE8" w:rsidRDefault="00935DE8" w:rsidP="00044165">
            <w:pPr>
              <w:jc w:val="center"/>
              <w:rPr>
                <w:rFonts w:cs="Arial"/>
                <w:szCs w:val="22"/>
              </w:rPr>
            </w:pPr>
            <w:r>
              <w:rPr>
                <w:rFonts w:cs="Arial"/>
                <w:szCs w:val="22"/>
              </w:rPr>
              <w:t>201</w:t>
            </w:r>
            <w:r w:rsidR="005D18A7">
              <w:rPr>
                <w:rFonts w:cs="Arial"/>
                <w:szCs w:val="22"/>
              </w:rPr>
              <w:t>8</w:t>
            </w:r>
          </w:p>
        </w:tc>
        <w:tc>
          <w:tcPr>
            <w:tcW w:w="0" w:type="auto"/>
            <w:tcBorders>
              <w:top w:val="nil"/>
              <w:left w:val="nil"/>
              <w:bottom w:val="nil"/>
              <w:right w:val="nil"/>
            </w:tcBorders>
            <w:vAlign w:val="center"/>
          </w:tcPr>
          <w:p w14:paraId="7CDA9C4F" w14:textId="1680FD94" w:rsidR="00935DE8" w:rsidRDefault="00935DE8" w:rsidP="00044165">
            <w:pPr>
              <w:rPr>
                <w:rFonts w:cs="Arial"/>
                <w:szCs w:val="22"/>
              </w:rPr>
            </w:pPr>
            <w:r>
              <w:rPr>
                <w:rFonts w:cs="Arial"/>
                <w:szCs w:val="22"/>
              </w:rPr>
              <w:t>Quantitative Analysis Lab</w:t>
            </w:r>
          </w:p>
        </w:tc>
        <w:tc>
          <w:tcPr>
            <w:tcW w:w="0" w:type="auto"/>
            <w:tcBorders>
              <w:top w:val="nil"/>
              <w:left w:val="nil"/>
              <w:bottom w:val="nil"/>
              <w:right w:val="nil"/>
            </w:tcBorders>
            <w:vAlign w:val="center"/>
          </w:tcPr>
          <w:p w14:paraId="69AB823A" w14:textId="6D8CE5F6" w:rsidR="00935DE8" w:rsidRDefault="00935DE8" w:rsidP="00044165">
            <w:pPr>
              <w:jc w:val="center"/>
              <w:rPr>
                <w:rFonts w:cs="Arial"/>
                <w:szCs w:val="22"/>
              </w:rPr>
            </w:pPr>
            <w:r>
              <w:rPr>
                <w:rFonts w:cs="Arial"/>
                <w:szCs w:val="22"/>
              </w:rPr>
              <w:t>A</w:t>
            </w:r>
          </w:p>
        </w:tc>
      </w:tr>
      <w:tr w:rsidR="00044165" w14:paraId="71DE2DCD" w14:textId="77777777" w:rsidTr="005F6EE3">
        <w:tc>
          <w:tcPr>
            <w:tcW w:w="0" w:type="auto"/>
            <w:tcBorders>
              <w:top w:val="nil"/>
              <w:left w:val="nil"/>
              <w:bottom w:val="nil"/>
              <w:right w:val="nil"/>
            </w:tcBorders>
            <w:vAlign w:val="center"/>
          </w:tcPr>
          <w:p w14:paraId="121DC470" w14:textId="541C5916" w:rsidR="00044165" w:rsidRDefault="00044165" w:rsidP="00044165">
            <w:pPr>
              <w:jc w:val="center"/>
              <w:rPr>
                <w:rFonts w:cs="Arial"/>
                <w:szCs w:val="22"/>
              </w:rPr>
            </w:pPr>
            <w:r>
              <w:rPr>
                <w:rFonts w:cs="Arial"/>
                <w:szCs w:val="22"/>
              </w:rPr>
              <w:t>201</w:t>
            </w:r>
            <w:r w:rsidR="005D18A7">
              <w:rPr>
                <w:rFonts w:cs="Arial"/>
                <w:szCs w:val="22"/>
              </w:rPr>
              <w:t>8</w:t>
            </w:r>
          </w:p>
        </w:tc>
        <w:tc>
          <w:tcPr>
            <w:tcW w:w="0" w:type="auto"/>
            <w:tcBorders>
              <w:top w:val="nil"/>
              <w:left w:val="nil"/>
              <w:bottom w:val="nil"/>
              <w:right w:val="nil"/>
            </w:tcBorders>
            <w:vAlign w:val="center"/>
          </w:tcPr>
          <w:p w14:paraId="1B05B2F0" w14:textId="795927B6" w:rsidR="00044165" w:rsidRDefault="00044165" w:rsidP="00044165">
            <w:pPr>
              <w:rPr>
                <w:rFonts w:cs="Arial"/>
                <w:szCs w:val="22"/>
              </w:rPr>
            </w:pPr>
            <w:r>
              <w:rPr>
                <w:rFonts w:cs="Arial"/>
                <w:szCs w:val="22"/>
              </w:rPr>
              <w:t>Physics in Modern Medicine</w:t>
            </w:r>
          </w:p>
        </w:tc>
        <w:tc>
          <w:tcPr>
            <w:tcW w:w="0" w:type="auto"/>
            <w:tcBorders>
              <w:top w:val="nil"/>
              <w:left w:val="nil"/>
              <w:bottom w:val="nil"/>
              <w:right w:val="nil"/>
            </w:tcBorders>
            <w:vAlign w:val="center"/>
          </w:tcPr>
          <w:p w14:paraId="44AE6825" w14:textId="6C556F5E" w:rsidR="00044165" w:rsidRDefault="00044165" w:rsidP="00044165">
            <w:pPr>
              <w:jc w:val="center"/>
              <w:rPr>
                <w:rFonts w:cs="Arial"/>
                <w:szCs w:val="22"/>
              </w:rPr>
            </w:pPr>
            <w:r>
              <w:rPr>
                <w:rFonts w:cs="Arial"/>
                <w:szCs w:val="22"/>
              </w:rPr>
              <w:t>A</w:t>
            </w:r>
          </w:p>
        </w:tc>
      </w:tr>
      <w:tr w:rsidR="00044165" w14:paraId="09CE3A45" w14:textId="77777777" w:rsidTr="005F6EE3">
        <w:tc>
          <w:tcPr>
            <w:tcW w:w="0" w:type="auto"/>
            <w:tcBorders>
              <w:top w:val="nil"/>
              <w:left w:val="nil"/>
              <w:bottom w:val="nil"/>
              <w:right w:val="nil"/>
            </w:tcBorders>
            <w:vAlign w:val="center"/>
          </w:tcPr>
          <w:p w14:paraId="3B2AAB25" w14:textId="365399F9" w:rsidR="00044165" w:rsidRDefault="00044165" w:rsidP="00044165">
            <w:pPr>
              <w:jc w:val="center"/>
              <w:rPr>
                <w:rFonts w:cs="Arial"/>
                <w:szCs w:val="22"/>
              </w:rPr>
            </w:pPr>
            <w:r>
              <w:rPr>
                <w:rFonts w:cs="Arial"/>
                <w:szCs w:val="22"/>
              </w:rPr>
              <w:t>201</w:t>
            </w:r>
            <w:r w:rsidR="005D18A7">
              <w:rPr>
                <w:rFonts w:cs="Arial"/>
                <w:szCs w:val="22"/>
              </w:rPr>
              <w:t>8</w:t>
            </w:r>
          </w:p>
        </w:tc>
        <w:tc>
          <w:tcPr>
            <w:tcW w:w="0" w:type="auto"/>
            <w:tcBorders>
              <w:top w:val="nil"/>
              <w:left w:val="nil"/>
              <w:bottom w:val="nil"/>
              <w:right w:val="nil"/>
            </w:tcBorders>
            <w:vAlign w:val="center"/>
          </w:tcPr>
          <w:p w14:paraId="6EF471EC" w14:textId="1A8591F8" w:rsidR="00044165" w:rsidRDefault="00044165" w:rsidP="00044165">
            <w:pPr>
              <w:rPr>
                <w:rFonts w:cs="Arial"/>
                <w:szCs w:val="22"/>
              </w:rPr>
            </w:pPr>
            <w:r>
              <w:rPr>
                <w:rFonts w:cs="Arial"/>
                <w:szCs w:val="22"/>
              </w:rPr>
              <w:t>Ethical Principles in Law and Economics</w:t>
            </w:r>
          </w:p>
        </w:tc>
        <w:tc>
          <w:tcPr>
            <w:tcW w:w="0" w:type="auto"/>
            <w:tcBorders>
              <w:top w:val="nil"/>
              <w:left w:val="nil"/>
              <w:bottom w:val="nil"/>
              <w:right w:val="nil"/>
            </w:tcBorders>
            <w:vAlign w:val="center"/>
          </w:tcPr>
          <w:p w14:paraId="32C34F84" w14:textId="113D93CA" w:rsidR="00044165" w:rsidRDefault="00044165" w:rsidP="00044165">
            <w:pPr>
              <w:jc w:val="center"/>
              <w:rPr>
                <w:rFonts w:cs="Arial"/>
                <w:szCs w:val="22"/>
              </w:rPr>
            </w:pPr>
            <w:r>
              <w:rPr>
                <w:rFonts w:cs="Arial"/>
                <w:szCs w:val="22"/>
              </w:rPr>
              <w:t>B</w:t>
            </w:r>
          </w:p>
        </w:tc>
      </w:tr>
      <w:tr w:rsidR="00935DE8" w14:paraId="528DDF89" w14:textId="77777777" w:rsidTr="005F6EE3">
        <w:tc>
          <w:tcPr>
            <w:tcW w:w="0" w:type="auto"/>
            <w:tcBorders>
              <w:top w:val="nil"/>
              <w:left w:val="nil"/>
              <w:bottom w:val="nil"/>
              <w:right w:val="nil"/>
            </w:tcBorders>
            <w:vAlign w:val="center"/>
          </w:tcPr>
          <w:p w14:paraId="00DBA3D9" w14:textId="72261ACF" w:rsidR="00935DE8" w:rsidRDefault="00935DE8" w:rsidP="00044165">
            <w:pPr>
              <w:jc w:val="center"/>
              <w:rPr>
                <w:rFonts w:cs="Arial"/>
                <w:szCs w:val="22"/>
              </w:rPr>
            </w:pPr>
            <w:r>
              <w:rPr>
                <w:rFonts w:cs="Arial"/>
                <w:szCs w:val="22"/>
              </w:rPr>
              <w:t>201</w:t>
            </w:r>
            <w:r w:rsidR="005D18A7">
              <w:rPr>
                <w:rFonts w:cs="Arial"/>
                <w:szCs w:val="22"/>
              </w:rPr>
              <w:t>8</w:t>
            </w:r>
          </w:p>
        </w:tc>
        <w:tc>
          <w:tcPr>
            <w:tcW w:w="0" w:type="auto"/>
            <w:tcBorders>
              <w:top w:val="nil"/>
              <w:left w:val="nil"/>
              <w:bottom w:val="nil"/>
              <w:right w:val="nil"/>
            </w:tcBorders>
            <w:vAlign w:val="center"/>
          </w:tcPr>
          <w:p w14:paraId="05296BCA" w14:textId="1D63D5C1" w:rsidR="00935DE8" w:rsidRDefault="00935DE8" w:rsidP="00044165">
            <w:pPr>
              <w:rPr>
                <w:rFonts w:cs="Arial"/>
                <w:szCs w:val="22"/>
              </w:rPr>
            </w:pPr>
            <w:r>
              <w:rPr>
                <w:rFonts w:cs="Arial"/>
                <w:szCs w:val="22"/>
              </w:rPr>
              <w:t>Bowling</w:t>
            </w:r>
          </w:p>
        </w:tc>
        <w:tc>
          <w:tcPr>
            <w:tcW w:w="0" w:type="auto"/>
            <w:tcBorders>
              <w:top w:val="nil"/>
              <w:left w:val="nil"/>
              <w:bottom w:val="nil"/>
              <w:right w:val="nil"/>
            </w:tcBorders>
            <w:vAlign w:val="center"/>
          </w:tcPr>
          <w:p w14:paraId="2118E174" w14:textId="1A0C1C2A" w:rsidR="00935DE8" w:rsidRDefault="00935DE8" w:rsidP="00044165">
            <w:pPr>
              <w:jc w:val="center"/>
              <w:rPr>
                <w:rFonts w:cs="Arial"/>
                <w:szCs w:val="22"/>
              </w:rPr>
            </w:pPr>
            <w:r>
              <w:rPr>
                <w:rFonts w:cs="Arial"/>
                <w:szCs w:val="22"/>
              </w:rPr>
              <w:t>P</w:t>
            </w:r>
          </w:p>
        </w:tc>
      </w:tr>
      <w:tr w:rsidR="00044165" w14:paraId="7807EB70" w14:textId="77777777" w:rsidTr="005F6EE3">
        <w:tc>
          <w:tcPr>
            <w:tcW w:w="0" w:type="auto"/>
            <w:tcBorders>
              <w:top w:val="nil"/>
              <w:left w:val="nil"/>
              <w:bottom w:val="nil"/>
              <w:right w:val="nil"/>
            </w:tcBorders>
            <w:vAlign w:val="center"/>
          </w:tcPr>
          <w:p w14:paraId="70DABF45" w14:textId="280EB219" w:rsidR="00044165" w:rsidRDefault="00044165" w:rsidP="00044165">
            <w:pPr>
              <w:jc w:val="center"/>
              <w:rPr>
                <w:rFonts w:cs="Arial"/>
                <w:szCs w:val="22"/>
              </w:rPr>
            </w:pPr>
            <w:r>
              <w:rPr>
                <w:rFonts w:cs="Arial"/>
                <w:szCs w:val="22"/>
              </w:rPr>
              <w:t>201</w:t>
            </w:r>
            <w:r w:rsidR="005D18A7">
              <w:rPr>
                <w:rFonts w:cs="Arial"/>
                <w:szCs w:val="22"/>
              </w:rPr>
              <w:t>8</w:t>
            </w:r>
          </w:p>
        </w:tc>
        <w:tc>
          <w:tcPr>
            <w:tcW w:w="0" w:type="auto"/>
            <w:tcBorders>
              <w:top w:val="nil"/>
              <w:left w:val="nil"/>
              <w:bottom w:val="nil"/>
              <w:right w:val="nil"/>
            </w:tcBorders>
            <w:vAlign w:val="center"/>
          </w:tcPr>
          <w:p w14:paraId="12E8B7F3" w14:textId="48EC0FAA" w:rsidR="00044165" w:rsidRDefault="00044165" w:rsidP="00044165">
            <w:pPr>
              <w:rPr>
                <w:rFonts w:cs="Arial"/>
                <w:szCs w:val="22"/>
              </w:rPr>
            </w:pPr>
            <w:r>
              <w:rPr>
                <w:rFonts w:cs="Arial"/>
                <w:szCs w:val="22"/>
              </w:rPr>
              <w:t>Genomics and Systems Biology</w:t>
            </w:r>
          </w:p>
        </w:tc>
        <w:tc>
          <w:tcPr>
            <w:tcW w:w="0" w:type="auto"/>
            <w:tcBorders>
              <w:top w:val="nil"/>
              <w:left w:val="nil"/>
              <w:bottom w:val="nil"/>
              <w:right w:val="nil"/>
            </w:tcBorders>
            <w:vAlign w:val="center"/>
          </w:tcPr>
          <w:p w14:paraId="04E59EC0" w14:textId="2321D8A8" w:rsidR="00044165" w:rsidRDefault="00044165" w:rsidP="00044165">
            <w:pPr>
              <w:jc w:val="center"/>
              <w:rPr>
                <w:rFonts w:cs="Arial"/>
                <w:szCs w:val="22"/>
              </w:rPr>
            </w:pPr>
            <w:r>
              <w:rPr>
                <w:rFonts w:cs="Arial"/>
                <w:szCs w:val="22"/>
              </w:rPr>
              <w:t>A</w:t>
            </w:r>
          </w:p>
        </w:tc>
      </w:tr>
      <w:tr w:rsidR="00044165" w14:paraId="1F40796D" w14:textId="77777777" w:rsidTr="005F6EE3">
        <w:tc>
          <w:tcPr>
            <w:tcW w:w="0" w:type="auto"/>
            <w:tcBorders>
              <w:top w:val="nil"/>
              <w:left w:val="nil"/>
              <w:bottom w:val="nil"/>
              <w:right w:val="nil"/>
            </w:tcBorders>
            <w:vAlign w:val="center"/>
          </w:tcPr>
          <w:p w14:paraId="1AD9C08A" w14:textId="7EE3EA1F" w:rsidR="00044165" w:rsidRDefault="00044165" w:rsidP="00044165">
            <w:pPr>
              <w:jc w:val="center"/>
              <w:rPr>
                <w:rFonts w:cs="Arial"/>
                <w:szCs w:val="22"/>
              </w:rPr>
            </w:pPr>
            <w:r>
              <w:rPr>
                <w:rFonts w:cs="Arial"/>
                <w:szCs w:val="22"/>
              </w:rPr>
              <w:t>201</w:t>
            </w:r>
            <w:r w:rsidR="005D18A7">
              <w:rPr>
                <w:rFonts w:cs="Arial"/>
                <w:szCs w:val="22"/>
              </w:rPr>
              <w:t>8</w:t>
            </w:r>
          </w:p>
        </w:tc>
        <w:tc>
          <w:tcPr>
            <w:tcW w:w="0" w:type="auto"/>
            <w:tcBorders>
              <w:top w:val="nil"/>
              <w:left w:val="nil"/>
              <w:bottom w:val="nil"/>
              <w:right w:val="nil"/>
            </w:tcBorders>
            <w:vAlign w:val="center"/>
          </w:tcPr>
          <w:p w14:paraId="2EBC291A" w14:textId="31C5A3F5" w:rsidR="00044165" w:rsidRDefault="00044165" w:rsidP="00044165">
            <w:pPr>
              <w:rPr>
                <w:rFonts w:cs="Arial"/>
                <w:szCs w:val="22"/>
              </w:rPr>
            </w:pPr>
            <w:r>
              <w:rPr>
                <w:rFonts w:cs="Arial"/>
                <w:szCs w:val="22"/>
              </w:rPr>
              <w:t>Senior Project</w:t>
            </w:r>
          </w:p>
        </w:tc>
        <w:tc>
          <w:tcPr>
            <w:tcW w:w="0" w:type="auto"/>
            <w:tcBorders>
              <w:top w:val="nil"/>
              <w:left w:val="nil"/>
              <w:bottom w:val="nil"/>
              <w:right w:val="nil"/>
            </w:tcBorders>
            <w:vAlign w:val="center"/>
          </w:tcPr>
          <w:p w14:paraId="0381A26A" w14:textId="062FC513" w:rsidR="00044165" w:rsidRDefault="00044165" w:rsidP="00044165">
            <w:pPr>
              <w:jc w:val="center"/>
              <w:rPr>
                <w:rFonts w:cs="Arial"/>
                <w:szCs w:val="22"/>
              </w:rPr>
            </w:pPr>
            <w:r>
              <w:rPr>
                <w:rFonts w:cs="Arial"/>
                <w:szCs w:val="22"/>
              </w:rPr>
              <w:t>A</w:t>
            </w:r>
          </w:p>
        </w:tc>
      </w:tr>
      <w:tr w:rsidR="00044165" w14:paraId="45433BF8" w14:textId="77777777" w:rsidTr="005F6EE3">
        <w:tc>
          <w:tcPr>
            <w:tcW w:w="0" w:type="auto"/>
            <w:tcBorders>
              <w:top w:val="nil"/>
              <w:left w:val="nil"/>
              <w:bottom w:val="nil"/>
              <w:right w:val="nil"/>
            </w:tcBorders>
            <w:vAlign w:val="center"/>
          </w:tcPr>
          <w:p w14:paraId="187F3D64" w14:textId="5EA5472A" w:rsidR="00044165" w:rsidRDefault="00044165" w:rsidP="00044165">
            <w:pPr>
              <w:jc w:val="center"/>
              <w:rPr>
                <w:rFonts w:cs="Arial"/>
                <w:szCs w:val="22"/>
              </w:rPr>
            </w:pPr>
          </w:p>
        </w:tc>
        <w:tc>
          <w:tcPr>
            <w:tcW w:w="0" w:type="auto"/>
            <w:tcBorders>
              <w:top w:val="nil"/>
              <w:left w:val="nil"/>
              <w:bottom w:val="nil"/>
              <w:right w:val="nil"/>
            </w:tcBorders>
            <w:vAlign w:val="center"/>
          </w:tcPr>
          <w:p w14:paraId="6462EC6F" w14:textId="703FA215" w:rsidR="00044165" w:rsidRDefault="00044165" w:rsidP="00044165">
            <w:pPr>
              <w:jc w:val="center"/>
              <w:rPr>
                <w:rFonts w:cs="Arial"/>
                <w:szCs w:val="22"/>
              </w:rPr>
            </w:pPr>
            <w:r>
              <w:rPr>
                <w:rFonts w:cs="Arial"/>
                <w:caps/>
                <w:szCs w:val="22"/>
              </w:rPr>
              <w:t>UC San Diego</w:t>
            </w:r>
          </w:p>
        </w:tc>
        <w:tc>
          <w:tcPr>
            <w:tcW w:w="0" w:type="auto"/>
            <w:tcBorders>
              <w:top w:val="nil"/>
              <w:left w:val="nil"/>
              <w:bottom w:val="nil"/>
              <w:right w:val="nil"/>
            </w:tcBorders>
            <w:vAlign w:val="center"/>
          </w:tcPr>
          <w:p w14:paraId="421546A0" w14:textId="77777777" w:rsidR="00044165" w:rsidRDefault="00044165" w:rsidP="00044165">
            <w:pPr>
              <w:jc w:val="center"/>
              <w:rPr>
                <w:rFonts w:cs="Arial"/>
                <w:szCs w:val="22"/>
              </w:rPr>
            </w:pPr>
          </w:p>
        </w:tc>
      </w:tr>
      <w:tr w:rsidR="00BA6744" w14:paraId="3FB988EC" w14:textId="77777777" w:rsidTr="005F6EE3">
        <w:tc>
          <w:tcPr>
            <w:tcW w:w="0" w:type="auto"/>
            <w:tcBorders>
              <w:top w:val="nil"/>
              <w:left w:val="nil"/>
              <w:bottom w:val="nil"/>
              <w:right w:val="nil"/>
            </w:tcBorders>
            <w:vAlign w:val="center"/>
          </w:tcPr>
          <w:p w14:paraId="48CAE14D" w14:textId="0AAEA6EA" w:rsidR="00BA6744" w:rsidRDefault="00BA6744" w:rsidP="00044165">
            <w:pPr>
              <w:jc w:val="center"/>
              <w:rPr>
                <w:rFonts w:cs="Arial"/>
                <w:szCs w:val="22"/>
              </w:rPr>
            </w:pPr>
            <w:r>
              <w:rPr>
                <w:rFonts w:cs="Arial"/>
                <w:szCs w:val="22"/>
              </w:rPr>
              <w:t>201</w:t>
            </w:r>
            <w:r w:rsidR="005D18A7">
              <w:rPr>
                <w:rFonts w:cs="Arial"/>
                <w:szCs w:val="22"/>
              </w:rPr>
              <w:t>8</w:t>
            </w:r>
          </w:p>
        </w:tc>
        <w:tc>
          <w:tcPr>
            <w:tcW w:w="0" w:type="auto"/>
            <w:tcBorders>
              <w:top w:val="nil"/>
              <w:left w:val="nil"/>
              <w:bottom w:val="nil"/>
              <w:right w:val="nil"/>
            </w:tcBorders>
            <w:vAlign w:val="center"/>
          </w:tcPr>
          <w:p w14:paraId="2A321EF1" w14:textId="01FF2508" w:rsidR="00BA6744" w:rsidRDefault="00BA6744" w:rsidP="00044165">
            <w:pPr>
              <w:rPr>
                <w:rFonts w:cs="Arial"/>
                <w:szCs w:val="22"/>
              </w:rPr>
            </w:pPr>
            <w:r>
              <w:rPr>
                <w:rFonts w:cs="Arial"/>
                <w:szCs w:val="22"/>
              </w:rPr>
              <w:t>Seminar in Genetics</w:t>
            </w:r>
          </w:p>
        </w:tc>
        <w:tc>
          <w:tcPr>
            <w:tcW w:w="0" w:type="auto"/>
            <w:tcBorders>
              <w:top w:val="nil"/>
              <w:left w:val="nil"/>
              <w:bottom w:val="nil"/>
              <w:right w:val="nil"/>
            </w:tcBorders>
            <w:vAlign w:val="center"/>
          </w:tcPr>
          <w:p w14:paraId="5FD9C077" w14:textId="343C4B52" w:rsidR="00BA6744" w:rsidRDefault="00BA6744" w:rsidP="00044165">
            <w:pPr>
              <w:jc w:val="center"/>
              <w:rPr>
                <w:rFonts w:cs="Arial"/>
                <w:szCs w:val="22"/>
              </w:rPr>
            </w:pPr>
            <w:r>
              <w:rPr>
                <w:rFonts w:cs="Arial"/>
                <w:szCs w:val="22"/>
              </w:rPr>
              <w:t>P</w:t>
            </w:r>
          </w:p>
        </w:tc>
      </w:tr>
      <w:tr w:rsidR="00044165" w14:paraId="3EFC033A" w14:textId="77777777" w:rsidTr="005F6EE3">
        <w:tc>
          <w:tcPr>
            <w:tcW w:w="0" w:type="auto"/>
            <w:tcBorders>
              <w:top w:val="nil"/>
              <w:left w:val="nil"/>
              <w:bottom w:val="nil"/>
              <w:right w:val="nil"/>
            </w:tcBorders>
            <w:vAlign w:val="center"/>
          </w:tcPr>
          <w:p w14:paraId="08A0A676" w14:textId="3F6E1A29" w:rsidR="00044165" w:rsidRDefault="00044165" w:rsidP="00044165">
            <w:pPr>
              <w:jc w:val="center"/>
              <w:rPr>
                <w:rFonts w:cs="Arial"/>
                <w:szCs w:val="22"/>
              </w:rPr>
            </w:pPr>
            <w:r>
              <w:rPr>
                <w:rFonts w:cs="Arial"/>
                <w:szCs w:val="22"/>
              </w:rPr>
              <w:t>201</w:t>
            </w:r>
            <w:r w:rsidR="005D18A7">
              <w:rPr>
                <w:rFonts w:cs="Arial"/>
                <w:szCs w:val="22"/>
              </w:rPr>
              <w:t>8</w:t>
            </w:r>
          </w:p>
        </w:tc>
        <w:tc>
          <w:tcPr>
            <w:tcW w:w="0" w:type="auto"/>
            <w:tcBorders>
              <w:top w:val="nil"/>
              <w:left w:val="nil"/>
              <w:bottom w:val="nil"/>
              <w:right w:val="nil"/>
            </w:tcBorders>
            <w:vAlign w:val="center"/>
          </w:tcPr>
          <w:p w14:paraId="161EBFEE" w14:textId="6204AB4A" w:rsidR="00044165" w:rsidRDefault="00044165" w:rsidP="00044165">
            <w:pPr>
              <w:rPr>
                <w:rFonts w:cs="Arial"/>
                <w:szCs w:val="22"/>
              </w:rPr>
            </w:pPr>
            <w:r>
              <w:rPr>
                <w:rFonts w:cs="Arial"/>
                <w:szCs w:val="22"/>
              </w:rPr>
              <w:t>Statistics for the Life Sciences</w:t>
            </w:r>
          </w:p>
        </w:tc>
        <w:tc>
          <w:tcPr>
            <w:tcW w:w="0" w:type="auto"/>
            <w:tcBorders>
              <w:top w:val="nil"/>
              <w:left w:val="nil"/>
              <w:bottom w:val="nil"/>
              <w:right w:val="nil"/>
            </w:tcBorders>
            <w:vAlign w:val="center"/>
          </w:tcPr>
          <w:p w14:paraId="34B5D6BE" w14:textId="682C3303" w:rsidR="00044165" w:rsidRDefault="00044165" w:rsidP="00044165">
            <w:pPr>
              <w:jc w:val="center"/>
              <w:rPr>
                <w:rFonts w:cs="Arial"/>
                <w:szCs w:val="22"/>
              </w:rPr>
            </w:pPr>
            <w:r>
              <w:rPr>
                <w:rFonts w:cs="Arial"/>
                <w:szCs w:val="22"/>
              </w:rPr>
              <w:t>P</w:t>
            </w:r>
          </w:p>
        </w:tc>
      </w:tr>
      <w:tr w:rsidR="00044165" w14:paraId="78894D80" w14:textId="77777777" w:rsidTr="005F6EE3">
        <w:tc>
          <w:tcPr>
            <w:tcW w:w="0" w:type="auto"/>
            <w:tcBorders>
              <w:top w:val="nil"/>
              <w:left w:val="nil"/>
              <w:bottom w:val="nil"/>
              <w:right w:val="nil"/>
            </w:tcBorders>
            <w:vAlign w:val="center"/>
          </w:tcPr>
          <w:p w14:paraId="442CE988" w14:textId="3E6D9938" w:rsidR="00044165" w:rsidRDefault="00044165" w:rsidP="00044165">
            <w:pPr>
              <w:jc w:val="center"/>
              <w:rPr>
                <w:rFonts w:cs="Arial"/>
                <w:szCs w:val="22"/>
              </w:rPr>
            </w:pPr>
            <w:r>
              <w:rPr>
                <w:rFonts w:cs="Arial"/>
                <w:szCs w:val="22"/>
              </w:rPr>
              <w:t>201</w:t>
            </w:r>
            <w:r w:rsidR="005D18A7">
              <w:rPr>
                <w:rFonts w:cs="Arial"/>
                <w:szCs w:val="22"/>
              </w:rPr>
              <w:t>8</w:t>
            </w:r>
          </w:p>
        </w:tc>
        <w:tc>
          <w:tcPr>
            <w:tcW w:w="0" w:type="auto"/>
            <w:tcBorders>
              <w:top w:val="nil"/>
              <w:left w:val="nil"/>
              <w:bottom w:val="nil"/>
              <w:right w:val="nil"/>
            </w:tcBorders>
            <w:vAlign w:val="center"/>
          </w:tcPr>
          <w:p w14:paraId="0A07F095" w14:textId="30560185" w:rsidR="00044165" w:rsidRDefault="00044165" w:rsidP="00044165">
            <w:pPr>
              <w:rPr>
                <w:rFonts w:cs="Arial"/>
                <w:szCs w:val="22"/>
              </w:rPr>
            </w:pPr>
            <w:r>
              <w:rPr>
                <w:rFonts w:cs="Arial"/>
                <w:szCs w:val="22"/>
              </w:rPr>
              <w:t>Ethics in Biological Research</w:t>
            </w:r>
          </w:p>
        </w:tc>
        <w:tc>
          <w:tcPr>
            <w:tcW w:w="0" w:type="auto"/>
            <w:tcBorders>
              <w:top w:val="nil"/>
              <w:left w:val="nil"/>
              <w:bottom w:val="nil"/>
              <w:right w:val="nil"/>
            </w:tcBorders>
            <w:vAlign w:val="center"/>
          </w:tcPr>
          <w:p w14:paraId="6DA5465D" w14:textId="6E8516B1" w:rsidR="00044165" w:rsidRDefault="00044165" w:rsidP="00044165">
            <w:pPr>
              <w:jc w:val="center"/>
              <w:rPr>
                <w:rFonts w:cs="Arial"/>
                <w:szCs w:val="22"/>
              </w:rPr>
            </w:pPr>
            <w:r>
              <w:rPr>
                <w:rFonts w:cs="Arial"/>
                <w:szCs w:val="22"/>
              </w:rPr>
              <w:t>CRE</w:t>
            </w:r>
          </w:p>
        </w:tc>
      </w:tr>
      <w:tr w:rsidR="00044165" w14:paraId="236CA4B0" w14:textId="77777777" w:rsidTr="005F6EE3">
        <w:tc>
          <w:tcPr>
            <w:tcW w:w="0" w:type="auto"/>
            <w:tcBorders>
              <w:top w:val="nil"/>
              <w:left w:val="nil"/>
              <w:bottom w:val="nil"/>
              <w:right w:val="nil"/>
            </w:tcBorders>
            <w:vAlign w:val="center"/>
          </w:tcPr>
          <w:p w14:paraId="54FEDF08" w14:textId="2FEFED81" w:rsidR="00044165" w:rsidRDefault="00044165" w:rsidP="00044165">
            <w:pPr>
              <w:jc w:val="center"/>
              <w:rPr>
                <w:rFonts w:cs="Arial"/>
                <w:szCs w:val="22"/>
              </w:rPr>
            </w:pPr>
            <w:r>
              <w:rPr>
                <w:rFonts w:cs="Arial"/>
                <w:szCs w:val="22"/>
              </w:rPr>
              <w:t>201</w:t>
            </w:r>
            <w:r w:rsidR="005D18A7">
              <w:rPr>
                <w:rFonts w:cs="Arial"/>
                <w:szCs w:val="22"/>
              </w:rPr>
              <w:t>9</w:t>
            </w:r>
          </w:p>
        </w:tc>
        <w:tc>
          <w:tcPr>
            <w:tcW w:w="0" w:type="auto"/>
            <w:tcBorders>
              <w:top w:val="nil"/>
              <w:left w:val="nil"/>
              <w:bottom w:val="nil"/>
              <w:right w:val="nil"/>
            </w:tcBorders>
            <w:vAlign w:val="center"/>
          </w:tcPr>
          <w:p w14:paraId="50BF1298" w14:textId="26E5FAA8" w:rsidR="00044165" w:rsidRDefault="00044165" w:rsidP="00044165">
            <w:pPr>
              <w:rPr>
                <w:rFonts w:cs="Arial"/>
                <w:szCs w:val="22"/>
              </w:rPr>
            </w:pPr>
            <w:r>
              <w:rPr>
                <w:rFonts w:cs="Arial"/>
                <w:szCs w:val="22"/>
              </w:rPr>
              <w:t>Seminar in Physiology and Behavior</w:t>
            </w:r>
          </w:p>
        </w:tc>
        <w:tc>
          <w:tcPr>
            <w:tcW w:w="0" w:type="auto"/>
            <w:tcBorders>
              <w:top w:val="nil"/>
              <w:left w:val="nil"/>
              <w:bottom w:val="nil"/>
              <w:right w:val="nil"/>
            </w:tcBorders>
            <w:vAlign w:val="center"/>
          </w:tcPr>
          <w:p w14:paraId="4D391F25" w14:textId="5FCDBB46" w:rsidR="00044165" w:rsidRDefault="00044165" w:rsidP="00044165">
            <w:pPr>
              <w:jc w:val="center"/>
              <w:rPr>
                <w:rFonts w:cs="Arial"/>
                <w:szCs w:val="22"/>
              </w:rPr>
            </w:pPr>
            <w:r>
              <w:rPr>
                <w:rFonts w:cs="Arial"/>
                <w:szCs w:val="22"/>
              </w:rPr>
              <w:t>P</w:t>
            </w:r>
          </w:p>
        </w:tc>
      </w:tr>
      <w:tr w:rsidR="00044165" w14:paraId="249FC260" w14:textId="404A615D" w:rsidTr="00E21C7E">
        <w:tc>
          <w:tcPr>
            <w:tcW w:w="0" w:type="auto"/>
            <w:tcBorders>
              <w:top w:val="nil"/>
              <w:left w:val="nil"/>
              <w:bottom w:val="nil"/>
              <w:right w:val="nil"/>
            </w:tcBorders>
            <w:vAlign w:val="center"/>
          </w:tcPr>
          <w:p w14:paraId="245F3FDC" w14:textId="5237F665" w:rsidR="00044165" w:rsidRDefault="00044165" w:rsidP="00044165">
            <w:pPr>
              <w:jc w:val="center"/>
              <w:rPr>
                <w:rFonts w:cs="Arial"/>
                <w:szCs w:val="22"/>
              </w:rPr>
            </w:pPr>
            <w:r>
              <w:rPr>
                <w:rFonts w:cs="Arial"/>
                <w:szCs w:val="22"/>
              </w:rPr>
              <w:t>201</w:t>
            </w:r>
            <w:r w:rsidR="005D18A7">
              <w:rPr>
                <w:rFonts w:cs="Arial"/>
                <w:szCs w:val="22"/>
              </w:rPr>
              <w:t>9</w:t>
            </w:r>
          </w:p>
        </w:tc>
        <w:tc>
          <w:tcPr>
            <w:tcW w:w="0" w:type="auto"/>
            <w:tcBorders>
              <w:top w:val="nil"/>
              <w:left w:val="nil"/>
              <w:bottom w:val="nil"/>
              <w:right w:val="nil"/>
            </w:tcBorders>
            <w:vAlign w:val="center"/>
          </w:tcPr>
          <w:p w14:paraId="752196B6" w14:textId="77777777" w:rsidR="00044165" w:rsidRDefault="00044165" w:rsidP="00044165">
            <w:pPr>
              <w:rPr>
                <w:rFonts w:cs="Arial"/>
                <w:szCs w:val="22"/>
              </w:rPr>
            </w:pPr>
            <w:r>
              <w:rPr>
                <w:rFonts w:cs="Arial"/>
                <w:szCs w:val="22"/>
              </w:rPr>
              <w:t>Cancer Immunology</w:t>
            </w:r>
          </w:p>
        </w:tc>
        <w:tc>
          <w:tcPr>
            <w:tcW w:w="0" w:type="auto"/>
            <w:vAlign w:val="center"/>
          </w:tcPr>
          <w:p w14:paraId="00860714" w14:textId="30CA3906" w:rsidR="00044165" w:rsidRDefault="00044165" w:rsidP="00044165">
            <w:pPr>
              <w:autoSpaceDE/>
              <w:autoSpaceDN/>
              <w:jc w:val="center"/>
              <w:rPr>
                <w:rFonts w:cs="Arial"/>
                <w:szCs w:val="22"/>
              </w:rPr>
            </w:pPr>
            <w:r>
              <w:rPr>
                <w:rFonts w:cs="Arial"/>
                <w:szCs w:val="22"/>
              </w:rPr>
              <w:t>P</w:t>
            </w:r>
          </w:p>
        </w:tc>
      </w:tr>
      <w:tr w:rsidR="00044165" w14:paraId="1EC865D3" w14:textId="58FA5BD8" w:rsidTr="00E21C7E">
        <w:tc>
          <w:tcPr>
            <w:tcW w:w="0" w:type="auto"/>
            <w:tcBorders>
              <w:top w:val="nil"/>
              <w:left w:val="nil"/>
              <w:bottom w:val="nil"/>
              <w:right w:val="nil"/>
            </w:tcBorders>
            <w:vAlign w:val="center"/>
          </w:tcPr>
          <w:p w14:paraId="1FF092E7" w14:textId="2E6A5352" w:rsidR="00044165" w:rsidRDefault="00044165" w:rsidP="00044165">
            <w:pPr>
              <w:jc w:val="center"/>
              <w:rPr>
                <w:rFonts w:cs="Arial"/>
                <w:szCs w:val="22"/>
              </w:rPr>
            </w:pPr>
            <w:r>
              <w:rPr>
                <w:rFonts w:cs="Arial"/>
                <w:szCs w:val="22"/>
              </w:rPr>
              <w:t>20</w:t>
            </w:r>
            <w:r w:rsidR="005D18A7">
              <w:rPr>
                <w:rFonts w:cs="Arial"/>
                <w:szCs w:val="22"/>
              </w:rPr>
              <w:t>20</w:t>
            </w:r>
          </w:p>
        </w:tc>
        <w:tc>
          <w:tcPr>
            <w:tcW w:w="0" w:type="auto"/>
            <w:tcBorders>
              <w:top w:val="nil"/>
              <w:left w:val="nil"/>
              <w:bottom w:val="nil"/>
              <w:right w:val="nil"/>
            </w:tcBorders>
            <w:vAlign w:val="center"/>
          </w:tcPr>
          <w:p w14:paraId="6B4059F8" w14:textId="77777777" w:rsidR="00044165" w:rsidRDefault="00044165" w:rsidP="00044165">
            <w:pPr>
              <w:rPr>
                <w:rFonts w:cs="Arial"/>
                <w:szCs w:val="22"/>
              </w:rPr>
            </w:pPr>
            <w:r>
              <w:rPr>
                <w:rFonts w:cs="Arial"/>
                <w:szCs w:val="22"/>
              </w:rPr>
              <w:t xml:space="preserve">Mechanisms of Cell Motility </w:t>
            </w:r>
          </w:p>
        </w:tc>
        <w:tc>
          <w:tcPr>
            <w:tcW w:w="0" w:type="auto"/>
            <w:vAlign w:val="center"/>
          </w:tcPr>
          <w:p w14:paraId="17A24972" w14:textId="47E85FA6" w:rsidR="00044165" w:rsidRDefault="00044165" w:rsidP="00044165">
            <w:pPr>
              <w:autoSpaceDE/>
              <w:autoSpaceDN/>
              <w:jc w:val="center"/>
              <w:rPr>
                <w:rFonts w:cs="Arial"/>
                <w:szCs w:val="22"/>
              </w:rPr>
            </w:pPr>
            <w:r>
              <w:rPr>
                <w:rFonts w:cs="Arial"/>
                <w:szCs w:val="22"/>
              </w:rPr>
              <w:t>P</w:t>
            </w:r>
          </w:p>
        </w:tc>
      </w:tr>
      <w:tr w:rsidR="00044165" w14:paraId="1C1AFD0A" w14:textId="38AA36DA" w:rsidTr="00E21C7E">
        <w:tc>
          <w:tcPr>
            <w:tcW w:w="0" w:type="auto"/>
            <w:tcBorders>
              <w:top w:val="nil"/>
              <w:left w:val="nil"/>
              <w:bottom w:val="nil"/>
              <w:right w:val="nil"/>
            </w:tcBorders>
            <w:vAlign w:val="center"/>
          </w:tcPr>
          <w:p w14:paraId="08F70455" w14:textId="17C162DE" w:rsidR="00044165" w:rsidRDefault="00044165" w:rsidP="00044165">
            <w:pPr>
              <w:jc w:val="center"/>
              <w:rPr>
                <w:rFonts w:cs="Arial"/>
                <w:szCs w:val="22"/>
              </w:rPr>
            </w:pPr>
            <w:r>
              <w:rPr>
                <w:rFonts w:cs="Arial"/>
                <w:szCs w:val="22"/>
              </w:rPr>
              <w:t>20</w:t>
            </w:r>
            <w:r w:rsidR="005D18A7">
              <w:rPr>
                <w:rFonts w:cs="Arial"/>
                <w:szCs w:val="22"/>
              </w:rPr>
              <w:t>20</w:t>
            </w:r>
          </w:p>
        </w:tc>
        <w:tc>
          <w:tcPr>
            <w:tcW w:w="0" w:type="auto"/>
            <w:tcBorders>
              <w:top w:val="nil"/>
              <w:left w:val="nil"/>
              <w:bottom w:val="nil"/>
              <w:right w:val="nil"/>
            </w:tcBorders>
            <w:vAlign w:val="center"/>
          </w:tcPr>
          <w:p w14:paraId="076DD898" w14:textId="77777777" w:rsidR="00044165" w:rsidRDefault="00044165" w:rsidP="00044165">
            <w:pPr>
              <w:rPr>
                <w:rFonts w:cs="Arial"/>
                <w:szCs w:val="22"/>
              </w:rPr>
            </w:pPr>
            <w:r>
              <w:rPr>
                <w:rFonts w:cs="Arial"/>
                <w:szCs w:val="22"/>
              </w:rPr>
              <w:t>Biochemical Mechanisms of Cancer Cells</w:t>
            </w:r>
          </w:p>
        </w:tc>
        <w:tc>
          <w:tcPr>
            <w:tcW w:w="0" w:type="auto"/>
            <w:vAlign w:val="center"/>
          </w:tcPr>
          <w:p w14:paraId="750710F9" w14:textId="2B23211C" w:rsidR="00044165" w:rsidRDefault="00044165" w:rsidP="00044165">
            <w:pPr>
              <w:autoSpaceDE/>
              <w:autoSpaceDN/>
              <w:jc w:val="center"/>
              <w:rPr>
                <w:rFonts w:cs="Arial"/>
                <w:szCs w:val="22"/>
              </w:rPr>
            </w:pPr>
            <w:r>
              <w:rPr>
                <w:rFonts w:cs="Arial"/>
                <w:szCs w:val="22"/>
              </w:rPr>
              <w:t>P</w:t>
            </w:r>
          </w:p>
        </w:tc>
      </w:tr>
      <w:tr w:rsidR="00044165" w14:paraId="18284510" w14:textId="7DBA045D" w:rsidTr="00E21C7E">
        <w:tc>
          <w:tcPr>
            <w:tcW w:w="0" w:type="auto"/>
            <w:tcBorders>
              <w:top w:val="nil"/>
              <w:left w:val="nil"/>
              <w:bottom w:val="nil"/>
              <w:right w:val="nil"/>
            </w:tcBorders>
            <w:vAlign w:val="center"/>
          </w:tcPr>
          <w:p w14:paraId="526A167D" w14:textId="2FA144B7" w:rsidR="00044165" w:rsidRDefault="009877D6" w:rsidP="00044165">
            <w:pPr>
              <w:jc w:val="center"/>
              <w:rPr>
                <w:rFonts w:cs="Arial"/>
                <w:szCs w:val="22"/>
              </w:rPr>
            </w:pPr>
            <w:r>
              <w:rPr>
                <w:rFonts w:cs="Arial"/>
                <w:szCs w:val="22"/>
              </w:rPr>
              <w:t>20</w:t>
            </w:r>
            <w:r w:rsidR="005D18A7">
              <w:rPr>
                <w:rFonts w:cs="Arial"/>
                <w:szCs w:val="22"/>
              </w:rPr>
              <w:t>20</w:t>
            </w:r>
          </w:p>
        </w:tc>
        <w:tc>
          <w:tcPr>
            <w:tcW w:w="0" w:type="auto"/>
            <w:tcBorders>
              <w:top w:val="nil"/>
              <w:left w:val="nil"/>
              <w:bottom w:val="nil"/>
              <w:right w:val="nil"/>
            </w:tcBorders>
            <w:vAlign w:val="center"/>
          </w:tcPr>
          <w:p w14:paraId="4AED998B" w14:textId="77750D1E" w:rsidR="00044165" w:rsidRDefault="00FB187E" w:rsidP="00044165">
            <w:pPr>
              <w:rPr>
                <w:rFonts w:cs="Arial"/>
                <w:szCs w:val="22"/>
              </w:rPr>
            </w:pPr>
            <w:r>
              <w:rPr>
                <w:rFonts w:cs="Arial"/>
                <w:szCs w:val="22"/>
              </w:rPr>
              <w:t>Toxicology</w:t>
            </w:r>
          </w:p>
        </w:tc>
        <w:tc>
          <w:tcPr>
            <w:tcW w:w="0" w:type="auto"/>
            <w:vAlign w:val="center"/>
          </w:tcPr>
          <w:p w14:paraId="644651C7" w14:textId="78BC3201" w:rsidR="00044165" w:rsidRDefault="00044165" w:rsidP="00044165">
            <w:pPr>
              <w:autoSpaceDE/>
              <w:autoSpaceDN/>
              <w:jc w:val="center"/>
              <w:rPr>
                <w:rFonts w:cs="Arial"/>
                <w:szCs w:val="22"/>
              </w:rPr>
            </w:pPr>
            <w:r>
              <w:rPr>
                <w:rFonts w:cs="Arial"/>
                <w:szCs w:val="22"/>
              </w:rPr>
              <w:t>P</w:t>
            </w:r>
          </w:p>
        </w:tc>
      </w:tr>
      <w:tr w:rsidR="00044165" w14:paraId="174EF0F2" w14:textId="66D75416" w:rsidTr="00E21C7E">
        <w:tc>
          <w:tcPr>
            <w:tcW w:w="0" w:type="auto"/>
            <w:tcBorders>
              <w:top w:val="nil"/>
              <w:left w:val="nil"/>
              <w:bottom w:val="nil"/>
              <w:right w:val="nil"/>
            </w:tcBorders>
            <w:vAlign w:val="center"/>
          </w:tcPr>
          <w:p w14:paraId="5BEE28F0" w14:textId="554E1DCE" w:rsidR="00044165" w:rsidRDefault="00044165" w:rsidP="00044165">
            <w:pPr>
              <w:jc w:val="center"/>
              <w:rPr>
                <w:rFonts w:cs="Arial"/>
                <w:szCs w:val="22"/>
              </w:rPr>
            </w:pPr>
            <w:r>
              <w:rPr>
                <w:rFonts w:cs="Arial"/>
                <w:szCs w:val="22"/>
              </w:rPr>
              <w:t>20</w:t>
            </w:r>
            <w:r w:rsidR="00B03D59">
              <w:rPr>
                <w:rFonts w:cs="Arial"/>
                <w:szCs w:val="22"/>
              </w:rPr>
              <w:t>2</w:t>
            </w:r>
            <w:r w:rsidR="005D18A7">
              <w:rPr>
                <w:rFonts w:cs="Arial"/>
                <w:szCs w:val="22"/>
              </w:rPr>
              <w:t>0</w:t>
            </w:r>
          </w:p>
        </w:tc>
        <w:tc>
          <w:tcPr>
            <w:tcW w:w="0" w:type="auto"/>
            <w:tcBorders>
              <w:top w:val="nil"/>
              <w:left w:val="nil"/>
              <w:bottom w:val="nil"/>
              <w:right w:val="nil"/>
            </w:tcBorders>
            <w:vAlign w:val="center"/>
          </w:tcPr>
          <w:p w14:paraId="5AA56CE2" w14:textId="77777777" w:rsidR="00044165" w:rsidRDefault="00044165" w:rsidP="00044165">
            <w:pPr>
              <w:rPr>
                <w:rFonts w:cs="Arial"/>
                <w:szCs w:val="22"/>
              </w:rPr>
            </w:pPr>
            <w:r>
              <w:rPr>
                <w:rFonts w:cs="Arial"/>
                <w:szCs w:val="22"/>
              </w:rPr>
              <w:t>Physiology for the Molecular Biologist</w:t>
            </w:r>
          </w:p>
        </w:tc>
        <w:tc>
          <w:tcPr>
            <w:tcW w:w="0" w:type="auto"/>
            <w:vAlign w:val="center"/>
          </w:tcPr>
          <w:p w14:paraId="6DC1B66B" w14:textId="3B800C53" w:rsidR="00044165" w:rsidRDefault="00044165" w:rsidP="00044165">
            <w:pPr>
              <w:autoSpaceDE/>
              <w:autoSpaceDN/>
              <w:jc w:val="center"/>
              <w:rPr>
                <w:rFonts w:cs="Arial"/>
                <w:szCs w:val="22"/>
              </w:rPr>
            </w:pPr>
            <w:r>
              <w:rPr>
                <w:rFonts w:cs="Arial"/>
                <w:szCs w:val="22"/>
              </w:rPr>
              <w:t>P</w:t>
            </w:r>
          </w:p>
        </w:tc>
      </w:tr>
    </w:tbl>
    <w:p w14:paraId="76EDF1D5" w14:textId="605FAB6E" w:rsidR="00CB1D25" w:rsidRPr="00BA6744" w:rsidRDefault="00BA6744" w:rsidP="00BA6744">
      <w:pPr>
        <w:pStyle w:val="NormalWeb"/>
        <w:rPr>
          <w:rStyle w:val="Strong"/>
          <w:rFonts w:cs="Arial"/>
          <w:b w:val="0"/>
          <w:bCs w:val="0"/>
          <w:szCs w:val="22"/>
          <w:lang w:val="en"/>
        </w:rPr>
      </w:pPr>
      <w:r>
        <w:rPr>
          <w:rFonts w:cs="Arial"/>
          <w:szCs w:val="22"/>
          <w:lang w:val="en"/>
        </w:rPr>
        <w:t>Except for the scientific ethics course, UC San Diego graduate courses are graded P (pass) or F (fail). Passing is C plus or better. The scientific ethics course is graded CRE (credit) or NC (no credit). Students must attend at least seven of the eight presentation/discussion sessions for credit.</w:t>
      </w:r>
    </w:p>
    <w:sectPr w:rsidR="00CB1D25" w:rsidRPr="00BA6744" w:rsidSect="007316F0">
      <w:headerReference w:type="even" r:id="rId11"/>
      <w:headerReference w:type="default" r:id="rId12"/>
      <w:footerReference w:type="even" r:id="rId13"/>
      <w:footerReference w:type="default" r:id="rId14"/>
      <w:headerReference w:type="first" r:id="rId15"/>
      <w:footerReference w:type="first" r:id="rId16"/>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DFBED7" w14:textId="77777777" w:rsidR="007B123F" w:rsidRDefault="007B123F">
      <w:r>
        <w:separator/>
      </w:r>
    </w:p>
  </w:endnote>
  <w:endnote w:type="continuationSeparator" w:id="0">
    <w:p w14:paraId="2D0027FF" w14:textId="77777777" w:rsidR="007B123F" w:rsidRDefault="007B12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52C710" w14:textId="77777777" w:rsidR="005B3142" w:rsidRDefault="005B31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431FB4" w14:textId="77777777" w:rsidR="005B3142" w:rsidRDefault="005B314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C9CC56" w14:textId="77777777" w:rsidR="005B3142" w:rsidRDefault="005B31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41B1A7" w14:textId="77777777" w:rsidR="007B123F" w:rsidRDefault="007B123F">
      <w:r>
        <w:separator/>
      </w:r>
    </w:p>
  </w:footnote>
  <w:footnote w:type="continuationSeparator" w:id="0">
    <w:p w14:paraId="3753F3BD" w14:textId="77777777" w:rsidR="007B123F" w:rsidRDefault="007B12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903C6C" w14:textId="77777777" w:rsidR="005B3142" w:rsidRDefault="005B31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52527275"/>
      <w:docPartObj>
        <w:docPartGallery w:val="Watermarks"/>
        <w:docPartUnique/>
      </w:docPartObj>
    </w:sdtPr>
    <w:sdtEndPr/>
    <w:sdtContent>
      <w:p w14:paraId="2A711255" w14:textId="0C952BBD" w:rsidR="00E127A1" w:rsidRDefault="008269A4">
        <w:pPr>
          <w:pStyle w:val="Header"/>
        </w:pPr>
        <w:r>
          <w:rPr>
            <w:noProof/>
          </w:rPr>
          <w:pict w14:anchorId="49B9C9C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922611" o:spid="_x0000_s2049" type="#_x0000_t136" alt="" style="position:absolute;margin-left:0;margin-top:0;width:461.85pt;height:197.95pt;rotation:315;z-index:-25165875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SAMPLE"/>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E6F2A2" w14:textId="77777777" w:rsidR="005B3142" w:rsidRDefault="005B31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15:restartNumberingAfterBreak="0">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15:restartNumberingAfterBreak="0">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15:restartNumberingAfterBreak="0">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15:restartNumberingAfterBreak="0">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15:restartNumberingAfterBreak="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C52336"/>
    <w:multiLevelType w:val="hybridMultilevel"/>
    <w:tmpl w:val="F31AD0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3" w15:restartNumberingAfterBreak="0">
    <w:nsid w:val="21F316BB"/>
    <w:multiLevelType w:val="hybridMultilevel"/>
    <w:tmpl w:val="8BC819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3C79CB"/>
    <w:multiLevelType w:val="hybridMultilevel"/>
    <w:tmpl w:val="37402342"/>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B51C50"/>
    <w:multiLevelType w:val="multilevel"/>
    <w:tmpl w:val="0134767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08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6" w15:restartNumberingAfterBreak="0">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3586AC0"/>
    <w:multiLevelType w:val="hybridMultilevel"/>
    <w:tmpl w:val="E56C22FE"/>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9" w15:restartNumberingAfterBreak="0">
    <w:nsid w:val="62400039"/>
    <w:multiLevelType w:val="hybridMultilevel"/>
    <w:tmpl w:val="D47E6E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23" w15:restartNumberingAfterBreak="0">
    <w:nsid w:val="7C965269"/>
    <w:multiLevelType w:val="hybridMultilevel"/>
    <w:tmpl w:val="F00695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0"/>
  </w:num>
  <w:num w:numId="12">
    <w:abstractNumId w:val="18"/>
  </w:num>
  <w:num w:numId="13">
    <w:abstractNumId w:val="12"/>
  </w:num>
  <w:num w:numId="14">
    <w:abstractNumId w:val="22"/>
  </w:num>
  <w:num w:numId="15">
    <w:abstractNumId w:val="20"/>
  </w:num>
  <w:num w:numId="16">
    <w:abstractNumId w:val="21"/>
  </w:num>
  <w:num w:numId="17">
    <w:abstractNumId w:val="10"/>
  </w:num>
  <w:num w:numId="18">
    <w:abstractNumId w:val="16"/>
  </w:num>
  <w:num w:numId="19">
    <w:abstractNumId w:val="13"/>
  </w:num>
  <w:num w:numId="20">
    <w:abstractNumId w:val="17"/>
  </w:num>
  <w:num w:numId="21">
    <w:abstractNumId w:val="19"/>
  </w:num>
  <w:num w:numId="22">
    <w:abstractNumId w:val="11"/>
  </w:num>
  <w:num w:numId="23">
    <w:abstractNumId w:val="23"/>
  </w:num>
  <w:num w:numId="24">
    <w:abstractNumId w:val="14"/>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A45"/>
    <w:rsid w:val="00007231"/>
    <w:rsid w:val="00023A7A"/>
    <w:rsid w:val="00044165"/>
    <w:rsid w:val="00067621"/>
    <w:rsid w:val="00084466"/>
    <w:rsid w:val="000D491D"/>
    <w:rsid w:val="000D4957"/>
    <w:rsid w:val="000E3BEC"/>
    <w:rsid w:val="00122EB3"/>
    <w:rsid w:val="00132CA6"/>
    <w:rsid w:val="0014571A"/>
    <w:rsid w:val="0016369B"/>
    <w:rsid w:val="00170D87"/>
    <w:rsid w:val="00177D49"/>
    <w:rsid w:val="001C065C"/>
    <w:rsid w:val="002506F6"/>
    <w:rsid w:val="002743A6"/>
    <w:rsid w:val="0028051C"/>
    <w:rsid w:val="0028426B"/>
    <w:rsid w:val="002A70D9"/>
    <w:rsid w:val="002B7443"/>
    <w:rsid w:val="002C4808"/>
    <w:rsid w:val="002D7520"/>
    <w:rsid w:val="002E2CA2"/>
    <w:rsid w:val="002E5125"/>
    <w:rsid w:val="00321A19"/>
    <w:rsid w:val="00342D72"/>
    <w:rsid w:val="0035045F"/>
    <w:rsid w:val="0037667F"/>
    <w:rsid w:val="00382AB6"/>
    <w:rsid w:val="00383712"/>
    <w:rsid w:val="003A3528"/>
    <w:rsid w:val="003B5633"/>
    <w:rsid w:val="003C2647"/>
    <w:rsid w:val="003C62D6"/>
    <w:rsid w:val="003D2399"/>
    <w:rsid w:val="003E4A92"/>
    <w:rsid w:val="003F6A45"/>
    <w:rsid w:val="0040289D"/>
    <w:rsid w:val="00432346"/>
    <w:rsid w:val="00447F3A"/>
    <w:rsid w:val="0046408F"/>
    <w:rsid w:val="004759D9"/>
    <w:rsid w:val="00483C34"/>
    <w:rsid w:val="0049068A"/>
    <w:rsid w:val="00493D23"/>
    <w:rsid w:val="004A3FC8"/>
    <w:rsid w:val="004E376F"/>
    <w:rsid w:val="00503B57"/>
    <w:rsid w:val="005145BB"/>
    <w:rsid w:val="00517BFD"/>
    <w:rsid w:val="0054471F"/>
    <w:rsid w:val="005461F3"/>
    <w:rsid w:val="00547118"/>
    <w:rsid w:val="00547AC9"/>
    <w:rsid w:val="00592740"/>
    <w:rsid w:val="005A7F6F"/>
    <w:rsid w:val="005B16CA"/>
    <w:rsid w:val="005B3142"/>
    <w:rsid w:val="005C253F"/>
    <w:rsid w:val="005C2BDD"/>
    <w:rsid w:val="005C2CF8"/>
    <w:rsid w:val="005C47A8"/>
    <w:rsid w:val="005D133A"/>
    <w:rsid w:val="005D18A7"/>
    <w:rsid w:val="005E406E"/>
    <w:rsid w:val="005F5F51"/>
    <w:rsid w:val="005F6EE3"/>
    <w:rsid w:val="00601C69"/>
    <w:rsid w:val="00616BCC"/>
    <w:rsid w:val="00624261"/>
    <w:rsid w:val="00646AF9"/>
    <w:rsid w:val="00656AB8"/>
    <w:rsid w:val="006609B6"/>
    <w:rsid w:val="0068699D"/>
    <w:rsid w:val="006921E2"/>
    <w:rsid w:val="006A353C"/>
    <w:rsid w:val="006A56FC"/>
    <w:rsid w:val="006B2D1C"/>
    <w:rsid w:val="006C1E1F"/>
    <w:rsid w:val="006E6FB5"/>
    <w:rsid w:val="007050F5"/>
    <w:rsid w:val="0071140F"/>
    <w:rsid w:val="00722C8F"/>
    <w:rsid w:val="007316F0"/>
    <w:rsid w:val="00763DE9"/>
    <w:rsid w:val="00775082"/>
    <w:rsid w:val="00781234"/>
    <w:rsid w:val="007B123F"/>
    <w:rsid w:val="007B7AF3"/>
    <w:rsid w:val="007C51D6"/>
    <w:rsid w:val="007C79A1"/>
    <w:rsid w:val="008073EB"/>
    <w:rsid w:val="00814F3B"/>
    <w:rsid w:val="008269A4"/>
    <w:rsid w:val="00843027"/>
    <w:rsid w:val="0084345D"/>
    <w:rsid w:val="008546E9"/>
    <w:rsid w:val="00870030"/>
    <w:rsid w:val="00873917"/>
    <w:rsid w:val="00874EBC"/>
    <w:rsid w:val="00890CA9"/>
    <w:rsid w:val="008A3ECC"/>
    <w:rsid w:val="008B22B5"/>
    <w:rsid w:val="008E0A66"/>
    <w:rsid w:val="008E14BC"/>
    <w:rsid w:val="009211D3"/>
    <w:rsid w:val="00933173"/>
    <w:rsid w:val="00934124"/>
    <w:rsid w:val="00935D2E"/>
    <w:rsid w:val="00935DE8"/>
    <w:rsid w:val="00944C76"/>
    <w:rsid w:val="00944FB7"/>
    <w:rsid w:val="00952A27"/>
    <w:rsid w:val="00952CE2"/>
    <w:rsid w:val="00977FA5"/>
    <w:rsid w:val="009877D6"/>
    <w:rsid w:val="009D6598"/>
    <w:rsid w:val="009D7E97"/>
    <w:rsid w:val="009E52CA"/>
    <w:rsid w:val="009F72E5"/>
    <w:rsid w:val="00A021D2"/>
    <w:rsid w:val="00A03FFA"/>
    <w:rsid w:val="00A04942"/>
    <w:rsid w:val="00A04B52"/>
    <w:rsid w:val="00A1469B"/>
    <w:rsid w:val="00A14EF5"/>
    <w:rsid w:val="00A26D0F"/>
    <w:rsid w:val="00A42D9B"/>
    <w:rsid w:val="00A55D1D"/>
    <w:rsid w:val="00A615A0"/>
    <w:rsid w:val="00A63D7C"/>
    <w:rsid w:val="00A7514C"/>
    <w:rsid w:val="00A8122C"/>
    <w:rsid w:val="00A83312"/>
    <w:rsid w:val="00AE41C4"/>
    <w:rsid w:val="00B03D59"/>
    <w:rsid w:val="00B10C00"/>
    <w:rsid w:val="00B11964"/>
    <w:rsid w:val="00B74F7F"/>
    <w:rsid w:val="00B91395"/>
    <w:rsid w:val="00BA6744"/>
    <w:rsid w:val="00BD499F"/>
    <w:rsid w:val="00C05C55"/>
    <w:rsid w:val="00C076C6"/>
    <w:rsid w:val="00C1247F"/>
    <w:rsid w:val="00C137DA"/>
    <w:rsid w:val="00C20F69"/>
    <w:rsid w:val="00C2696A"/>
    <w:rsid w:val="00C3113F"/>
    <w:rsid w:val="00C37563"/>
    <w:rsid w:val="00C4536F"/>
    <w:rsid w:val="00C46ADA"/>
    <w:rsid w:val="00C8438D"/>
    <w:rsid w:val="00C84674"/>
    <w:rsid w:val="00C85025"/>
    <w:rsid w:val="00C918BD"/>
    <w:rsid w:val="00C94E59"/>
    <w:rsid w:val="00CA680A"/>
    <w:rsid w:val="00CB1D25"/>
    <w:rsid w:val="00CE0951"/>
    <w:rsid w:val="00CF68A2"/>
    <w:rsid w:val="00D06D92"/>
    <w:rsid w:val="00D279AF"/>
    <w:rsid w:val="00D3779E"/>
    <w:rsid w:val="00D679E5"/>
    <w:rsid w:val="00D74391"/>
    <w:rsid w:val="00D83360"/>
    <w:rsid w:val="00DB7B85"/>
    <w:rsid w:val="00DD31B4"/>
    <w:rsid w:val="00DF7645"/>
    <w:rsid w:val="00E047AD"/>
    <w:rsid w:val="00E12287"/>
    <w:rsid w:val="00E127A1"/>
    <w:rsid w:val="00E20E6D"/>
    <w:rsid w:val="00E31229"/>
    <w:rsid w:val="00E355C2"/>
    <w:rsid w:val="00E53B95"/>
    <w:rsid w:val="00E67A05"/>
    <w:rsid w:val="00E74AB7"/>
    <w:rsid w:val="00E81FE1"/>
    <w:rsid w:val="00E90203"/>
    <w:rsid w:val="00EA0405"/>
    <w:rsid w:val="00EA1BF4"/>
    <w:rsid w:val="00ED35D7"/>
    <w:rsid w:val="00EF4C32"/>
    <w:rsid w:val="00EF69CD"/>
    <w:rsid w:val="00F02126"/>
    <w:rsid w:val="00F07AB3"/>
    <w:rsid w:val="00F10743"/>
    <w:rsid w:val="00F262AB"/>
    <w:rsid w:val="00F7284D"/>
    <w:rsid w:val="00F87D78"/>
    <w:rsid w:val="00F94A2B"/>
    <w:rsid w:val="00FA00C6"/>
    <w:rsid w:val="00FB187E"/>
    <w:rsid w:val="00FC5F9E"/>
    <w:rsid w:val="00FC6F35"/>
    <w:rsid w:val="00FE52B9"/>
    <w:rsid w:val="00FF1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DF5C490"/>
  <w15:chartTrackingRefBased/>
  <w15:docId w15:val="{6A0637CB-648B-4C13-B815-8F67F3708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Normal (Web)" w:uiPriority="99"/>
    <w:lsdException w:name="HTML Sample" w:semiHidden="1" w:unhideWhenUsed="1"/>
    <w:lsdException w:name="HTML Typewriter"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Normal"/>
    <w:next w:val="Normal"/>
    <w:qFormat/>
    <w:rsid w:val="002B7443"/>
    <w:pPr>
      <w:pBdr>
        <w:top w:val="single" w:sz="4" w:space="12" w:color="auto"/>
      </w:pBdr>
      <w:jc w:val="center"/>
      <w:outlineLvl w:val="0"/>
    </w:pPr>
    <w:rPr>
      <w:rFonts w:cs="Arial"/>
      <w:b/>
      <w:bCs/>
      <w:szCs w:val="22"/>
    </w:rPr>
  </w:style>
  <w:style w:type="paragraph" w:styleId="Heading2">
    <w:name w:val="heading 2"/>
    <w:basedOn w:val="Subtitle"/>
    <w:next w:val="Normal"/>
    <w:qFormat/>
    <w:rsid w:val="00656AB8"/>
  </w:style>
  <w:style w:type="paragraph" w:styleId="Heading3">
    <w:name w:val="heading 3"/>
    <w:basedOn w:val="Subtitle2"/>
    <w:next w:val="Normal"/>
    <w:link w:val="Heading3Char"/>
    <w:unhideWhenUsed/>
    <w:qFormat/>
    <w:rsid w:val="00656AB8"/>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uiPriority w:val="99"/>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2B7443"/>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656AB8"/>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character" w:customStyle="1" w:styleId="Heading3Char">
    <w:name w:val="Heading 3 Char"/>
    <w:basedOn w:val="DefaultParagraphFont"/>
    <w:link w:val="Heading3"/>
    <w:rsid w:val="00656AB8"/>
    <w:rPr>
      <w:rFonts w:ascii="Arial" w:hAnsi="Arial"/>
      <w:b/>
      <w:bCs/>
      <w:sz w:val="22"/>
      <w:u w:val="single"/>
    </w:rPr>
  </w:style>
  <w:style w:type="paragraph" w:customStyle="1" w:styleId="FormFieldCaption1">
    <w:name w:val="Form Field Caption1"/>
    <w:basedOn w:val="FormFieldCaption"/>
    <w:qFormat/>
    <w:rsid w:val="002B7443"/>
    <w:pPr>
      <w:spacing w:after="160"/>
    </w:pPr>
  </w:style>
  <w:style w:type="table" w:styleId="TableGrid">
    <w:name w:val="Table Grid"/>
    <w:basedOn w:val="TableNormal"/>
    <w:rsid w:val="002B74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2B7443"/>
    <w:rPr>
      <w:sz w:val="16"/>
      <w:szCs w:val="16"/>
    </w:rPr>
  </w:style>
  <w:style w:type="paragraph" w:styleId="CommentText">
    <w:name w:val="annotation text"/>
    <w:basedOn w:val="Normal"/>
    <w:link w:val="CommentTextChar"/>
    <w:rsid w:val="002B7443"/>
    <w:rPr>
      <w:sz w:val="20"/>
      <w:szCs w:val="20"/>
    </w:rPr>
  </w:style>
  <w:style w:type="character" w:customStyle="1" w:styleId="CommentTextChar">
    <w:name w:val="Comment Text Char"/>
    <w:basedOn w:val="DefaultParagraphFont"/>
    <w:link w:val="CommentText"/>
    <w:rsid w:val="002B7443"/>
    <w:rPr>
      <w:rFonts w:ascii="Arial" w:hAnsi="Arial"/>
    </w:rPr>
  </w:style>
  <w:style w:type="paragraph" w:styleId="CommentSubject">
    <w:name w:val="annotation subject"/>
    <w:basedOn w:val="CommentText"/>
    <w:next w:val="CommentText"/>
    <w:link w:val="CommentSubjectChar"/>
    <w:rsid w:val="002B7443"/>
    <w:rPr>
      <w:b/>
      <w:bCs/>
    </w:rPr>
  </w:style>
  <w:style w:type="character" w:customStyle="1" w:styleId="CommentSubjectChar">
    <w:name w:val="Comment Subject Char"/>
    <w:basedOn w:val="CommentTextChar"/>
    <w:link w:val="CommentSubject"/>
    <w:rsid w:val="002B7443"/>
    <w:rPr>
      <w:rFonts w:ascii="Arial" w:hAnsi="Arial"/>
      <w:b/>
      <w:bCs/>
    </w:rPr>
  </w:style>
  <w:style w:type="paragraph" w:styleId="BalloonText">
    <w:name w:val="Balloon Text"/>
    <w:basedOn w:val="Normal"/>
    <w:link w:val="BalloonTextChar"/>
    <w:rsid w:val="002B7443"/>
    <w:rPr>
      <w:rFonts w:ascii="Segoe UI" w:hAnsi="Segoe UI" w:cs="Segoe UI"/>
      <w:sz w:val="18"/>
      <w:szCs w:val="18"/>
    </w:rPr>
  </w:style>
  <w:style w:type="character" w:customStyle="1" w:styleId="BalloonTextChar">
    <w:name w:val="Balloon Text Char"/>
    <w:basedOn w:val="DefaultParagraphFont"/>
    <w:link w:val="BalloonText"/>
    <w:rsid w:val="002B7443"/>
    <w:rPr>
      <w:rFonts w:ascii="Segoe UI" w:hAnsi="Segoe UI" w:cs="Segoe UI"/>
      <w:sz w:val="18"/>
      <w:szCs w:val="18"/>
    </w:rPr>
  </w:style>
  <w:style w:type="paragraph" w:styleId="Title">
    <w:name w:val="Title"/>
    <w:basedOn w:val="Normal"/>
    <w:next w:val="Normal"/>
    <w:link w:val="TitleChar"/>
    <w:qFormat/>
    <w:rsid w:val="006E6FB5"/>
    <w:pPr>
      <w:pBdr>
        <w:top w:val="single" w:sz="4" w:space="1" w:color="auto"/>
      </w:pBdr>
      <w:spacing w:before="240"/>
      <w:jc w:val="center"/>
    </w:pPr>
    <w:rPr>
      <w:b/>
    </w:rPr>
  </w:style>
  <w:style w:type="character" w:customStyle="1" w:styleId="TitleChar">
    <w:name w:val="Title Char"/>
    <w:basedOn w:val="DefaultParagraphFont"/>
    <w:link w:val="Title"/>
    <w:rsid w:val="006E6FB5"/>
    <w:rPr>
      <w:rFonts w:ascii="Arial" w:hAnsi="Arial"/>
      <w:b/>
      <w:sz w:val="22"/>
      <w:szCs w:val="24"/>
    </w:rPr>
  </w:style>
  <w:style w:type="paragraph" w:styleId="BodyText">
    <w:name w:val="Body Text"/>
    <w:basedOn w:val="Normal"/>
    <w:link w:val="BodyTextChar"/>
    <w:uiPriority w:val="99"/>
    <w:rsid w:val="006E6FB5"/>
    <w:pPr>
      <w:spacing w:after="120"/>
    </w:pPr>
  </w:style>
  <w:style w:type="character" w:customStyle="1" w:styleId="BodyTextChar">
    <w:name w:val="Body Text Char"/>
    <w:basedOn w:val="DefaultParagraphFont"/>
    <w:link w:val="BodyText"/>
    <w:uiPriority w:val="99"/>
    <w:rsid w:val="006E6FB5"/>
    <w:rPr>
      <w:rFonts w:ascii="Arial" w:hAnsi="Arial"/>
      <w:sz w:val="22"/>
      <w:szCs w:val="24"/>
    </w:rPr>
  </w:style>
  <w:style w:type="paragraph" w:styleId="ListParagraph">
    <w:name w:val="List Paragraph"/>
    <w:basedOn w:val="Normal"/>
    <w:uiPriority w:val="34"/>
    <w:qFormat/>
    <w:rsid w:val="00870030"/>
    <w:pPr>
      <w:ind w:left="720"/>
      <w:contextualSpacing/>
    </w:pPr>
  </w:style>
  <w:style w:type="paragraph" w:customStyle="1" w:styleId="DataField">
    <w:name w:val="Data Field"/>
    <w:rsid w:val="00CB1D25"/>
    <w:pPr>
      <w:widowControl w:val="0"/>
    </w:pPr>
    <w:rPr>
      <w:rFonts w:ascii="Arial" w:hAnsi="Arial" w:cs="Arial"/>
      <w:sz w:val="22"/>
      <w:szCs w:val="22"/>
    </w:rPr>
  </w:style>
  <w:style w:type="paragraph" w:customStyle="1" w:styleId="DataFieldSingle11pt">
    <w:name w:val="Data Field Single11pt"/>
    <w:basedOn w:val="Normal"/>
    <w:rsid w:val="00CB1D25"/>
    <w:pPr>
      <w:tabs>
        <w:tab w:val="center" w:pos="5490"/>
        <w:tab w:val="right" w:pos="10980"/>
      </w:tabs>
      <w:spacing w:line="300" w:lineRule="exact"/>
    </w:pPr>
    <w:rPr>
      <w:rFonts w:cs="Arial"/>
      <w:noProof/>
      <w:szCs w:val="16"/>
    </w:rPr>
  </w:style>
  <w:style w:type="paragraph" w:styleId="Footer">
    <w:name w:val="footer"/>
    <w:basedOn w:val="Normal"/>
    <w:link w:val="FooterChar"/>
    <w:rsid w:val="005B3142"/>
    <w:pPr>
      <w:tabs>
        <w:tab w:val="center" w:pos="4680"/>
        <w:tab w:val="right" w:pos="9360"/>
      </w:tabs>
    </w:pPr>
  </w:style>
  <w:style w:type="character" w:customStyle="1" w:styleId="FooterChar">
    <w:name w:val="Footer Char"/>
    <w:basedOn w:val="DefaultParagraphFont"/>
    <w:link w:val="Footer"/>
    <w:rsid w:val="005B3142"/>
    <w:rPr>
      <w:rFonts w:ascii="Arial" w:hAnsi="Arial"/>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File_x0020_Status xmlns="90cc9ed5-125c-488b-a883-4b2061b7b65f">Working</File_x0020_Status>
    <Category xmlns="90cc9ed5-125c-488b-a883-4b2061b7b65f">Master</Category>
    <CR_ID xmlns="90cc9ed5-125c-488b-a883-4b2061b7b65f" xsi:nil="true"/>
    <Form_x0020_Set xmlns="90cc9ed5-125c-488b-a883-4b2061b7b65f">Biosketch</Form_x0020_Set>
    <Test_x0020_Comment xmlns="90cc9ed5-125c-488b-a883-4b2061b7b65f">New Working Version 20170911
9/15, RG, Edited and QCed</Test_x0020_Comment>
    <OMB_x0020_No_x002e_ xmlns="90cc9ed5-125c-488b-a883-4b2061b7b65f">0925-0046</OMB_x0020_No_x002e_>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20F12B3A11F7F146A1110B896AF57C78" ma:contentTypeVersion="13" ma:contentTypeDescription="Create a new document." ma:contentTypeScope="" ma:versionID="0f20a258f0ff7619833ccdae3fbe64c8">
  <xsd:schema xmlns:xsd="http://www.w3.org/2001/XMLSchema" xmlns:xs="http://www.w3.org/2001/XMLSchema" xmlns:p="http://schemas.microsoft.com/office/2006/metadata/properties" xmlns:ns2="90cc9ed5-125c-488b-a883-4b2061b7b65f" targetNamespace="http://schemas.microsoft.com/office/2006/metadata/properties" ma:root="true" ma:fieldsID="17403c9a6f18f13ebab82df85112f442" ns2:_="">
    <xsd:import namespace="90cc9ed5-125c-488b-a883-4b2061b7b65f"/>
    <xsd:element name="properties">
      <xsd:complexType>
        <xsd:sequence>
          <xsd:element name="documentManagement">
            <xsd:complexType>
              <xsd:all>
                <xsd:element ref="ns2:Test_x0020_Comment" minOccurs="0"/>
                <xsd:element ref="ns2:Form_x0020_Set" minOccurs="0"/>
                <xsd:element ref="ns2:File_x0020_Status" minOccurs="0"/>
                <xsd:element ref="ns2:Category" minOccurs="0"/>
                <xsd:element ref="ns2:CR_ID" minOccurs="0"/>
                <xsd:element ref="ns2:OMB_x0020_No_x002e_"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cc9ed5-125c-488b-a883-4b2061b7b65f" elementFormDefault="qualified">
    <xsd:import namespace="http://schemas.microsoft.com/office/2006/documentManagement/types"/>
    <xsd:import namespace="http://schemas.microsoft.com/office/infopath/2007/PartnerControls"/>
    <xsd:element name="Test_x0020_Comment" ma:index="4" nillable="true" ma:displayName="Version Comments" ma:description="Include file date and description of major revisions to this version." ma:internalName="Test_x0020_Comment" ma:readOnly="false">
      <xsd:simpleType>
        <xsd:restriction base="dms:Note">
          <xsd:maxLength value="255"/>
        </xsd:restriction>
      </xsd:simpleType>
    </xsd:element>
    <xsd:element name="Form_x0020_Set" ma:index="5" nillable="true" ma:displayName="Doc Group" ma:description="Name to group/sort/filter by form sets (e.g., SF424, PHS398, PHS2590, PHS416)." ma:format="Dropdown" ma:indexed="true" ma:internalName="Form_x0020_Set" ma:readOnly="false">
      <xsd:simpleType>
        <xsd:union memberTypes="dms:Text">
          <xsd:simpleType>
            <xsd:restriction base="dms:Choice">
              <xsd:enumeration value="SF424"/>
              <xsd:enumeration value="PHS 398"/>
              <xsd:enumeration value="PHS 2590"/>
              <xsd:enumeration value="PHS 416"/>
              <xsd:enumeration value="PHS 2271"/>
              <xsd:enumeration value="PHS 6031"/>
              <xsd:enumeration value="PHS 6031-1"/>
              <xsd:enumeration value="PHS 3734"/>
              <xsd:enumeration value="RPPR"/>
              <xsd:enumeration value="HHS 568"/>
              <xsd:enumeration value="Data Tables"/>
              <xsd:enumeration value="Data Tables Intro"/>
              <xsd:enumeration value="Data Tables Individual"/>
              <xsd:enumeration value="Data Tables Blank"/>
              <xsd:enumeration value="Data Tables Instructions"/>
              <xsd:enumeration value="PHS 416-1"/>
              <xsd:enumeration value="PHS 416-5"/>
              <xsd:enumeration value="PHS 416-7"/>
              <xsd:enumeration value="PHS 416-9"/>
              <xsd:enumeration value="Biosketch"/>
              <xsd:enumeration value="VCOC Certification"/>
              <xsd:enumeration value="Funding Agreement Certification"/>
              <xsd:enumeration value="Life Cycle Certification"/>
              <xsd:enumeration value="Final Progress Rpt"/>
            </xsd:restriction>
          </xsd:simpleType>
        </xsd:union>
      </xsd:simpleType>
    </xsd:element>
    <xsd:element name="File_x0020_Status" ma:index="6" nillable="true" ma:displayName="File Status" ma:description="File with markup/edits from customer? Are edits in progress? Are all updates complete? Has the file been replaced with a newer version? Has work on document been suspended or delayed?" ma:format="Dropdown" ma:indexed="true" ma:internalName="File_x0020_Status" ma:readOnly="false">
      <xsd:simpleType>
        <xsd:union memberTypes="dms:Text">
          <xsd:simpleType>
            <xsd:restriction base="dms:Choice">
              <xsd:enumeration value="Edits TBD"/>
              <xsd:enumeration value="Edits Done"/>
              <xsd:enumeration value="Working"/>
              <xsd:enumeration value="Final"/>
              <xsd:enumeration value="Out of Date"/>
              <xsd:enumeration value="Archive"/>
            </xsd:restriction>
          </xsd:simpleType>
        </xsd:union>
      </xsd:simpleType>
    </xsd:element>
    <xsd:element name="Category" ma:index="8" nillable="true" ma:displayName="Category" ma:description="Group or filter files by categories." ma:format="Dropdown" ma:indexed="true" ma:internalName="Category" ma:readOnly="false">
      <xsd:simpleType>
        <xsd:union memberTypes="dms:Text">
          <xsd:simpleType>
            <xsd:restriction base="dms:Choice">
              <xsd:enumeration value="Master"/>
              <xsd:enumeration value="Posted"/>
              <xsd:enumeration value="WIP"/>
              <xsd:enumeration value="Deferred"/>
              <xsd:enumeration value="Archive"/>
            </xsd:restriction>
          </xsd:simpleType>
        </xsd:union>
      </xsd:simpleType>
    </xsd:element>
    <xsd:element name="CR_ID" ma:index="9" nillable="true" ma:displayName="CR ID" ma:description="Change Request System Task ID" ma:list="{93820163-164a-4a79-a024-87700734587a}" ma:internalName="CR_ID" ma:readOnly="false" ma:showField="ID">
      <xsd:simpleType>
        <xsd:restriction base="dms:Lookup"/>
      </xsd:simpleType>
    </xsd:element>
    <xsd:element name="OMB_x0020_No_x002e_" ma:index="11" nillable="true" ma:displayName="OMB No." ma:description="OMB Package Number" ma:format="Dropdown" ma:internalName="OMB_x0020_No_x002e_" ma:readOnly="false">
      <xsd:simpleType>
        <xsd:union memberTypes="dms:Text">
          <xsd:simpleType>
            <xsd:restriction base="dms:Choice">
              <xsd:enumeration value="0925-0001"/>
              <xsd:enumeration value="0925-0002"/>
              <xsd:enumeration value="0925-0001/0002"/>
            </xsd:restriction>
          </xsd:simpleType>
        </xsd:union>
      </xsd:simpleType>
    </xsd:element>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A4A9A40-AA55-4CBA-93F5-B14C65A49478}">
  <ds:schemaRefs>
    <ds:schemaRef ds:uri="http://schemas.microsoft.com/sharepoint/v3/contenttype/forms"/>
  </ds:schemaRefs>
</ds:datastoreItem>
</file>

<file path=customXml/itemProps2.xml><?xml version="1.0" encoding="utf-8"?>
<ds:datastoreItem xmlns:ds="http://schemas.openxmlformats.org/officeDocument/2006/customXml" ds:itemID="{2A76CE26-06FF-4835-817C-1A5CD3E7E1B8}">
  <ds:schemaRefs>
    <ds:schemaRef ds:uri="http://schemas.microsoft.com/office/2006/metadata/properties"/>
    <ds:schemaRef ds:uri="http://schemas.microsoft.com/office/infopath/2007/PartnerControls"/>
    <ds:schemaRef ds:uri="90cc9ed5-125c-488b-a883-4b2061b7b65f"/>
  </ds:schemaRefs>
</ds:datastoreItem>
</file>

<file path=customXml/itemProps3.xml><?xml version="1.0" encoding="utf-8"?>
<ds:datastoreItem xmlns:ds="http://schemas.openxmlformats.org/officeDocument/2006/customXml" ds:itemID="{712461B4-7939-4252-B051-44F78DF9CED7}">
  <ds:schemaRefs>
    <ds:schemaRef ds:uri="http://schemas.openxmlformats.org/officeDocument/2006/bibliography"/>
  </ds:schemaRefs>
</ds:datastoreItem>
</file>

<file path=customXml/itemProps4.xml><?xml version="1.0" encoding="utf-8"?>
<ds:datastoreItem xmlns:ds="http://schemas.openxmlformats.org/officeDocument/2006/customXml" ds:itemID="{31486A26-8526-4D9B-863E-4D7239FFAA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cc9ed5-125c-488b-a883-4b2061b7b6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1298</Words>
  <Characters>7196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OMB No. 0925-0046, Biographical Sketch Format Page</vt:lpstr>
    </vt:vector>
  </TitlesOfParts>
  <Company>DHHS/PHS/NIH</Company>
  <LinksUpToDate>false</LinksUpToDate>
  <CharactersWithSpaces>8478</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0925-0046, Biographical Sketch Format Page</dc:title>
  <dc:subject>DHHS, Public Health Service Grant Application</dc:subject>
  <dc:creator>Office of Extramural Programs</dc:creator>
  <cp:keywords>PHS Grant Application, 0925-0001/0002, (Rev. 08/12), Biographical Sketch Format Page</cp:keywords>
  <dc:description/>
  <cp:lastModifiedBy>OPERA</cp:lastModifiedBy>
  <cp:revision>5</cp:revision>
  <cp:lastPrinted>2011-03-11T19:43:00Z</cp:lastPrinted>
  <dcterms:created xsi:type="dcterms:W3CDTF">2021-02-28T16:50:00Z</dcterms:created>
  <dcterms:modified xsi:type="dcterms:W3CDTF">2021-03-10T21:30:00Z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0x01010020F12B3A11F7F146A1110B896AF57C78</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ies>
</file>