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FB1C" w14:textId="77777777" w:rsidR="002441C7" w:rsidRPr="00BD4BF9" w:rsidRDefault="00000000" w:rsidP="00522312">
      <w:pPr>
        <w:pStyle w:val="Heading1"/>
        <w:adjustRightInd w:val="0"/>
        <w:snapToGrid w:val="0"/>
        <w:spacing w:after="120"/>
        <w:ind w:left="0"/>
      </w:pPr>
      <w:r w:rsidRPr="00BD4BF9">
        <w:rPr>
          <w:spacing w:val="-2"/>
        </w:rPr>
        <w:t xml:space="preserve">Specific </w:t>
      </w:r>
      <w:commentRangeStart w:id="0"/>
      <w:r w:rsidRPr="00BD4BF9">
        <w:rPr>
          <w:spacing w:val="-4"/>
        </w:rPr>
        <w:t>Aims</w:t>
      </w:r>
      <w:commentRangeEnd w:id="0"/>
      <w:r w:rsidR="00D7382F" w:rsidRPr="00BD4BF9">
        <w:rPr>
          <w:rStyle w:val="CommentReference"/>
          <w:b w:val="0"/>
          <w:bCs w:val="0"/>
          <w:sz w:val="22"/>
          <w:szCs w:val="22"/>
        </w:rPr>
        <w:commentReference w:id="0"/>
      </w:r>
      <w:r w:rsidRPr="00BD4BF9">
        <w:rPr>
          <w:spacing w:val="-4"/>
        </w:rPr>
        <w:t>:</w:t>
      </w:r>
    </w:p>
    <w:p w14:paraId="3AF98A2F" w14:textId="39F20FB3" w:rsidR="00BD4BF9" w:rsidRDefault="00C1182F" w:rsidP="00522312">
      <w:pPr>
        <w:pStyle w:val="BodyText"/>
        <w:adjustRightInd w:val="0"/>
        <w:snapToGrid w:val="0"/>
        <w:spacing w:before="0" w:after="120"/>
        <w:ind w:left="0"/>
      </w:pPr>
      <w:r w:rsidRPr="00BD4BF9">
        <w:t xml:space="preserve">Mutually exclusive alternative splicing of exons is </w:t>
      </w:r>
      <w:r w:rsidR="003D03F8" w:rsidRPr="00BD4BF9">
        <w:t xml:space="preserve">fundamentally and therapeutically important but </w:t>
      </w:r>
      <w:r w:rsidRPr="00BD4BF9">
        <w:t>poorly understood</w:t>
      </w:r>
      <w:r w:rsidR="003D03F8" w:rsidRPr="00BD4BF9">
        <w:t>.</w:t>
      </w:r>
      <w:r w:rsidR="00082AA9" w:rsidRPr="00BD4BF9">
        <w:t xml:space="preserve"> </w:t>
      </w:r>
      <w:r w:rsidR="003D03F8" w:rsidRPr="00BD4BF9">
        <w:t>Alternative splicing is highly important in gene regulation. However, while there has been a lot of research on the regulation of splicing, these processes are still incompletely understood. In some cases, splicing decisions can correlate over long distances. A particularly common version of this phenomenon known as mutually exclusive exon splicing occurs when exon inclusion is anticorrelated within a cluster of exons such that only one exon from the cluster is ever included in a mature isoform.</w:t>
      </w:r>
      <w:r w:rsidR="008C04D9" w:rsidRPr="00BD4BF9">
        <w:t xml:space="preserve"> Mutually exclusive exons can be particularly challenging to study because in order to observe them, you need a sequencing strategy which is capable of measuring the inclusion or exclusion of multiple exons simultaneously.</w:t>
      </w:r>
      <w:r w:rsidR="003D03F8" w:rsidRPr="00BD4BF9">
        <w:t xml:space="preserve"> </w:t>
      </w:r>
      <w:r w:rsidR="00082AA9" w:rsidRPr="00BD4BF9">
        <w:t>However, m</w:t>
      </w:r>
      <w:r w:rsidR="003D03F8" w:rsidRPr="00BD4BF9">
        <w:t xml:space="preserve">utually exclusive exons </w:t>
      </w:r>
      <w:r w:rsidR="000D2593" w:rsidRPr="00BD4BF9">
        <w:t>have been identified that are driven by</w:t>
      </w:r>
      <w:r w:rsidR="003D03F8" w:rsidRPr="00BD4BF9">
        <w:t xml:space="preserve"> </w:t>
      </w:r>
      <w:r w:rsidR="000D2593" w:rsidRPr="00BD4BF9">
        <w:t>spliceosome incompatibility, 5’-splice site/bran</w:t>
      </w:r>
      <w:r w:rsidR="00082AA9" w:rsidRPr="00BD4BF9">
        <w:t>c</w:t>
      </w:r>
      <w:r w:rsidR="000D2593" w:rsidRPr="00BD4BF9">
        <w:t>h point steric incompatibility, or RNA secondary structures however most mutually exclusive exon clusters in humans have no known mechanism.</w:t>
      </w:r>
      <w:r w:rsidR="00082AA9" w:rsidRPr="00BD4BF9">
        <w:t xml:space="preserve"> Recent work has found far more mutually exclusive exon clusters in the human genome than were previously suspected.</w:t>
      </w:r>
      <w:r w:rsidR="000D4E1B" w:rsidRPr="00BD4BF9">
        <w:t xml:space="preserve"> </w:t>
      </w:r>
      <w:r w:rsidR="008C04D9" w:rsidRPr="00BD4BF9">
        <w:t xml:space="preserve">Mutually exclusive exons are important for </w:t>
      </w:r>
      <w:r w:rsidR="000930E9" w:rsidRPr="00BD4BF9">
        <w:t xml:space="preserve">driving switch-like changes in protein function that occur in cell differentiation or through development. These include the exon switch in Pyruvate Kinase M (PKM) that occurs when cells differentiate and is reverted in cancer to cause aerobic fermentation and the Warburg effect. Another example is an exon switch in ketohexokinase that regulates fructose metabolism, </w:t>
      </w:r>
      <w:r w:rsidR="001B1DEB" w:rsidRPr="00BD4BF9">
        <w:t>activating fructose metabolism through this mechanism in the heart is important for pathological cardiac hypertrophy but deactivating it in liver is a major driver of hepatocellular carcinoma. Finally, mutations that cause a delay in a developmental exon switch in the calcium channel CaV1.2 produce the autosomal dominant genetic disease timothy syndrome characterized by developmental abnormalities, neurological</w:t>
      </w:r>
      <w:r w:rsidR="00C35597" w:rsidRPr="00BD4BF9">
        <w:t xml:space="preserve"> symptoms</w:t>
      </w:r>
      <w:r w:rsidR="001B1DEB" w:rsidRPr="00BD4BF9">
        <w:t xml:space="preserve">, cardiac </w:t>
      </w:r>
      <w:r w:rsidR="00C35597" w:rsidRPr="00BD4BF9">
        <w:t>issues and a life expectancy of only 2.5 years.</w:t>
      </w:r>
      <w:r w:rsidR="00082AA9" w:rsidRPr="00BD4BF9">
        <w:t xml:space="preserve"> Understanding the mechanisms and regulation of mutually exclusive splicing offers the potential not only to deepen our knowledge of fundamental processes important for development and differentiation but also to provide new tools we can use to target splice modifying treatments towards a wide variety of human diseases. </w:t>
      </w:r>
      <w:commentRangeStart w:id="1"/>
      <w:commentRangeEnd w:id="1"/>
      <w:r w:rsidR="00082AA9" w:rsidRPr="00BD4BF9">
        <w:rPr>
          <w:rStyle w:val="CommentReference"/>
          <w:sz w:val="22"/>
          <w:szCs w:val="22"/>
        </w:rPr>
        <w:commentReference w:id="1"/>
      </w:r>
    </w:p>
    <w:p w14:paraId="64D767C1" w14:textId="4DD84831" w:rsidR="00BD4BF9" w:rsidRPr="00BD4BF9" w:rsidRDefault="00BD4BF9" w:rsidP="00522312">
      <w:pPr>
        <w:pStyle w:val="BodyText"/>
        <w:adjustRightInd w:val="0"/>
        <w:snapToGrid w:val="0"/>
        <w:spacing w:before="0" w:after="120"/>
        <w:ind w:left="0"/>
      </w:pPr>
      <w:r>
        <w:t>Massively parallel splicing assays (MPSAs) provide a method for interrogating the mechanisms of alternative splicing but have technical limitations. There are several different types of MPSA, but fundamentally they all rely on introducing a library of</w:t>
      </w:r>
      <w:r w:rsidR="00A43DCE">
        <w:t xml:space="preserve"> </w:t>
      </w:r>
      <w:r w:rsidR="00A43DCE">
        <w:t>varian</w:t>
      </w:r>
      <w:r w:rsidR="00A43DCE">
        <w:t>t</w:t>
      </w:r>
      <w:r>
        <w:t xml:space="preserve"> </w:t>
      </w:r>
      <w:r w:rsidR="00A43DCE">
        <w:t>mini-genes and using short read sequencing to measure how each variant is spliced.</w:t>
      </w:r>
      <w:r w:rsidR="00C54AD0">
        <w:t xml:space="preserve"> These techniques have great promise for dissecting splicing regulation by </w:t>
      </w:r>
      <w:r w:rsidR="00FD6AF2">
        <w:t>enabling</w:t>
      </w:r>
      <w:r w:rsidR="00C54AD0">
        <w:t xml:space="preserve"> quantitative phenotype measurement of large numbers of mutants in parallel.</w:t>
      </w:r>
      <w:r w:rsidR="00A43DCE">
        <w:t xml:space="preserve"> However, </w:t>
      </w:r>
      <w:r w:rsidR="000F0C1A">
        <w:t xml:space="preserve">because these methods use short-read sequencing they cannot confidently quantify all isoforms of minigenes which are longer than a short read. This is especially problematic for measuring exons in the context of their native introns, for measuring clusters of mutually exclusive exons, and for distinguishing isoforms where </w:t>
      </w:r>
      <w:r w:rsidR="005B739E">
        <w:t>cryptic splice sites or intron retention events play a role. These issues can also lead to noisy measurements and limit the dynamic range of the assay by collapsing multiple isoforms which cannot be distinguished using only short-read based methods.</w:t>
      </w:r>
      <w:r w:rsidR="005B739E" w:rsidRPr="005B739E">
        <w:t xml:space="preserve"> </w:t>
      </w:r>
      <w:commentRangeStart w:id="2"/>
      <w:commentRangeEnd w:id="2"/>
      <w:r w:rsidR="005B739E" w:rsidRPr="00BD4BF9">
        <w:rPr>
          <w:rStyle w:val="CommentReference"/>
          <w:sz w:val="22"/>
          <w:szCs w:val="22"/>
        </w:rPr>
        <w:commentReference w:id="2"/>
      </w:r>
    </w:p>
    <w:p w14:paraId="4AE17143" w14:textId="4A45DAC0" w:rsidR="002441C7" w:rsidRPr="00BD4BF9" w:rsidRDefault="00000000" w:rsidP="00522312">
      <w:pPr>
        <w:adjustRightInd w:val="0"/>
        <w:snapToGrid w:val="0"/>
        <w:spacing w:after="120"/>
      </w:pPr>
      <w:r w:rsidRPr="00BD4BF9">
        <w:t>I</w:t>
      </w:r>
      <w:r w:rsidRPr="00BD4BF9">
        <w:rPr>
          <w:spacing w:val="-8"/>
        </w:rPr>
        <w:t xml:space="preserve"> </w:t>
      </w:r>
      <w:commentRangeStart w:id="3"/>
      <w:r w:rsidRPr="00BD4BF9">
        <w:t>propose</w:t>
      </w:r>
      <w:r w:rsidRPr="00BD4BF9">
        <w:rPr>
          <w:spacing w:val="-8"/>
        </w:rPr>
        <w:t xml:space="preserve"> </w:t>
      </w:r>
      <w:commentRangeEnd w:id="3"/>
      <w:r w:rsidR="00F72BD3" w:rsidRPr="00BD4BF9">
        <w:rPr>
          <w:rStyle w:val="CommentReference"/>
          <w:sz w:val="22"/>
          <w:szCs w:val="22"/>
        </w:rPr>
        <w:commentReference w:id="3"/>
      </w:r>
      <w:r w:rsidRPr="00BD4BF9">
        <w:t>to</w:t>
      </w:r>
      <w:r w:rsidRPr="00BD4BF9">
        <w:rPr>
          <w:spacing w:val="-8"/>
        </w:rPr>
        <w:t xml:space="preserve"> </w:t>
      </w:r>
      <w:r w:rsidRPr="00BD4BF9">
        <w:t>develop</w:t>
      </w:r>
      <w:r w:rsidRPr="00BD4BF9">
        <w:rPr>
          <w:spacing w:val="-8"/>
        </w:rPr>
        <w:t xml:space="preserve"> </w:t>
      </w:r>
      <w:r w:rsidRPr="00BD4BF9">
        <w:t>a</w:t>
      </w:r>
      <w:r w:rsidRPr="00BD4BF9">
        <w:rPr>
          <w:spacing w:val="-8"/>
        </w:rPr>
        <w:t xml:space="preserve"> </w:t>
      </w:r>
      <w:r w:rsidRPr="00BD4BF9">
        <w:t>long</w:t>
      </w:r>
      <w:r w:rsidRPr="00BD4BF9">
        <w:rPr>
          <w:spacing w:val="-8"/>
        </w:rPr>
        <w:t xml:space="preserve"> </w:t>
      </w:r>
      <w:r w:rsidRPr="00BD4BF9">
        <w:t>read</w:t>
      </w:r>
      <w:r w:rsidRPr="00BD4BF9">
        <w:rPr>
          <w:spacing w:val="-8"/>
        </w:rPr>
        <w:t xml:space="preserve"> </w:t>
      </w:r>
      <w:r w:rsidRPr="00BD4BF9">
        <w:t>based</w:t>
      </w:r>
      <w:r w:rsidRPr="00BD4BF9">
        <w:rPr>
          <w:spacing w:val="-8"/>
        </w:rPr>
        <w:t xml:space="preserve"> </w:t>
      </w:r>
      <w:r w:rsidRPr="00BD4BF9">
        <w:t>MPSA</w:t>
      </w:r>
      <w:r w:rsidRPr="00BD4BF9">
        <w:rPr>
          <w:spacing w:val="-16"/>
        </w:rPr>
        <w:t xml:space="preserve"> </w:t>
      </w:r>
      <w:r w:rsidRPr="00BD4BF9">
        <w:t>(LR-MPSA)</w:t>
      </w:r>
      <w:r w:rsidR="001C0BD1" w:rsidRPr="00BD4BF9">
        <w:t>, to create LR-MPSA analysis software,</w:t>
      </w:r>
      <w:r w:rsidRPr="00BD4BF9">
        <w:rPr>
          <w:spacing w:val="-7"/>
        </w:rPr>
        <w:t xml:space="preserve"> </w:t>
      </w:r>
      <w:r w:rsidRPr="00BD4BF9">
        <w:t>and</w:t>
      </w:r>
      <w:r w:rsidRPr="00BD4BF9">
        <w:rPr>
          <w:spacing w:val="-8"/>
        </w:rPr>
        <w:t xml:space="preserve"> </w:t>
      </w:r>
      <w:r w:rsidR="001C0BD1" w:rsidRPr="00BD4BF9">
        <w:t>apply these</w:t>
      </w:r>
      <w:r w:rsidRPr="00BD4BF9">
        <w:rPr>
          <w:spacing w:val="-8"/>
        </w:rPr>
        <w:t xml:space="preserve"> </w:t>
      </w:r>
      <w:r w:rsidRPr="00BD4BF9">
        <w:t>to</w:t>
      </w:r>
      <w:r w:rsidRPr="00BD4BF9">
        <w:rPr>
          <w:spacing w:val="-8"/>
        </w:rPr>
        <w:t xml:space="preserve"> </w:t>
      </w:r>
      <w:r w:rsidRPr="00BD4BF9">
        <w:t>dissect</w:t>
      </w:r>
      <w:r w:rsidR="001C0BD1" w:rsidRPr="00BD4BF9">
        <w:t>ing the</w:t>
      </w:r>
      <w:r w:rsidRPr="00BD4BF9">
        <w:rPr>
          <w:spacing w:val="-8"/>
        </w:rPr>
        <w:t xml:space="preserve"> </w:t>
      </w:r>
      <w:r w:rsidRPr="00BD4BF9">
        <w:t>mechanisms</w:t>
      </w:r>
      <w:r w:rsidRPr="00BD4BF9">
        <w:rPr>
          <w:spacing w:val="-8"/>
        </w:rPr>
        <w:t xml:space="preserve"> </w:t>
      </w:r>
      <w:r w:rsidRPr="00BD4BF9">
        <w:t xml:space="preserve">of </w:t>
      </w:r>
      <w:r w:rsidR="001C0BD1" w:rsidRPr="00BD4BF9">
        <w:t>mutually exclusive exon</w:t>
      </w:r>
      <w:r w:rsidRPr="00BD4BF9">
        <w:rPr>
          <w:spacing w:val="-7"/>
        </w:rPr>
        <w:t xml:space="preserve"> </w:t>
      </w:r>
      <w:r w:rsidRPr="00BD4BF9">
        <w:t>splicing</w:t>
      </w:r>
      <w:r w:rsidRPr="00BD4BF9">
        <w:rPr>
          <w:spacing w:val="-7"/>
        </w:rPr>
        <w:t xml:space="preserve"> </w:t>
      </w:r>
      <w:r w:rsidRPr="00BD4BF9">
        <w:t>in</w:t>
      </w:r>
      <w:r w:rsidR="004863CC" w:rsidRPr="00BD4BF9">
        <w:t xml:space="preserve"> </w:t>
      </w:r>
      <w:r w:rsidR="001C0BD1" w:rsidRPr="00BD4BF9">
        <w:t xml:space="preserve">the specific </w:t>
      </w:r>
      <w:r w:rsidR="004863CC" w:rsidRPr="00BD4BF9">
        <w:t>context</w:t>
      </w:r>
      <w:r w:rsidR="001C0BD1" w:rsidRPr="00BD4BF9">
        <w:t xml:space="preserve"> of</w:t>
      </w:r>
      <w:r w:rsidRPr="00BD4BF9">
        <w:rPr>
          <w:spacing w:val="-7"/>
        </w:rPr>
        <w:t xml:space="preserve"> </w:t>
      </w:r>
      <w:r w:rsidR="004863CC" w:rsidRPr="00BD4BF9">
        <w:t>pyruvate</w:t>
      </w:r>
      <w:r w:rsidR="004863CC" w:rsidRPr="00BD4BF9">
        <w:rPr>
          <w:spacing w:val="-8"/>
        </w:rPr>
        <w:t xml:space="preserve"> </w:t>
      </w:r>
      <w:r w:rsidR="004863CC" w:rsidRPr="00BD4BF9">
        <w:t>kinase</w:t>
      </w:r>
      <w:r w:rsidR="004863CC" w:rsidRPr="00BD4BF9">
        <w:rPr>
          <w:spacing w:val="-9"/>
        </w:rPr>
        <w:t xml:space="preserve"> </w:t>
      </w:r>
      <w:r w:rsidR="004863CC" w:rsidRPr="00BD4BF9">
        <w:t>M</w:t>
      </w:r>
      <w:r w:rsidR="004863CC" w:rsidRPr="00BD4BF9">
        <w:rPr>
          <w:spacing w:val="-8"/>
        </w:rPr>
        <w:t xml:space="preserve"> </w:t>
      </w:r>
      <w:r w:rsidR="004863CC" w:rsidRPr="00BD4BF9">
        <w:t>(PKM)</w:t>
      </w:r>
      <w:r w:rsidRPr="00BD4BF9">
        <w:t>. I</w:t>
      </w:r>
      <w:r w:rsidRPr="00BD4BF9">
        <w:rPr>
          <w:spacing w:val="-7"/>
        </w:rPr>
        <w:t xml:space="preserve"> </w:t>
      </w:r>
      <w:r w:rsidRPr="00BD4BF9">
        <w:t>will</w:t>
      </w:r>
      <w:r w:rsidRPr="00BD4BF9">
        <w:rPr>
          <w:spacing w:val="-7"/>
        </w:rPr>
        <w:t xml:space="preserve"> </w:t>
      </w:r>
      <w:r w:rsidRPr="00BD4BF9">
        <w:t>accomplish</w:t>
      </w:r>
      <w:r w:rsidRPr="00BD4BF9">
        <w:rPr>
          <w:spacing w:val="-7"/>
        </w:rPr>
        <w:t xml:space="preserve"> </w:t>
      </w:r>
      <w:r w:rsidRPr="00BD4BF9">
        <w:t>this</w:t>
      </w:r>
      <w:r w:rsidRPr="00BD4BF9">
        <w:rPr>
          <w:spacing w:val="-7"/>
        </w:rPr>
        <w:t xml:space="preserve"> </w:t>
      </w:r>
      <w:r w:rsidRPr="00BD4BF9">
        <w:t>in</w:t>
      </w:r>
      <w:r w:rsidRPr="00BD4BF9">
        <w:rPr>
          <w:spacing w:val="-7"/>
        </w:rPr>
        <w:t xml:space="preserve"> </w:t>
      </w:r>
      <w:r w:rsidR="00522312" w:rsidRPr="00BD4BF9">
        <w:t>three</w:t>
      </w:r>
      <w:r w:rsidRPr="00BD4BF9">
        <w:rPr>
          <w:spacing w:val="-7"/>
        </w:rPr>
        <w:t xml:space="preserve"> </w:t>
      </w:r>
      <w:r w:rsidRPr="00BD4BF9">
        <w:t>complementary</w:t>
      </w:r>
      <w:r w:rsidRPr="00BD4BF9">
        <w:rPr>
          <w:spacing w:val="-7"/>
        </w:rPr>
        <w:t xml:space="preserve"> </w:t>
      </w:r>
      <w:r w:rsidRPr="00BD4BF9">
        <w:t xml:space="preserve">aims. </w:t>
      </w:r>
    </w:p>
    <w:p w14:paraId="62B1031F" w14:textId="63F81C5E" w:rsidR="002441C7" w:rsidRPr="00BD4BF9" w:rsidRDefault="00BD5313" w:rsidP="00522312">
      <w:pPr>
        <w:adjustRightInd w:val="0"/>
        <w:snapToGrid w:val="0"/>
        <w:spacing w:after="120"/>
      </w:pPr>
      <w:r w:rsidRPr="00BD4BF9">
        <w:rPr>
          <w:b/>
        </w:rPr>
        <w:t xml:space="preserve">Aim 1: </w:t>
      </w:r>
      <w:r w:rsidR="001C0BD1" w:rsidRPr="00BD4BF9">
        <w:rPr>
          <w:b/>
        </w:rPr>
        <w:t>Develop a nucleotide-resolution</w:t>
      </w:r>
      <w:r w:rsidRPr="00BD4BF9">
        <w:rPr>
          <w:b/>
          <w:spacing w:val="-13"/>
        </w:rPr>
        <w:t xml:space="preserve"> </w:t>
      </w:r>
      <w:r w:rsidRPr="00BD4BF9">
        <w:rPr>
          <w:b/>
        </w:rPr>
        <w:t>MPSA</w:t>
      </w:r>
      <w:r w:rsidRPr="00BD4BF9">
        <w:rPr>
          <w:b/>
          <w:spacing w:val="-13"/>
        </w:rPr>
        <w:t xml:space="preserve"> </w:t>
      </w:r>
      <w:r w:rsidRPr="00BD4BF9">
        <w:rPr>
          <w:b/>
        </w:rPr>
        <w:t>u</w:t>
      </w:r>
      <w:r w:rsidR="001C0BD1" w:rsidRPr="00BD4BF9">
        <w:rPr>
          <w:b/>
        </w:rPr>
        <w:t>sing</w:t>
      </w:r>
      <w:r w:rsidRPr="00BD4BF9">
        <w:rPr>
          <w:b/>
          <w:spacing w:val="-13"/>
        </w:rPr>
        <w:t xml:space="preserve"> </w:t>
      </w:r>
      <w:r w:rsidR="001C0BD1" w:rsidRPr="00BD4BF9">
        <w:rPr>
          <w:b/>
        </w:rPr>
        <w:t>long read</w:t>
      </w:r>
      <w:r w:rsidRPr="00BD4BF9">
        <w:rPr>
          <w:b/>
          <w:spacing w:val="-13"/>
        </w:rPr>
        <w:t xml:space="preserve"> </w:t>
      </w:r>
      <w:r w:rsidRPr="00BD4BF9">
        <w:rPr>
          <w:b/>
        </w:rPr>
        <w:t>sequencing</w:t>
      </w:r>
      <w:r w:rsidRPr="00BD4BF9">
        <w:rPr>
          <w:i/>
        </w:rPr>
        <w:t>.</w:t>
      </w:r>
      <w:r w:rsidRPr="00BD4BF9">
        <w:rPr>
          <w:i/>
          <w:spacing w:val="-14"/>
        </w:rPr>
        <w:t xml:space="preserve"> </w:t>
      </w:r>
      <w:r w:rsidRPr="00BD4BF9">
        <w:t>I</w:t>
      </w:r>
      <w:r w:rsidRPr="00BD4BF9">
        <w:rPr>
          <w:spacing w:val="-13"/>
        </w:rPr>
        <w:t xml:space="preserve"> </w:t>
      </w:r>
      <w:r w:rsidRPr="00BD4BF9">
        <w:t>will</w:t>
      </w:r>
      <w:r w:rsidRPr="00BD4BF9">
        <w:rPr>
          <w:spacing w:val="-13"/>
        </w:rPr>
        <w:t xml:space="preserve"> </w:t>
      </w:r>
      <w:r w:rsidRPr="00BD4BF9">
        <w:t>develop</w:t>
      </w:r>
      <w:r w:rsidRPr="00BD4BF9">
        <w:rPr>
          <w:spacing w:val="-13"/>
        </w:rPr>
        <w:t xml:space="preserve"> </w:t>
      </w:r>
      <w:r w:rsidRPr="00BD4BF9">
        <w:t>an</w:t>
      </w:r>
      <w:r w:rsidRPr="00BD4BF9">
        <w:rPr>
          <w:spacing w:val="-13"/>
        </w:rPr>
        <w:t xml:space="preserve"> </w:t>
      </w:r>
      <w:r w:rsidRPr="00BD4BF9">
        <w:t>LR-MPSA optimized</w:t>
      </w:r>
      <w:r w:rsidRPr="00BD4BF9">
        <w:rPr>
          <w:spacing w:val="-7"/>
        </w:rPr>
        <w:t xml:space="preserve"> </w:t>
      </w:r>
      <w:r w:rsidRPr="00BD4BF9">
        <w:t>for</w:t>
      </w:r>
      <w:r w:rsidRPr="00BD4BF9">
        <w:rPr>
          <w:spacing w:val="-7"/>
        </w:rPr>
        <w:t xml:space="preserve"> </w:t>
      </w:r>
      <w:r w:rsidRPr="00BD4BF9">
        <w:t>characterizing</w:t>
      </w:r>
      <w:r w:rsidRPr="00BD4BF9">
        <w:rPr>
          <w:spacing w:val="-7"/>
        </w:rPr>
        <w:t xml:space="preserve"> </w:t>
      </w:r>
      <w:r w:rsidRPr="00BD4BF9">
        <w:t>the</w:t>
      </w:r>
      <w:r w:rsidRPr="00BD4BF9">
        <w:rPr>
          <w:spacing w:val="-7"/>
        </w:rPr>
        <w:t xml:space="preserve"> </w:t>
      </w:r>
      <w:r w:rsidRPr="00BD4BF9">
        <w:t>mechanisms</w:t>
      </w:r>
      <w:r w:rsidRPr="00BD4BF9">
        <w:rPr>
          <w:spacing w:val="-7"/>
        </w:rPr>
        <w:t xml:space="preserve"> </w:t>
      </w:r>
      <w:r w:rsidRPr="00BD4BF9">
        <w:t>of</w:t>
      </w:r>
      <w:r w:rsidRPr="00BD4BF9">
        <w:rPr>
          <w:spacing w:val="-7"/>
        </w:rPr>
        <w:t xml:space="preserve"> </w:t>
      </w:r>
      <w:r w:rsidRPr="00BD4BF9">
        <w:t>complex</w:t>
      </w:r>
      <w:r w:rsidRPr="00BD4BF9">
        <w:rPr>
          <w:spacing w:val="-7"/>
        </w:rPr>
        <w:t xml:space="preserve"> </w:t>
      </w:r>
      <w:r w:rsidRPr="00BD4BF9">
        <w:t>splicing</w:t>
      </w:r>
      <w:r w:rsidRPr="00BD4BF9">
        <w:rPr>
          <w:spacing w:val="-7"/>
        </w:rPr>
        <w:t xml:space="preserve"> </w:t>
      </w:r>
      <w:r w:rsidRPr="00BD4BF9">
        <w:t>decisions</w:t>
      </w:r>
      <w:r w:rsidRPr="00BD4BF9">
        <w:rPr>
          <w:spacing w:val="-7"/>
        </w:rPr>
        <w:t xml:space="preserve"> </w:t>
      </w:r>
      <w:r w:rsidRPr="00BD4BF9">
        <w:t>in</w:t>
      </w:r>
      <w:r w:rsidRPr="00BD4BF9">
        <w:rPr>
          <w:spacing w:val="-7"/>
        </w:rPr>
        <w:t xml:space="preserve"> </w:t>
      </w:r>
      <w:r w:rsidRPr="00BD4BF9">
        <w:t>the</w:t>
      </w:r>
      <w:r w:rsidRPr="00BD4BF9">
        <w:rPr>
          <w:spacing w:val="-7"/>
        </w:rPr>
        <w:t xml:space="preserve"> </w:t>
      </w:r>
      <w:r w:rsidRPr="00BD4BF9">
        <w:t>context</w:t>
      </w:r>
      <w:r w:rsidRPr="00BD4BF9">
        <w:rPr>
          <w:spacing w:val="-7"/>
        </w:rPr>
        <w:t xml:space="preserve"> </w:t>
      </w:r>
      <w:r w:rsidRPr="00BD4BF9">
        <w:t>of</w:t>
      </w:r>
      <w:r w:rsidRPr="00BD4BF9">
        <w:rPr>
          <w:spacing w:val="-7"/>
        </w:rPr>
        <w:t xml:space="preserve"> </w:t>
      </w:r>
      <w:r w:rsidRPr="00BD4BF9">
        <w:t>full</w:t>
      </w:r>
      <w:r w:rsidRPr="00BD4BF9">
        <w:rPr>
          <w:spacing w:val="-7"/>
        </w:rPr>
        <w:t xml:space="preserve"> </w:t>
      </w:r>
      <w:r w:rsidRPr="00BD4BF9">
        <w:t>native</w:t>
      </w:r>
      <w:r w:rsidRPr="00BD4BF9">
        <w:rPr>
          <w:spacing w:val="-7"/>
        </w:rPr>
        <w:t xml:space="preserve"> </w:t>
      </w:r>
      <w:r w:rsidRPr="00BD4BF9">
        <w:t>introns and all isoform outputs. I will adapt MPSA</w:t>
      </w:r>
      <w:r w:rsidRPr="00BD4BF9">
        <w:rPr>
          <w:spacing w:val="-10"/>
        </w:rPr>
        <w:t xml:space="preserve"> </w:t>
      </w:r>
      <w:r w:rsidRPr="00BD4BF9">
        <w:t>techniques honed by the Kinney lab by creating new sample and</w:t>
      </w:r>
      <w:r w:rsidR="00522312" w:rsidRPr="00BD4BF9">
        <w:t xml:space="preserve"> </w:t>
      </w:r>
      <w:r w:rsidRPr="00BD4BF9">
        <w:t>library</w:t>
      </w:r>
      <w:r w:rsidRPr="00BD4BF9">
        <w:rPr>
          <w:spacing w:val="-9"/>
        </w:rPr>
        <w:t xml:space="preserve"> </w:t>
      </w:r>
      <w:r w:rsidRPr="00BD4BF9">
        <w:t>preparation</w:t>
      </w:r>
      <w:r w:rsidRPr="00BD4BF9">
        <w:rPr>
          <w:spacing w:val="-9"/>
        </w:rPr>
        <w:t xml:space="preserve"> </w:t>
      </w:r>
      <w:r w:rsidRPr="00BD4BF9">
        <w:t>pipelines</w:t>
      </w:r>
      <w:r w:rsidRPr="00BD4BF9">
        <w:rPr>
          <w:spacing w:val="-9"/>
        </w:rPr>
        <w:t xml:space="preserve"> </w:t>
      </w:r>
      <w:r w:rsidRPr="00BD4BF9">
        <w:t>optimized</w:t>
      </w:r>
      <w:r w:rsidRPr="00BD4BF9">
        <w:rPr>
          <w:spacing w:val="-9"/>
        </w:rPr>
        <w:t xml:space="preserve"> </w:t>
      </w:r>
      <w:r w:rsidRPr="00BD4BF9">
        <w:t>for</w:t>
      </w:r>
      <w:r w:rsidRPr="00BD4BF9">
        <w:rPr>
          <w:spacing w:val="-8"/>
        </w:rPr>
        <w:t xml:space="preserve"> </w:t>
      </w:r>
      <w:r w:rsidRPr="00BD4BF9">
        <w:t>unbiased</w:t>
      </w:r>
      <w:r w:rsidRPr="00BD4BF9">
        <w:rPr>
          <w:spacing w:val="-9"/>
        </w:rPr>
        <w:t xml:space="preserve"> </w:t>
      </w:r>
      <w:r w:rsidRPr="00BD4BF9">
        <w:t>isoform</w:t>
      </w:r>
      <w:r w:rsidRPr="00BD4BF9">
        <w:rPr>
          <w:spacing w:val="-9"/>
        </w:rPr>
        <w:t xml:space="preserve"> </w:t>
      </w:r>
      <w:r w:rsidRPr="00BD4BF9">
        <w:t>enrichment</w:t>
      </w:r>
      <w:r w:rsidRPr="00BD4BF9">
        <w:rPr>
          <w:spacing w:val="-9"/>
        </w:rPr>
        <w:t xml:space="preserve"> </w:t>
      </w:r>
      <w:r w:rsidRPr="00BD4BF9">
        <w:t>and</w:t>
      </w:r>
      <w:r w:rsidRPr="00BD4BF9">
        <w:rPr>
          <w:spacing w:val="-8"/>
        </w:rPr>
        <w:t xml:space="preserve"> </w:t>
      </w:r>
      <w:r w:rsidRPr="00BD4BF9">
        <w:t>nanopore</w:t>
      </w:r>
      <w:r w:rsidRPr="00BD4BF9">
        <w:rPr>
          <w:spacing w:val="-9"/>
        </w:rPr>
        <w:t xml:space="preserve"> </w:t>
      </w:r>
      <w:r w:rsidRPr="00BD4BF9">
        <w:rPr>
          <w:spacing w:val="-2"/>
        </w:rPr>
        <w:t>sequencing.</w:t>
      </w:r>
    </w:p>
    <w:p w14:paraId="1D8665FE" w14:textId="070629D8" w:rsidR="002441C7" w:rsidRPr="00BD4BF9" w:rsidRDefault="00BD5313" w:rsidP="00522312">
      <w:pPr>
        <w:adjustRightInd w:val="0"/>
        <w:snapToGrid w:val="0"/>
        <w:spacing w:after="120"/>
      </w:pPr>
      <w:r w:rsidRPr="00BD4BF9">
        <w:rPr>
          <w:b/>
          <w:bCs/>
          <w:iCs/>
        </w:rPr>
        <w:t>Aim</w:t>
      </w:r>
      <w:r w:rsidRPr="00BD4BF9">
        <w:rPr>
          <w:b/>
          <w:bCs/>
          <w:iCs/>
          <w:spacing w:val="-10"/>
        </w:rPr>
        <w:t xml:space="preserve"> </w:t>
      </w:r>
      <w:r w:rsidRPr="00BD4BF9">
        <w:rPr>
          <w:b/>
          <w:bCs/>
          <w:iCs/>
        </w:rPr>
        <w:t>2: Develop</w:t>
      </w:r>
      <w:r w:rsidRPr="00BD4BF9">
        <w:rPr>
          <w:b/>
          <w:bCs/>
          <w:iCs/>
          <w:spacing w:val="-10"/>
        </w:rPr>
        <w:t xml:space="preserve"> </w:t>
      </w:r>
      <w:r w:rsidRPr="00BD4BF9">
        <w:rPr>
          <w:b/>
          <w:bCs/>
          <w:iCs/>
        </w:rPr>
        <w:t>software</w:t>
      </w:r>
      <w:r w:rsidRPr="00BD4BF9">
        <w:rPr>
          <w:b/>
          <w:bCs/>
          <w:iCs/>
          <w:spacing w:val="-10"/>
        </w:rPr>
        <w:t xml:space="preserve"> </w:t>
      </w:r>
      <w:r w:rsidRPr="00BD4BF9">
        <w:rPr>
          <w:b/>
          <w:bCs/>
          <w:iCs/>
        </w:rPr>
        <w:t>for</w:t>
      </w:r>
      <w:r w:rsidRPr="00BD4BF9">
        <w:rPr>
          <w:b/>
          <w:bCs/>
          <w:iCs/>
          <w:spacing w:val="-10"/>
        </w:rPr>
        <w:t xml:space="preserve"> </w:t>
      </w:r>
      <w:r w:rsidR="001C0BD1" w:rsidRPr="00BD4BF9">
        <w:rPr>
          <w:b/>
          <w:bCs/>
          <w:iCs/>
          <w:spacing w:val="-10"/>
        </w:rPr>
        <w:t xml:space="preserve">analyzing data from </w:t>
      </w:r>
      <w:r w:rsidR="001C0BD1" w:rsidRPr="00BD4BF9">
        <w:rPr>
          <w:b/>
          <w:bCs/>
          <w:iCs/>
        </w:rPr>
        <w:t>nucleotide</w:t>
      </w:r>
      <w:r w:rsidR="001C0BD1" w:rsidRPr="00BD4BF9">
        <w:rPr>
          <w:b/>
          <w:bCs/>
          <w:iCs/>
          <w:spacing w:val="-10"/>
        </w:rPr>
        <w:t>-</w:t>
      </w:r>
      <w:r w:rsidR="001C0BD1" w:rsidRPr="00BD4BF9">
        <w:rPr>
          <w:b/>
          <w:bCs/>
          <w:iCs/>
        </w:rPr>
        <w:t xml:space="preserve">resolution </w:t>
      </w:r>
      <w:r w:rsidRPr="00BD4BF9">
        <w:rPr>
          <w:b/>
          <w:bCs/>
          <w:iCs/>
        </w:rPr>
        <w:t>MPSA</w:t>
      </w:r>
      <w:r w:rsidR="001C0BD1" w:rsidRPr="00BD4BF9">
        <w:rPr>
          <w:b/>
          <w:bCs/>
          <w:iCs/>
        </w:rPr>
        <w:t>s</w:t>
      </w:r>
      <w:r w:rsidRPr="00BD4BF9">
        <w:rPr>
          <w:i/>
        </w:rPr>
        <w:t>.</w:t>
      </w:r>
      <w:r w:rsidRPr="00BD4BF9">
        <w:rPr>
          <w:i/>
          <w:spacing w:val="-13"/>
        </w:rPr>
        <w:t xml:space="preserve"> </w:t>
      </w:r>
      <w:r w:rsidRPr="00BD4BF9">
        <w:t>Calling</w:t>
      </w:r>
      <w:r w:rsidRPr="00BD4BF9">
        <w:rPr>
          <w:spacing w:val="-10"/>
        </w:rPr>
        <w:t xml:space="preserve"> </w:t>
      </w:r>
      <w:r w:rsidRPr="00BD4BF9">
        <w:t>low abundance RNA</w:t>
      </w:r>
      <w:r w:rsidRPr="00BD4BF9">
        <w:rPr>
          <w:spacing w:val="-9"/>
        </w:rPr>
        <w:t xml:space="preserve"> </w:t>
      </w:r>
      <w:r w:rsidRPr="00BD4BF9">
        <w:t>isoforms from nanopore reads faces challenges from the low depth and high noise. I will</w:t>
      </w:r>
      <w:r w:rsidR="00522312" w:rsidRPr="00BD4BF9">
        <w:t xml:space="preserve"> </w:t>
      </w:r>
      <w:r w:rsidRPr="00BD4BF9">
        <w:t>develop</w:t>
      </w:r>
      <w:r w:rsidRPr="00BD4BF9">
        <w:rPr>
          <w:spacing w:val="-1"/>
        </w:rPr>
        <w:t xml:space="preserve"> </w:t>
      </w:r>
      <w:r w:rsidRPr="00BD4BF9">
        <w:t>analysis</w:t>
      </w:r>
      <w:r w:rsidRPr="00BD4BF9">
        <w:rPr>
          <w:spacing w:val="-1"/>
        </w:rPr>
        <w:t xml:space="preserve"> </w:t>
      </w:r>
      <w:r w:rsidRPr="00BD4BF9">
        <w:t>software</w:t>
      </w:r>
      <w:r w:rsidRPr="00BD4BF9">
        <w:rPr>
          <w:spacing w:val="-1"/>
        </w:rPr>
        <w:t xml:space="preserve"> </w:t>
      </w:r>
      <w:r w:rsidRPr="00BD4BF9">
        <w:t>for</w:t>
      </w:r>
      <w:r w:rsidRPr="00BD4BF9">
        <w:rPr>
          <w:spacing w:val="-1"/>
        </w:rPr>
        <w:t xml:space="preserve"> </w:t>
      </w:r>
      <w:r w:rsidRPr="00BD4BF9">
        <w:t>identifying</w:t>
      </w:r>
      <w:r w:rsidRPr="00BD4BF9">
        <w:rPr>
          <w:spacing w:val="-1"/>
        </w:rPr>
        <w:t xml:space="preserve"> </w:t>
      </w:r>
      <w:r w:rsidRPr="00BD4BF9">
        <w:t>and</w:t>
      </w:r>
      <w:r w:rsidRPr="00BD4BF9">
        <w:rPr>
          <w:spacing w:val="-1"/>
        </w:rPr>
        <w:t xml:space="preserve"> </w:t>
      </w:r>
      <w:r w:rsidRPr="00BD4BF9">
        <w:t>quantifying</w:t>
      </w:r>
      <w:r w:rsidRPr="00BD4BF9">
        <w:rPr>
          <w:spacing w:val="-1"/>
        </w:rPr>
        <w:t xml:space="preserve"> </w:t>
      </w:r>
      <w:r w:rsidRPr="00BD4BF9">
        <w:t>isoforms</w:t>
      </w:r>
      <w:r w:rsidRPr="00BD4BF9">
        <w:rPr>
          <w:spacing w:val="-1"/>
        </w:rPr>
        <w:t xml:space="preserve"> </w:t>
      </w:r>
      <w:r w:rsidRPr="00BD4BF9">
        <w:t>that</w:t>
      </w:r>
      <w:r w:rsidRPr="00BD4BF9">
        <w:rPr>
          <w:spacing w:val="-1"/>
        </w:rPr>
        <w:t xml:space="preserve"> </w:t>
      </w:r>
      <w:r w:rsidRPr="00BD4BF9">
        <w:t>optimizes</w:t>
      </w:r>
      <w:r w:rsidRPr="00BD4BF9">
        <w:rPr>
          <w:spacing w:val="-1"/>
        </w:rPr>
        <w:t xml:space="preserve"> </w:t>
      </w:r>
      <w:r w:rsidRPr="00BD4BF9">
        <w:t>for</w:t>
      </w:r>
      <w:r w:rsidRPr="00BD4BF9">
        <w:rPr>
          <w:spacing w:val="-1"/>
        </w:rPr>
        <w:t xml:space="preserve"> </w:t>
      </w:r>
      <w:r w:rsidRPr="00BD4BF9">
        <w:t>power</w:t>
      </w:r>
      <w:r w:rsidRPr="00BD4BF9">
        <w:rPr>
          <w:spacing w:val="-1"/>
        </w:rPr>
        <w:t xml:space="preserve"> </w:t>
      </w:r>
      <w:r w:rsidRPr="00BD4BF9">
        <w:t>to</w:t>
      </w:r>
      <w:r w:rsidRPr="00BD4BF9">
        <w:rPr>
          <w:spacing w:val="-1"/>
        </w:rPr>
        <w:t xml:space="preserve"> </w:t>
      </w:r>
      <w:r w:rsidRPr="00BD4BF9">
        <w:t>detect</w:t>
      </w:r>
      <w:r w:rsidRPr="00BD4BF9">
        <w:rPr>
          <w:spacing w:val="-1"/>
        </w:rPr>
        <w:t xml:space="preserve"> </w:t>
      </w:r>
      <w:r w:rsidRPr="00BD4BF9">
        <w:t>low abundance</w:t>
      </w:r>
      <w:r w:rsidRPr="00BD4BF9">
        <w:rPr>
          <w:spacing w:val="-10"/>
        </w:rPr>
        <w:t xml:space="preserve"> </w:t>
      </w:r>
      <w:r w:rsidRPr="00BD4BF9">
        <w:t>isoforms</w:t>
      </w:r>
      <w:r w:rsidRPr="00BD4BF9">
        <w:rPr>
          <w:spacing w:val="-10"/>
        </w:rPr>
        <w:t xml:space="preserve"> </w:t>
      </w:r>
      <w:r w:rsidRPr="00BD4BF9">
        <w:t>and</w:t>
      </w:r>
      <w:r w:rsidRPr="00BD4BF9">
        <w:rPr>
          <w:spacing w:val="-10"/>
        </w:rPr>
        <w:t xml:space="preserve"> </w:t>
      </w:r>
      <w:r w:rsidRPr="00BD4BF9">
        <w:t>minimizes</w:t>
      </w:r>
      <w:r w:rsidRPr="00BD4BF9">
        <w:rPr>
          <w:spacing w:val="-10"/>
        </w:rPr>
        <w:t xml:space="preserve"> </w:t>
      </w:r>
      <w:r w:rsidRPr="00BD4BF9">
        <w:t>incorrect</w:t>
      </w:r>
      <w:r w:rsidRPr="00BD4BF9">
        <w:rPr>
          <w:spacing w:val="-10"/>
        </w:rPr>
        <w:t xml:space="preserve"> </w:t>
      </w:r>
      <w:r w:rsidRPr="00BD4BF9">
        <w:t>isoform</w:t>
      </w:r>
      <w:r w:rsidRPr="00BD4BF9">
        <w:rPr>
          <w:spacing w:val="-10"/>
        </w:rPr>
        <w:t xml:space="preserve"> </w:t>
      </w:r>
      <w:r w:rsidRPr="00BD4BF9">
        <w:t>assignment. I</w:t>
      </w:r>
      <w:r w:rsidRPr="00BD4BF9">
        <w:rPr>
          <w:spacing w:val="-10"/>
        </w:rPr>
        <w:t xml:space="preserve"> </w:t>
      </w:r>
      <w:r w:rsidRPr="00BD4BF9">
        <w:t>will</w:t>
      </w:r>
      <w:r w:rsidRPr="00BD4BF9">
        <w:rPr>
          <w:spacing w:val="-10"/>
        </w:rPr>
        <w:t xml:space="preserve"> </w:t>
      </w:r>
      <w:r w:rsidRPr="00BD4BF9">
        <w:t>simulate</w:t>
      </w:r>
      <w:r w:rsidRPr="00BD4BF9">
        <w:rPr>
          <w:spacing w:val="-10"/>
        </w:rPr>
        <w:t xml:space="preserve"> </w:t>
      </w:r>
      <w:r w:rsidRPr="00BD4BF9">
        <w:t>nanopore</w:t>
      </w:r>
      <w:r w:rsidRPr="00BD4BF9">
        <w:rPr>
          <w:spacing w:val="-10"/>
        </w:rPr>
        <w:t xml:space="preserve"> </w:t>
      </w:r>
      <w:r w:rsidRPr="00BD4BF9">
        <w:t>reads</w:t>
      </w:r>
      <w:r w:rsidRPr="00BD4BF9">
        <w:rPr>
          <w:spacing w:val="-10"/>
        </w:rPr>
        <w:t xml:space="preserve"> </w:t>
      </w:r>
      <w:r w:rsidRPr="00BD4BF9">
        <w:t>given</w:t>
      </w:r>
      <w:r w:rsidRPr="00BD4BF9">
        <w:rPr>
          <w:spacing w:val="-10"/>
        </w:rPr>
        <w:t xml:space="preserve"> </w:t>
      </w:r>
      <w:r w:rsidRPr="00BD4BF9">
        <w:t>a</w:t>
      </w:r>
      <w:r w:rsidR="00522312" w:rsidRPr="00BD4BF9">
        <w:t xml:space="preserve"> </w:t>
      </w:r>
      <w:r w:rsidRPr="00BD4BF9">
        <w:t>known</w:t>
      </w:r>
      <w:r w:rsidRPr="00BD4BF9">
        <w:rPr>
          <w:spacing w:val="-8"/>
        </w:rPr>
        <w:t xml:space="preserve"> </w:t>
      </w:r>
      <w:r w:rsidRPr="00BD4BF9">
        <w:t>ground</w:t>
      </w:r>
      <w:r w:rsidRPr="00BD4BF9">
        <w:rPr>
          <w:spacing w:val="-8"/>
        </w:rPr>
        <w:t xml:space="preserve"> </w:t>
      </w:r>
      <w:r w:rsidRPr="00BD4BF9">
        <w:t>truth</w:t>
      </w:r>
      <w:r w:rsidRPr="00BD4BF9">
        <w:rPr>
          <w:spacing w:val="-8"/>
        </w:rPr>
        <w:t xml:space="preserve"> </w:t>
      </w:r>
      <w:r w:rsidRPr="00BD4BF9">
        <w:t>isoform</w:t>
      </w:r>
      <w:r w:rsidRPr="00BD4BF9">
        <w:rPr>
          <w:spacing w:val="-8"/>
        </w:rPr>
        <w:t xml:space="preserve"> </w:t>
      </w:r>
      <w:r w:rsidRPr="00BD4BF9">
        <w:t>distribution</w:t>
      </w:r>
      <w:r w:rsidRPr="00BD4BF9">
        <w:rPr>
          <w:spacing w:val="-8"/>
        </w:rPr>
        <w:t xml:space="preserve"> </w:t>
      </w:r>
      <w:r w:rsidRPr="00BD4BF9">
        <w:t>for</w:t>
      </w:r>
      <w:r w:rsidRPr="00BD4BF9">
        <w:rPr>
          <w:spacing w:val="-8"/>
        </w:rPr>
        <w:t xml:space="preserve"> </w:t>
      </w:r>
      <w:r w:rsidRPr="00BD4BF9">
        <w:t>each</w:t>
      </w:r>
      <w:r w:rsidRPr="00BD4BF9">
        <w:rPr>
          <w:spacing w:val="-8"/>
        </w:rPr>
        <w:t xml:space="preserve"> </w:t>
      </w:r>
      <w:r w:rsidRPr="00BD4BF9">
        <w:t>variant</w:t>
      </w:r>
      <w:r w:rsidRPr="00BD4BF9">
        <w:rPr>
          <w:spacing w:val="-8"/>
        </w:rPr>
        <w:t xml:space="preserve"> </w:t>
      </w:r>
      <w:r w:rsidRPr="00BD4BF9">
        <w:t>to</w:t>
      </w:r>
      <w:r w:rsidRPr="00BD4BF9">
        <w:rPr>
          <w:spacing w:val="-8"/>
        </w:rPr>
        <w:t xml:space="preserve"> </w:t>
      </w:r>
      <w:r w:rsidRPr="00BD4BF9">
        <w:t>test</w:t>
      </w:r>
      <w:r w:rsidRPr="00BD4BF9">
        <w:rPr>
          <w:spacing w:val="-8"/>
        </w:rPr>
        <w:t xml:space="preserve"> </w:t>
      </w:r>
      <w:r w:rsidRPr="00BD4BF9">
        <w:t>and</w:t>
      </w:r>
      <w:r w:rsidRPr="00BD4BF9">
        <w:rPr>
          <w:spacing w:val="-8"/>
        </w:rPr>
        <w:t xml:space="preserve"> </w:t>
      </w:r>
      <w:r w:rsidRPr="00BD4BF9">
        <w:t>optimize</w:t>
      </w:r>
      <w:r w:rsidRPr="00BD4BF9">
        <w:rPr>
          <w:spacing w:val="-8"/>
        </w:rPr>
        <w:t xml:space="preserve"> </w:t>
      </w:r>
      <w:r w:rsidRPr="00BD4BF9">
        <w:t>the</w:t>
      </w:r>
      <w:r w:rsidRPr="00BD4BF9">
        <w:rPr>
          <w:spacing w:val="-8"/>
        </w:rPr>
        <w:t xml:space="preserve"> </w:t>
      </w:r>
      <w:r w:rsidRPr="00BD4BF9">
        <w:t>software</w:t>
      </w:r>
      <w:r w:rsidRPr="00BD4BF9">
        <w:rPr>
          <w:spacing w:val="-8"/>
        </w:rPr>
        <w:t xml:space="preserve"> </w:t>
      </w:r>
      <w:r w:rsidRPr="00BD4BF9">
        <w:t>at</w:t>
      </w:r>
      <w:r w:rsidRPr="00BD4BF9">
        <w:rPr>
          <w:spacing w:val="-8"/>
        </w:rPr>
        <w:t xml:space="preserve"> </w:t>
      </w:r>
      <w:r w:rsidRPr="00BD4BF9">
        <w:t>various</w:t>
      </w:r>
      <w:r w:rsidRPr="00BD4BF9">
        <w:rPr>
          <w:spacing w:val="-8"/>
        </w:rPr>
        <w:t xml:space="preserve"> </w:t>
      </w:r>
      <w:r w:rsidRPr="00BD4BF9">
        <w:t>depths and error profiles. I will make this software publicly available and open-source.</w:t>
      </w:r>
    </w:p>
    <w:p w14:paraId="51E536E9" w14:textId="14F0C49B" w:rsidR="00FD6AF2" w:rsidRDefault="00000000" w:rsidP="00D7382F">
      <w:pPr>
        <w:pStyle w:val="Heading1"/>
        <w:adjustRightInd w:val="0"/>
        <w:snapToGrid w:val="0"/>
        <w:spacing w:after="120"/>
        <w:ind w:left="0"/>
        <w:rPr>
          <w:b w:val="0"/>
          <w:bCs w:val="0"/>
        </w:rPr>
      </w:pPr>
      <w:r w:rsidRPr="00BD4BF9">
        <w:t>Aim</w:t>
      </w:r>
      <w:r w:rsidRPr="00BD4BF9">
        <w:rPr>
          <w:spacing w:val="-7"/>
        </w:rPr>
        <w:t xml:space="preserve"> </w:t>
      </w:r>
      <w:r w:rsidR="00BD5313" w:rsidRPr="00BD4BF9">
        <w:t>3</w:t>
      </w:r>
      <w:r w:rsidRPr="00BD4BF9">
        <w:t>:</w:t>
      </w:r>
      <w:r w:rsidRPr="00BD4BF9">
        <w:rPr>
          <w:spacing w:val="11"/>
        </w:rPr>
        <w:t xml:space="preserve"> </w:t>
      </w:r>
      <w:r w:rsidR="001C0BD1" w:rsidRPr="00BD4BF9">
        <w:t>Define</w:t>
      </w:r>
      <w:r w:rsidRPr="00BD4BF9">
        <w:rPr>
          <w:spacing w:val="-7"/>
        </w:rPr>
        <w:t xml:space="preserve"> </w:t>
      </w:r>
      <w:r w:rsidRPr="00BD4BF9">
        <w:t>the</w:t>
      </w:r>
      <w:r w:rsidRPr="00BD4BF9">
        <w:rPr>
          <w:spacing w:val="-7"/>
        </w:rPr>
        <w:t xml:space="preserve"> </w:t>
      </w:r>
      <w:r w:rsidRPr="00BD4BF9">
        <w:t>mechanism</w:t>
      </w:r>
      <w:r w:rsidRPr="00BD4BF9">
        <w:rPr>
          <w:spacing w:val="-7"/>
        </w:rPr>
        <w:t xml:space="preserve"> </w:t>
      </w:r>
      <w:r w:rsidR="001C0BD1" w:rsidRPr="00BD4BF9">
        <w:t>of</w:t>
      </w:r>
      <w:r w:rsidRPr="00BD4BF9">
        <w:rPr>
          <w:spacing w:val="-7"/>
        </w:rPr>
        <w:t xml:space="preserve"> </w:t>
      </w:r>
      <w:r w:rsidR="001C0BD1" w:rsidRPr="00BD4BF9">
        <w:t>mutually</w:t>
      </w:r>
      <w:r w:rsidRPr="00BD4BF9">
        <w:rPr>
          <w:spacing w:val="-7"/>
        </w:rPr>
        <w:t xml:space="preserve"> </w:t>
      </w:r>
      <w:r w:rsidRPr="00BD4BF9">
        <w:t>exclusiv</w:t>
      </w:r>
      <w:r w:rsidR="001C0BD1" w:rsidRPr="00BD4BF9">
        <w:t>e exon inclusion</w:t>
      </w:r>
      <w:r w:rsidRPr="00BD4BF9">
        <w:rPr>
          <w:spacing w:val="-7"/>
        </w:rPr>
        <w:t xml:space="preserve"> </w:t>
      </w:r>
      <w:r w:rsidRPr="00BD4BF9">
        <w:t>in</w:t>
      </w:r>
      <w:r w:rsidRPr="00BD4BF9">
        <w:rPr>
          <w:spacing w:val="-7"/>
        </w:rPr>
        <w:t xml:space="preserve"> </w:t>
      </w:r>
      <w:r w:rsidRPr="00BD4BF9">
        <w:t>PKM</w:t>
      </w:r>
      <w:r w:rsidRPr="00BD4BF9">
        <w:rPr>
          <w:spacing w:val="-2"/>
        </w:rPr>
        <w:t>.</w:t>
      </w:r>
      <w:r w:rsidR="001C0BD1" w:rsidRPr="00BD4BF9">
        <w:rPr>
          <w:b w:val="0"/>
          <w:bCs w:val="0"/>
          <w:spacing w:val="-2"/>
        </w:rPr>
        <w:t xml:space="preserve"> </w:t>
      </w:r>
      <w:r w:rsidR="004863CC" w:rsidRPr="00BD4BF9">
        <w:rPr>
          <w:b w:val="0"/>
          <w:bCs w:val="0"/>
        </w:rPr>
        <w:t>PKM</w:t>
      </w:r>
      <w:r w:rsidR="004863CC" w:rsidRPr="00BD4BF9">
        <w:rPr>
          <w:b w:val="0"/>
          <w:bCs w:val="0"/>
          <w:spacing w:val="-7"/>
        </w:rPr>
        <w:t xml:space="preserve"> </w:t>
      </w:r>
      <w:r w:rsidR="004863CC" w:rsidRPr="00BD4BF9">
        <w:rPr>
          <w:b w:val="0"/>
          <w:bCs w:val="0"/>
        </w:rPr>
        <w:t>has</w:t>
      </w:r>
      <w:r w:rsidR="004863CC" w:rsidRPr="00BD4BF9">
        <w:rPr>
          <w:b w:val="0"/>
          <w:bCs w:val="0"/>
          <w:spacing w:val="-7"/>
        </w:rPr>
        <w:t xml:space="preserve"> </w:t>
      </w:r>
      <w:r w:rsidR="004863CC" w:rsidRPr="00BD4BF9">
        <w:rPr>
          <w:b w:val="0"/>
          <w:bCs w:val="0"/>
        </w:rPr>
        <w:t>a</w:t>
      </w:r>
      <w:r w:rsidR="004863CC" w:rsidRPr="00BD4BF9">
        <w:rPr>
          <w:b w:val="0"/>
          <w:bCs w:val="0"/>
          <w:spacing w:val="-7"/>
        </w:rPr>
        <w:t xml:space="preserve"> </w:t>
      </w:r>
      <w:r w:rsidR="004863CC" w:rsidRPr="00BD4BF9">
        <w:rPr>
          <w:b w:val="0"/>
          <w:bCs w:val="0"/>
        </w:rPr>
        <w:t>pair</w:t>
      </w:r>
      <w:r w:rsidR="004863CC" w:rsidRPr="00BD4BF9">
        <w:rPr>
          <w:b w:val="0"/>
          <w:bCs w:val="0"/>
          <w:spacing w:val="-7"/>
        </w:rPr>
        <w:t xml:space="preserve"> </w:t>
      </w:r>
      <w:r w:rsidR="004863CC" w:rsidRPr="00BD4BF9">
        <w:rPr>
          <w:b w:val="0"/>
          <w:bCs w:val="0"/>
        </w:rPr>
        <w:t>of</w:t>
      </w:r>
      <w:r w:rsidR="004863CC" w:rsidRPr="00BD4BF9">
        <w:rPr>
          <w:b w:val="0"/>
          <w:bCs w:val="0"/>
          <w:spacing w:val="-7"/>
        </w:rPr>
        <w:t xml:space="preserve"> </w:t>
      </w:r>
      <w:r w:rsidR="001C0BD1" w:rsidRPr="00BD4BF9">
        <w:rPr>
          <w:b w:val="0"/>
          <w:bCs w:val="0"/>
        </w:rPr>
        <w:t>mutually exclusive exons</w:t>
      </w:r>
      <w:r w:rsidR="004863CC" w:rsidRPr="00BD4BF9">
        <w:rPr>
          <w:b w:val="0"/>
          <w:bCs w:val="0"/>
          <w:spacing w:val="-7"/>
        </w:rPr>
        <w:t xml:space="preserve"> </w:t>
      </w:r>
      <w:r w:rsidR="004863CC" w:rsidRPr="00BD4BF9">
        <w:rPr>
          <w:b w:val="0"/>
          <w:bCs w:val="0"/>
        </w:rPr>
        <w:t>and</w:t>
      </w:r>
      <w:r w:rsidR="004863CC" w:rsidRPr="00BD4BF9">
        <w:rPr>
          <w:b w:val="0"/>
          <w:bCs w:val="0"/>
          <w:spacing w:val="-7"/>
        </w:rPr>
        <w:t xml:space="preserve"> </w:t>
      </w:r>
      <w:r w:rsidR="004863CC" w:rsidRPr="00BD4BF9">
        <w:rPr>
          <w:b w:val="0"/>
          <w:bCs w:val="0"/>
        </w:rPr>
        <w:t>switching</w:t>
      </w:r>
      <w:r w:rsidR="004863CC" w:rsidRPr="00BD4BF9">
        <w:rPr>
          <w:b w:val="0"/>
          <w:bCs w:val="0"/>
          <w:spacing w:val="-7"/>
        </w:rPr>
        <w:t xml:space="preserve"> </w:t>
      </w:r>
      <w:r w:rsidR="004863CC" w:rsidRPr="00BD4BF9">
        <w:rPr>
          <w:b w:val="0"/>
          <w:bCs w:val="0"/>
        </w:rPr>
        <w:t>between</w:t>
      </w:r>
      <w:r w:rsidR="004863CC" w:rsidRPr="00BD4BF9">
        <w:rPr>
          <w:b w:val="0"/>
          <w:bCs w:val="0"/>
          <w:spacing w:val="-7"/>
        </w:rPr>
        <w:t xml:space="preserve"> </w:t>
      </w:r>
      <w:r w:rsidR="004863CC" w:rsidRPr="00BD4BF9">
        <w:rPr>
          <w:b w:val="0"/>
          <w:bCs w:val="0"/>
        </w:rPr>
        <w:t>them</w:t>
      </w:r>
      <w:r w:rsidR="004863CC" w:rsidRPr="00BD4BF9">
        <w:rPr>
          <w:b w:val="0"/>
          <w:bCs w:val="0"/>
          <w:spacing w:val="-7"/>
        </w:rPr>
        <w:t xml:space="preserve"> </w:t>
      </w:r>
      <w:r w:rsidR="004863CC" w:rsidRPr="00BD4BF9">
        <w:rPr>
          <w:b w:val="0"/>
          <w:bCs w:val="0"/>
        </w:rPr>
        <w:t>drives</w:t>
      </w:r>
      <w:r w:rsidR="004863CC" w:rsidRPr="00BD4BF9">
        <w:rPr>
          <w:b w:val="0"/>
          <w:bCs w:val="0"/>
          <w:spacing w:val="-7"/>
        </w:rPr>
        <w:t xml:space="preserve"> </w:t>
      </w:r>
      <w:r w:rsidR="004863CC" w:rsidRPr="00BD4BF9">
        <w:rPr>
          <w:b w:val="0"/>
          <w:bCs w:val="0"/>
        </w:rPr>
        <w:t>the</w:t>
      </w:r>
      <w:r w:rsidR="004863CC" w:rsidRPr="00BD4BF9">
        <w:rPr>
          <w:b w:val="0"/>
          <w:bCs w:val="0"/>
          <w:spacing w:val="-7"/>
        </w:rPr>
        <w:t xml:space="preserve"> </w:t>
      </w:r>
      <w:r w:rsidR="004863CC" w:rsidRPr="00BD4BF9">
        <w:rPr>
          <w:b w:val="0"/>
          <w:bCs w:val="0"/>
        </w:rPr>
        <w:t>Warburg</w:t>
      </w:r>
      <w:r w:rsidR="004863CC" w:rsidRPr="00BD4BF9">
        <w:rPr>
          <w:b w:val="0"/>
          <w:bCs w:val="0"/>
          <w:spacing w:val="-7"/>
        </w:rPr>
        <w:t xml:space="preserve"> </w:t>
      </w:r>
      <w:r w:rsidR="004863CC" w:rsidRPr="00BD4BF9">
        <w:rPr>
          <w:b w:val="0"/>
          <w:bCs w:val="0"/>
        </w:rPr>
        <w:t>effect,</w:t>
      </w:r>
      <w:r w:rsidR="004863CC" w:rsidRPr="00BD4BF9">
        <w:rPr>
          <w:b w:val="0"/>
          <w:bCs w:val="0"/>
          <w:spacing w:val="-7"/>
        </w:rPr>
        <w:t xml:space="preserve"> </w:t>
      </w:r>
      <w:r w:rsidR="004863CC" w:rsidRPr="00BD4BF9">
        <w:rPr>
          <w:b w:val="0"/>
          <w:bCs w:val="0"/>
        </w:rPr>
        <w:t>this</w:t>
      </w:r>
      <w:r w:rsidR="004863CC" w:rsidRPr="00BD4BF9">
        <w:rPr>
          <w:b w:val="0"/>
          <w:bCs w:val="0"/>
          <w:spacing w:val="-7"/>
        </w:rPr>
        <w:t xml:space="preserve"> </w:t>
      </w:r>
      <w:r w:rsidR="004863CC" w:rsidRPr="00BD4BF9">
        <w:rPr>
          <w:b w:val="0"/>
          <w:bCs w:val="0"/>
        </w:rPr>
        <w:t>splicing</w:t>
      </w:r>
      <w:r w:rsidR="004863CC" w:rsidRPr="00BD4BF9">
        <w:rPr>
          <w:b w:val="0"/>
          <w:bCs w:val="0"/>
          <w:spacing w:val="-7"/>
        </w:rPr>
        <w:t xml:space="preserve"> </w:t>
      </w:r>
      <w:r w:rsidR="004863CC" w:rsidRPr="00BD4BF9">
        <w:rPr>
          <w:b w:val="0"/>
          <w:bCs w:val="0"/>
        </w:rPr>
        <w:t>event</w:t>
      </w:r>
      <w:r w:rsidR="004863CC" w:rsidRPr="00BD4BF9">
        <w:rPr>
          <w:b w:val="0"/>
          <w:bCs w:val="0"/>
          <w:spacing w:val="-7"/>
        </w:rPr>
        <w:t xml:space="preserve"> </w:t>
      </w:r>
      <w:r w:rsidR="004863CC" w:rsidRPr="00BD4BF9">
        <w:rPr>
          <w:b w:val="0"/>
          <w:bCs w:val="0"/>
        </w:rPr>
        <w:t>is</w:t>
      </w:r>
      <w:r w:rsidR="004863CC" w:rsidRPr="00BD4BF9">
        <w:rPr>
          <w:b w:val="0"/>
          <w:bCs w:val="0"/>
          <w:spacing w:val="-7"/>
        </w:rPr>
        <w:t xml:space="preserve"> </w:t>
      </w:r>
      <w:r w:rsidR="004863CC" w:rsidRPr="00BD4BF9">
        <w:rPr>
          <w:b w:val="0"/>
          <w:bCs w:val="0"/>
        </w:rPr>
        <w:t>a</w:t>
      </w:r>
      <w:r w:rsidR="004863CC" w:rsidRPr="00BD4BF9">
        <w:rPr>
          <w:b w:val="0"/>
          <w:bCs w:val="0"/>
          <w:spacing w:val="-7"/>
        </w:rPr>
        <w:t xml:space="preserve"> </w:t>
      </w:r>
      <w:r w:rsidR="004863CC" w:rsidRPr="00BD4BF9">
        <w:rPr>
          <w:b w:val="0"/>
          <w:bCs w:val="0"/>
        </w:rPr>
        <w:t xml:space="preserve">target for cancer therapies. </w:t>
      </w:r>
      <w:r w:rsidRPr="00BD4BF9">
        <w:rPr>
          <w:b w:val="0"/>
          <w:bCs w:val="0"/>
        </w:rPr>
        <w:t>PKM</w:t>
      </w:r>
      <w:r w:rsidRPr="00BD4BF9">
        <w:rPr>
          <w:b w:val="0"/>
          <w:bCs w:val="0"/>
          <w:spacing w:val="-8"/>
        </w:rPr>
        <w:t xml:space="preserve"> </w:t>
      </w:r>
      <w:r w:rsidR="001C0BD1" w:rsidRPr="00BD4BF9">
        <w:rPr>
          <w:b w:val="0"/>
          <w:bCs w:val="0"/>
        </w:rPr>
        <w:t>mutually exclusive exon</w:t>
      </w:r>
      <w:r w:rsidRPr="00BD4BF9">
        <w:rPr>
          <w:b w:val="0"/>
          <w:bCs w:val="0"/>
          <w:spacing w:val="-8"/>
        </w:rPr>
        <w:t xml:space="preserve"> </w:t>
      </w:r>
      <w:r w:rsidRPr="00BD4BF9">
        <w:rPr>
          <w:b w:val="0"/>
          <w:bCs w:val="0"/>
        </w:rPr>
        <w:t>splicing</w:t>
      </w:r>
      <w:r w:rsidRPr="00BD4BF9">
        <w:rPr>
          <w:b w:val="0"/>
          <w:bCs w:val="0"/>
          <w:spacing w:val="-8"/>
        </w:rPr>
        <w:t xml:space="preserve"> </w:t>
      </w:r>
      <w:r w:rsidRPr="00BD4BF9">
        <w:rPr>
          <w:b w:val="0"/>
          <w:bCs w:val="0"/>
        </w:rPr>
        <w:t>causes</w:t>
      </w:r>
      <w:r w:rsidRPr="00BD4BF9">
        <w:rPr>
          <w:b w:val="0"/>
          <w:bCs w:val="0"/>
          <w:spacing w:val="-8"/>
        </w:rPr>
        <w:t xml:space="preserve"> </w:t>
      </w:r>
      <w:r w:rsidRPr="00BD4BF9">
        <w:rPr>
          <w:b w:val="0"/>
          <w:bCs w:val="0"/>
        </w:rPr>
        <w:t>a</w:t>
      </w:r>
      <w:r w:rsidRPr="00BD4BF9">
        <w:rPr>
          <w:b w:val="0"/>
          <w:bCs w:val="0"/>
          <w:spacing w:val="-8"/>
        </w:rPr>
        <w:t xml:space="preserve"> </w:t>
      </w:r>
      <w:r w:rsidRPr="00BD4BF9">
        <w:rPr>
          <w:b w:val="0"/>
          <w:bCs w:val="0"/>
        </w:rPr>
        <w:t>shift from respiration to fermentation that is a driver of cancer. I will use LR-MPSAs to identify motifs that are</w:t>
      </w:r>
      <w:r w:rsidR="004863CC" w:rsidRPr="00BD4BF9">
        <w:rPr>
          <w:b w:val="0"/>
          <w:bCs w:val="0"/>
        </w:rPr>
        <w:t xml:space="preserve"> </w:t>
      </w:r>
      <w:r w:rsidRPr="00BD4BF9">
        <w:rPr>
          <w:b w:val="0"/>
          <w:bCs w:val="0"/>
        </w:rPr>
        <w:t>important</w:t>
      </w:r>
      <w:r w:rsidRPr="00BD4BF9">
        <w:rPr>
          <w:b w:val="0"/>
          <w:bCs w:val="0"/>
          <w:spacing w:val="-8"/>
        </w:rPr>
        <w:t xml:space="preserve"> </w:t>
      </w:r>
      <w:r w:rsidRPr="00BD4BF9">
        <w:rPr>
          <w:b w:val="0"/>
          <w:bCs w:val="0"/>
        </w:rPr>
        <w:t>for</w:t>
      </w:r>
      <w:r w:rsidRPr="00BD4BF9">
        <w:rPr>
          <w:b w:val="0"/>
          <w:bCs w:val="0"/>
          <w:spacing w:val="-7"/>
        </w:rPr>
        <w:t xml:space="preserve"> </w:t>
      </w:r>
      <w:r w:rsidRPr="00BD4BF9">
        <w:rPr>
          <w:b w:val="0"/>
          <w:bCs w:val="0"/>
        </w:rPr>
        <w:t>maintaining</w:t>
      </w:r>
      <w:r w:rsidRPr="00BD4BF9">
        <w:rPr>
          <w:b w:val="0"/>
          <w:bCs w:val="0"/>
          <w:spacing w:val="-7"/>
        </w:rPr>
        <w:t xml:space="preserve"> </w:t>
      </w:r>
      <w:r w:rsidRPr="00BD4BF9">
        <w:rPr>
          <w:b w:val="0"/>
          <w:bCs w:val="0"/>
        </w:rPr>
        <w:t>mutual</w:t>
      </w:r>
      <w:r w:rsidRPr="00BD4BF9">
        <w:rPr>
          <w:b w:val="0"/>
          <w:bCs w:val="0"/>
          <w:spacing w:val="-7"/>
        </w:rPr>
        <w:t xml:space="preserve"> </w:t>
      </w:r>
      <w:r w:rsidRPr="00BD4BF9">
        <w:rPr>
          <w:b w:val="0"/>
          <w:bCs w:val="0"/>
        </w:rPr>
        <w:t>exclusivity</w:t>
      </w:r>
      <w:r w:rsidRPr="00BD4BF9">
        <w:rPr>
          <w:b w:val="0"/>
          <w:bCs w:val="0"/>
          <w:spacing w:val="-8"/>
        </w:rPr>
        <w:t xml:space="preserve"> </w:t>
      </w:r>
      <w:r w:rsidRPr="00BD4BF9">
        <w:rPr>
          <w:b w:val="0"/>
          <w:bCs w:val="0"/>
        </w:rPr>
        <w:t>in</w:t>
      </w:r>
      <w:r w:rsidRPr="00BD4BF9">
        <w:rPr>
          <w:b w:val="0"/>
          <w:bCs w:val="0"/>
          <w:spacing w:val="-7"/>
        </w:rPr>
        <w:t xml:space="preserve"> </w:t>
      </w:r>
      <w:r w:rsidRPr="00BD4BF9">
        <w:rPr>
          <w:b w:val="0"/>
          <w:bCs w:val="0"/>
        </w:rPr>
        <w:t>PKM</w:t>
      </w:r>
      <w:r w:rsidRPr="00BD4BF9">
        <w:rPr>
          <w:b w:val="0"/>
          <w:bCs w:val="0"/>
          <w:spacing w:val="-7"/>
        </w:rPr>
        <w:t xml:space="preserve"> </w:t>
      </w:r>
      <w:r w:rsidR="001C0BD1" w:rsidRPr="00BD4BF9">
        <w:rPr>
          <w:b w:val="0"/>
          <w:bCs w:val="0"/>
        </w:rPr>
        <w:t>mutually exclusive exons</w:t>
      </w:r>
      <w:r w:rsidRPr="00BD4BF9">
        <w:rPr>
          <w:b w:val="0"/>
          <w:bCs w:val="0"/>
          <w:spacing w:val="-7"/>
        </w:rPr>
        <w:t xml:space="preserve"> </w:t>
      </w:r>
      <w:r w:rsidRPr="00BD4BF9">
        <w:rPr>
          <w:b w:val="0"/>
          <w:bCs w:val="0"/>
        </w:rPr>
        <w:t>by</w:t>
      </w:r>
      <w:r w:rsidRPr="00BD4BF9">
        <w:rPr>
          <w:b w:val="0"/>
          <w:bCs w:val="0"/>
          <w:spacing w:val="-8"/>
        </w:rPr>
        <w:t xml:space="preserve"> </w:t>
      </w:r>
      <w:r w:rsidRPr="00BD4BF9">
        <w:rPr>
          <w:b w:val="0"/>
          <w:bCs w:val="0"/>
        </w:rPr>
        <w:t>identifying</w:t>
      </w:r>
      <w:r w:rsidRPr="00BD4BF9">
        <w:rPr>
          <w:b w:val="0"/>
          <w:bCs w:val="0"/>
          <w:spacing w:val="-7"/>
        </w:rPr>
        <w:t xml:space="preserve"> </w:t>
      </w:r>
      <w:r w:rsidRPr="00BD4BF9">
        <w:rPr>
          <w:b w:val="0"/>
          <w:bCs w:val="0"/>
        </w:rPr>
        <w:t>mutants</w:t>
      </w:r>
      <w:r w:rsidRPr="00BD4BF9">
        <w:rPr>
          <w:b w:val="0"/>
          <w:bCs w:val="0"/>
          <w:spacing w:val="-7"/>
        </w:rPr>
        <w:t xml:space="preserve"> </w:t>
      </w:r>
      <w:r w:rsidRPr="00BD4BF9">
        <w:rPr>
          <w:b w:val="0"/>
          <w:bCs w:val="0"/>
        </w:rPr>
        <w:t>that</w:t>
      </w:r>
      <w:r w:rsidRPr="00BD4BF9">
        <w:rPr>
          <w:b w:val="0"/>
          <w:bCs w:val="0"/>
          <w:spacing w:val="-7"/>
        </w:rPr>
        <w:t xml:space="preserve"> </w:t>
      </w:r>
      <w:r w:rsidRPr="00BD4BF9">
        <w:rPr>
          <w:b w:val="0"/>
          <w:bCs w:val="0"/>
        </w:rPr>
        <w:t>deviate</w:t>
      </w:r>
      <w:r w:rsidRPr="00BD4BF9">
        <w:rPr>
          <w:b w:val="0"/>
          <w:bCs w:val="0"/>
          <w:spacing w:val="-7"/>
        </w:rPr>
        <w:t xml:space="preserve"> </w:t>
      </w:r>
      <w:r w:rsidRPr="00BD4BF9">
        <w:rPr>
          <w:b w:val="0"/>
          <w:bCs w:val="0"/>
        </w:rPr>
        <w:t>from</w:t>
      </w:r>
      <w:r w:rsidRPr="00BD4BF9">
        <w:rPr>
          <w:b w:val="0"/>
          <w:bCs w:val="0"/>
          <w:spacing w:val="-8"/>
        </w:rPr>
        <w:t xml:space="preserve"> </w:t>
      </w:r>
      <w:r w:rsidR="001C0BD1" w:rsidRPr="00BD4BF9">
        <w:rPr>
          <w:b w:val="0"/>
          <w:bCs w:val="0"/>
          <w:spacing w:val="-5"/>
        </w:rPr>
        <w:t>mutually exclusive exon</w:t>
      </w:r>
      <w:r w:rsidR="004863CC" w:rsidRPr="00BD4BF9">
        <w:rPr>
          <w:b w:val="0"/>
          <w:bCs w:val="0"/>
          <w:spacing w:val="-5"/>
        </w:rPr>
        <w:t xml:space="preserve"> </w:t>
      </w:r>
      <w:r w:rsidRPr="00BD4BF9">
        <w:rPr>
          <w:b w:val="0"/>
          <w:bCs w:val="0"/>
        </w:rPr>
        <w:t>behavior. I</w:t>
      </w:r>
      <w:r w:rsidRPr="00BD4BF9">
        <w:rPr>
          <w:b w:val="0"/>
          <w:bCs w:val="0"/>
          <w:spacing w:val="-10"/>
        </w:rPr>
        <w:t xml:space="preserve"> </w:t>
      </w:r>
      <w:r w:rsidRPr="00BD4BF9">
        <w:rPr>
          <w:b w:val="0"/>
          <w:bCs w:val="0"/>
        </w:rPr>
        <w:t>will</w:t>
      </w:r>
      <w:r w:rsidRPr="00BD4BF9">
        <w:rPr>
          <w:b w:val="0"/>
          <w:bCs w:val="0"/>
          <w:spacing w:val="-10"/>
        </w:rPr>
        <w:t xml:space="preserve"> </w:t>
      </w:r>
      <w:r w:rsidRPr="00BD4BF9">
        <w:rPr>
          <w:b w:val="0"/>
          <w:bCs w:val="0"/>
        </w:rPr>
        <w:t>verify</w:t>
      </w:r>
      <w:r w:rsidRPr="00BD4BF9">
        <w:rPr>
          <w:b w:val="0"/>
          <w:bCs w:val="0"/>
          <w:spacing w:val="-10"/>
        </w:rPr>
        <w:t xml:space="preserve"> </w:t>
      </w:r>
      <w:r w:rsidRPr="00BD4BF9">
        <w:rPr>
          <w:b w:val="0"/>
          <w:bCs w:val="0"/>
        </w:rPr>
        <w:t>identified</w:t>
      </w:r>
      <w:r w:rsidRPr="00BD4BF9">
        <w:rPr>
          <w:b w:val="0"/>
          <w:bCs w:val="0"/>
          <w:spacing w:val="-10"/>
        </w:rPr>
        <w:t xml:space="preserve"> </w:t>
      </w:r>
      <w:r w:rsidRPr="00BD4BF9">
        <w:rPr>
          <w:b w:val="0"/>
          <w:bCs w:val="0"/>
        </w:rPr>
        <w:t>motifs</w:t>
      </w:r>
      <w:r w:rsidRPr="00BD4BF9">
        <w:rPr>
          <w:b w:val="0"/>
          <w:bCs w:val="0"/>
          <w:spacing w:val="-10"/>
        </w:rPr>
        <w:t xml:space="preserve"> </w:t>
      </w:r>
      <w:r w:rsidRPr="00BD4BF9">
        <w:rPr>
          <w:b w:val="0"/>
          <w:bCs w:val="0"/>
        </w:rPr>
        <w:t>with</w:t>
      </w:r>
      <w:r w:rsidRPr="00BD4BF9">
        <w:rPr>
          <w:b w:val="0"/>
          <w:bCs w:val="0"/>
          <w:spacing w:val="-10"/>
        </w:rPr>
        <w:t xml:space="preserve"> </w:t>
      </w:r>
      <w:r w:rsidRPr="00BD4BF9">
        <w:rPr>
          <w:b w:val="0"/>
          <w:bCs w:val="0"/>
        </w:rPr>
        <w:t>anti-sense</w:t>
      </w:r>
      <w:r w:rsidRPr="00BD4BF9">
        <w:rPr>
          <w:b w:val="0"/>
          <w:bCs w:val="0"/>
          <w:spacing w:val="-10"/>
        </w:rPr>
        <w:t xml:space="preserve"> </w:t>
      </w:r>
      <w:r w:rsidRPr="00BD4BF9">
        <w:rPr>
          <w:b w:val="0"/>
          <w:bCs w:val="0"/>
        </w:rPr>
        <w:t>oligo</w:t>
      </w:r>
      <w:r w:rsidRPr="00BD4BF9">
        <w:rPr>
          <w:b w:val="0"/>
          <w:bCs w:val="0"/>
          <w:spacing w:val="-10"/>
        </w:rPr>
        <w:t xml:space="preserve"> </w:t>
      </w:r>
      <w:r w:rsidRPr="00BD4BF9">
        <w:rPr>
          <w:b w:val="0"/>
          <w:bCs w:val="0"/>
        </w:rPr>
        <w:t>based</w:t>
      </w:r>
      <w:r w:rsidRPr="00BD4BF9">
        <w:rPr>
          <w:b w:val="0"/>
          <w:bCs w:val="0"/>
          <w:spacing w:val="-10"/>
        </w:rPr>
        <w:t xml:space="preserve"> </w:t>
      </w:r>
      <w:r w:rsidRPr="00BD4BF9">
        <w:rPr>
          <w:b w:val="0"/>
          <w:bCs w:val="0"/>
        </w:rPr>
        <w:t>blocking</w:t>
      </w:r>
      <w:r w:rsidRPr="00BD4BF9">
        <w:rPr>
          <w:b w:val="0"/>
          <w:bCs w:val="0"/>
          <w:spacing w:val="-10"/>
        </w:rPr>
        <w:t xml:space="preserve"> </w:t>
      </w:r>
      <w:r w:rsidRPr="00BD4BF9">
        <w:rPr>
          <w:b w:val="0"/>
          <w:bCs w:val="0"/>
        </w:rPr>
        <w:t>and</w:t>
      </w:r>
      <w:r w:rsidRPr="00BD4BF9">
        <w:rPr>
          <w:b w:val="0"/>
          <w:bCs w:val="0"/>
          <w:spacing w:val="-10"/>
        </w:rPr>
        <w:t xml:space="preserve"> </w:t>
      </w:r>
      <w:r w:rsidRPr="00BD4BF9">
        <w:rPr>
          <w:b w:val="0"/>
          <w:bCs w:val="0"/>
        </w:rPr>
        <w:t>low</w:t>
      </w:r>
      <w:r w:rsidRPr="00BD4BF9">
        <w:rPr>
          <w:b w:val="0"/>
          <w:bCs w:val="0"/>
          <w:spacing w:val="-10"/>
        </w:rPr>
        <w:t xml:space="preserve"> </w:t>
      </w:r>
      <w:r w:rsidRPr="00BD4BF9">
        <w:rPr>
          <w:b w:val="0"/>
          <w:bCs w:val="0"/>
        </w:rPr>
        <w:t>throughput</w:t>
      </w:r>
      <w:r w:rsidRPr="00BD4BF9">
        <w:rPr>
          <w:b w:val="0"/>
          <w:bCs w:val="0"/>
          <w:spacing w:val="-10"/>
        </w:rPr>
        <w:t xml:space="preserve"> </w:t>
      </w:r>
      <w:r w:rsidRPr="00BD4BF9">
        <w:rPr>
          <w:b w:val="0"/>
          <w:bCs w:val="0"/>
        </w:rPr>
        <w:t>experiments, then model their behavior.</w:t>
      </w:r>
    </w:p>
    <w:p w14:paraId="7B01E4DA" w14:textId="7EE92A1E" w:rsidR="002441C7" w:rsidRPr="00BD4BF9" w:rsidRDefault="00FD6AF2" w:rsidP="00FD6AF2">
      <w:pPr>
        <w:pStyle w:val="Heading1"/>
        <w:adjustRightInd w:val="0"/>
        <w:snapToGrid w:val="0"/>
        <w:spacing w:after="120"/>
        <w:ind w:left="0"/>
      </w:pPr>
      <w:r>
        <w:rPr>
          <w:b w:val="0"/>
          <w:bCs w:val="0"/>
        </w:rPr>
        <w:lastRenderedPageBreak/>
        <w:t xml:space="preserve">My background positions me well to execute this proposal, yet this proposal offers a training opportunity that will help me found an independent lab. In my doctorate I used massively parallel assays and computational modeling in microbiology, protein engineering, and CRISPR tool development providing me with the foundational skills I will need for this proposal. This proposal will allow me to explore new applications of these skills in a field with opportunities to do fundamental science with applications in human health. While I pursue these scientific goals, I will also be focused on utilizing my position at Cold Spring Harbor lab to gain wider training and mentorship that will help launch my career as an independent researcher. </w:t>
      </w:r>
      <w:r w:rsidRPr="00FD6AF2">
        <w:rPr>
          <w:b w:val="0"/>
          <w:bCs w:val="0"/>
        </w:rPr>
        <w:t>I will attend CSHL</w:t>
      </w:r>
      <w:r w:rsidRPr="00FD6AF2">
        <w:rPr>
          <w:b w:val="0"/>
          <w:bCs w:val="0"/>
          <w:spacing w:val="-5"/>
        </w:rPr>
        <w:t xml:space="preserve"> </w:t>
      </w:r>
      <w:r w:rsidRPr="00FD6AF2">
        <w:rPr>
          <w:b w:val="0"/>
          <w:bCs w:val="0"/>
        </w:rPr>
        <w:t>meetings and Gordon conferences on RNA</w:t>
      </w:r>
      <w:r w:rsidRPr="00FD6AF2">
        <w:rPr>
          <w:b w:val="0"/>
          <w:bCs w:val="0"/>
          <w:spacing w:val="-16"/>
        </w:rPr>
        <w:t xml:space="preserve"> </w:t>
      </w:r>
      <w:r w:rsidRPr="00FD6AF2">
        <w:rPr>
          <w:b w:val="0"/>
          <w:bCs w:val="0"/>
        </w:rPr>
        <w:t>processing</w:t>
      </w:r>
      <w:r w:rsidRPr="00FD6AF2">
        <w:rPr>
          <w:b w:val="0"/>
          <w:bCs w:val="0"/>
          <w:spacing w:val="-8"/>
        </w:rPr>
        <w:t xml:space="preserve"> </w:t>
      </w:r>
      <w:r w:rsidRPr="00FD6AF2">
        <w:rPr>
          <w:b w:val="0"/>
          <w:bCs w:val="0"/>
        </w:rPr>
        <w:t>and</w:t>
      </w:r>
      <w:r w:rsidRPr="00FD6AF2">
        <w:rPr>
          <w:b w:val="0"/>
          <w:bCs w:val="0"/>
          <w:spacing w:val="-7"/>
        </w:rPr>
        <w:t xml:space="preserve"> </w:t>
      </w:r>
      <w:r w:rsidRPr="00FD6AF2">
        <w:rPr>
          <w:b w:val="0"/>
          <w:bCs w:val="0"/>
        </w:rPr>
        <w:t>quantitative</w:t>
      </w:r>
      <w:r w:rsidRPr="00FD6AF2">
        <w:rPr>
          <w:b w:val="0"/>
          <w:bCs w:val="0"/>
          <w:spacing w:val="-7"/>
        </w:rPr>
        <w:t xml:space="preserve"> </w:t>
      </w:r>
      <w:r w:rsidRPr="00FD6AF2">
        <w:rPr>
          <w:b w:val="0"/>
          <w:bCs w:val="0"/>
        </w:rPr>
        <w:t>methods,</w:t>
      </w:r>
      <w:r w:rsidRPr="00FD6AF2">
        <w:rPr>
          <w:b w:val="0"/>
          <w:bCs w:val="0"/>
          <w:spacing w:val="-7"/>
        </w:rPr>
        <w:t xml:space="preserve"> </w:t>
      </w:r>
      <w:r w:rsidRPr="00FD6AF2">
        <w:rPr>
          <w:b w:val="0"/>
          <w:bCs w:val="0"/>
        </w:rPr>
        <w:t>attend</w:t>
      </w:r>
      <w:r w:rsidRPr="00FD6AF2">
        <w:rPr>
          <w:b w:val="0"/>
          <w:bCs w:val="0"/>
          <w:spacing w:val="-7"/>
        </w:rPr>
        <w:t xml:space="preserve"> </w:t>
      </w:r>
      <w:r w:rsidRPr="00FD6AF2">
        <w:rPr>
          <w:b w:val="0"/>
          <w:bCs w:val="0"/>
        </w:rPr>
        <w:t>lab</w:t>
      </w:r>
      <w:r w:rsidRPr="00FD6AF2">
        <w:rPr>
          <w:b w:val="0"/>
          <w:bCs w:val="0"/>
          <w:spacing w:val="-7"/>
        </w:rPr>
        <w:t xml:space="preserve"> </w:t>
      </w:r>
      <w:r w:rsidRPr="00FD6AF2">
        <w:rPr>
          <w:b w:val="0"/>
          <w:bCs w:val="0"/>
        </w:rPr>
        <w:t>meetings</w:t>
      </w:r>
      <w:r w:rsidRPr="00FD6AF2">
        <w:rPr>
          <w:b w:val="0"/>
          <w:bCs w:val="0"/>
          <w:spacing w:val="-7"/>
        </w:rPr>
        <w:t xml:space="preserve"> </w:t>
      </w:r>
      <w:r w:rsidRPr="00FD6AF2">
        <w:rPr>
          <w:b w:val="0"/>
          <w:bCs w:val="0"/>
        </w:rPr>
        <w:t>and</w:t>
      </w:r>
      <w:r w:rsidRPr="00FD6AF2">
        <w:rPr>
          <w:b w:val="0"/>
          <w:bCs w:val="0"/>
          <w:spacing w:val="-7"/>
        </w:rPr>
        <w:t xml:space="preserve"> </w:t>
      </w:r>
      <w:r w:rsidRPr="00FD6AF2">
        <w:rPr>
          <w:b w:val="0"/>
          <w:bCs w:val="0"/>
        </w:rPr>
        <w:t>journal</w:t>
      </w:r>
      <w:r w:rsidRPr="00FD6AF2">
        <w:rPr>
          <w:b w:val="0"/>
          <w:bCs w:val="0"/>
          <w:spacing w:val="-7"/>
        </w:rPr>
        <w:t xml:space="preserve"> </w:t>
      </w:r>
      <w:r w:rsidRPr="00FD6AF2">
        <w:rPr>
          <w:b w:val="0"/>
          <w:bCs w:val="0"/>
        </w:rPr>
        <w:t>clubs</w:t>
      </w:r>
      <w:r w:rsidRPr="00FD6AF2">
        <w:rPr>
          <w:b w:val="0"/>
          <w:bCs w:val="0"/>
          <w:spacing w:val="-7"/>
        </w:rPr>
        <w:t xml:space="preserve"> </w:t>
      </w:r>
      <w:r w:rsidRPr="00FD6AF2">
        <w:rPr>
          <w:b w:val="0"/>
          <w:bCs w:val="0"/>
        </w:rPr>
        <w:t>in</w:t>
      </w:r>
      <w:r w:rsidRPr="00FD6AF2">
        <w:rPr>
          <w:b w:val="0"/>
          <w:bCs w:val="0"/>
          <w:spacing w:val="-7"/>
        </w:rPr>
        <w:t xml:space="preserve"> </w:t>
      </w:r>
      <w:r w:rsidRPr="00FD6AF2">
        <w:rPr>
          <w:b w:val="0"/>
          <w:bCs w:val="0"/>
        </w:rPr>
        <w:t>the</w:t>
      </w:r>
      <w:r w:rsidRPr="00FD6AF2">
        <w:rPr>
          <w:b w:val="0"/>
          <w:bCs w:val="0"/>
          <w:spacing w:val="-7"/>
        </w:rPr>
        <w:t xml:space="preserve"> </w:t>
      </w:r>
      <w:r w:rsidRPr="00FD6AF2">
        <w:rPr>
          <w:b w:val="0"/>
          <w:bCs w:val="0"/>
        </w:rPr>
        <w:t>Kinney,</w:t>
      </w:r>
      <w:r w:rsidRPr="00FD6AF2">
        <w:rPr>
          <w:b w:val="0"/>
          <w:bCs w:val="0"/>
          <w:spacing w:val="-7"/>
        </w:rPr>
        <w:t xml:space="preserve"> </w:t>
      </w:r>
      <w:proofErr w:type="spellStart"/>
      <w:r w:rsidRPr="00FD6AF2">
        <w:rPr>
          <w:b w:val="0"/>
          <w:bCs w:val="0"/>
        </w:rPr>
        <w:t>Krainer</w:t>
      </w:r>
      <w:proofErr w:type="spellEnd"/>
      <w:r w:rsidRPr="00FD6AF2">
        <w:rPr>
          <w:b w:val="0"/>
          <w:bCs w:val="0"/>
        </w:rPr>
        <w:t>,</w:t>
      </w:r>
      <w:r w:rsidRPr="00FD6AF2">
        <w:rPr>
          <w:b w:val="0"/>
          <w:bCs w:val="0"/>
          <w:spacing w:val="-7"/>
        </w:rPr>
        <w:t xml:space="preserve"> </w:t>
      </w:r>
      <w:r w:rsidRPr="00FD6AF2">
        <w:rPr>
          <w:b w:val="0"/>
          <w:bCs w:val="0"/>
        </w:rPr>
        <w:t>Koo and</w:t>
      </w:r>
      <w:r w:rsidRPr="00FD6AF2">
        <w:rPr>
          <w:b w:val="0"/>
          <w:bCs w:val="0"/>
          <w:spacing w:val="-9"/>
        </w:rPr>
        <w:t xml:space="preserve"> </w:t>
      </w:r>
      <w:proofErr w:type="spellStart"/>
      <w:r w:rsidRPr="00FD6AF2">
        <w:rPr>
          <w:b w:val="0"/>
          <w:bCs w:val="0"/>
        </w:rPr>
        <w:t>McCandlish</w:t>
      </w:r>
      <w:proofErr w:type="spellEnd"/>
      <w:r w:rsidRPr="00FD6AF2">
        <w:rPr>
          <w:b w:val="0"/>
          <w:bCs w:val="0"/>
          <w:spacing w:val="-9"/>
        </w:rPr>
        <w:t xml:space="preserve"> </w:t>
      </w:r>
      <w:r w:rsidRPr="00FD6AF2">
        <w:rPr>
          <w:b w:val="0"/>
          <w:bCs w:val="0"/>
        </w:rPr>
        <w:t>labs,</w:t>
      </w:r>
      <w:r w:rsidRPr="00FD6AF2">
        <w:rPr>
          <w:b w:val="0"/>
          <w:bCs w:val="0"/>
          <w:spacing w:val="-9"/>
        </w:rPr>
        <w:t xml:space="preserve"> </w:t>
      </w:r>
      <w:r w:rsidRPr="00FD6AF2">
        <w:rPr>
          <w:b w:val="0"/>
          <w:bCs w:val="0"/>
        </w:rPr>
        <w:t>attend</w:t>
      </w:r>
      <w:r w:rsidRPr="00FD6AF2">
        <w:rPr>
          <w:b w:val="0"/>
          <w:bCs w:val="0"/>
          <w:spacing w:val="-9"/>
        </w:rPr>
        <w:t xml:space="preserve"> </w:t>
      </w:r>
      <w:r w:rsidRPr="00FD6AF2">
        <w:rPr>
          <w:b w:val="0"/>
          <w:bCs w:val="0"/>
        </w:rPr>
        <w:t>CSHL</w:t>
      </w:r>
      <w:r w:rsidRPr="00FD6AF2">
        <w:rPr>
          <w:b w:val="0"/>
          <w:bCs w:val="0"/>
          <w:spacing w:val="-16"/>
        </w:rPr>
        <w:t xml:space="preserve"> </w:t>
      </w:r>
      <w:r w:rsidRPr="00FD6AF2">
        <w:rPr>
          <w:b w:val="0"/>
          <w:bCs w:val="0"/>
        </w:rPr>
        <w:t>grant</w:t>
      </w:r>
      <w:r w:rsidRPr="00FD6AF2">
        <w:rPr>
          <w:b w:val="0"/>
          <w:bCs w:val="0"/>
          <w:spacing w:val="-8"/>
        </w:rPr>
        <w:t xml:space="preserve"> </w:t>
      </w:r>
      <w:r w:rsidRPr="00FD6AF2">
        <w:rPr>
          <w:b w:val="0"/>
          <w:bCs w:val="0"/>
        </w:rPr>
        <w:t>writing</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professional</w:t>
      </w:r>
      <w:r w:rsidRPr="00FD6AF2">
        <w:rPr>
          <w:b w:val="0"/>
          <w:bCs w:val="0"/>
          <w:spacing w:val="-9"/>
        </w:rPr>
        <w:t xml:space="preserve"> </w:t>
      </w:r>
      <w:r w:rsidRPr="00FD6AF2">
        <w:rPr>
          <w:b w:val="0"/>
          <w:bCs w:val="0"/>
        </w:rPr>
        <w:t>development</w:t>
      </w:r>
      <w:r w:rsidRPr="00FD6AF2">
        <w:rPr>
          <w:b w:val="0"/>
          <w:bCs w:val="0"/>
          <w:spacing w:val="-9"/>
        </w:rPr>
        <w:t xml:space="preserve"> </w:t>
      </w:r>
      <w:r w:rsidRPr="00FD6AF2">
        <w:rPr>
          <w:b w:val="0"/>
          <w:bCs w:val="0"/>
        </w:rPr>
        <w:t>courses,</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hone</w:t>
      </w:r>
      <w:r w:rsidRPr="00FD6AF2">
        <w:rPr>
          <w:b w:val="0"/>
          <w:bCs w:val="0"/>
          <w:spacing w:val="-9"/>
        </w:rPr>
        <w:t xml:space="preserve"> </w:t>
      </w:r>
      <w:r w:rsidRPr="00FD6AF2">
        <w:rPr>
          <w:b w:val="0"/>
          <w:bCs w:val="0"/>
        </w:rPr>
        <w:t>my</w:t>
      </w:r>
      <w:r w:rsidRPr="00FD6AF2">
        <w:rPr>
          <w:b w:val="0"/>
          <w:bCs w:val="0"/>
          <w:spacing w:val="-9"/>
        </w:rPr>
        <w:t xml:space="preserve"> </w:t>
      </w:r>
      <w:r w:rsidRPr="00FD6AF2">
        <w:rPr>
          <w:b w:val="0"/>
          <w:bCs w:val="0"/>
        </w:rPr>
        <w:t>skill</w:t>
      </w:r>
      <w:r w:rsidRPr="00FD6AF2">
        <w:rPr>
          <w:b w:val="0"/>
          <w:bCs w:val="0"/>
          <w:spacing w:val="-9"/>
        </w:rPr>
        <w:t xml:space="preserve"> </w:t>
      </w:r>
      <w:r w:rsidRPr="00FD6AF2">
        <w:rPr>
          <w:b w:val="0"/>
          <w:bCs w:val="0"/>
        </w:rPr>
        <w:t>at lecturing through teaching opportunities.</w:t>
      </w:r>
    </w:p>
    <w:p w14:paraId="280E213D" w14:textId="35293E6D" w:rsidR="002441C7" w:rsidRPr="00BD4BF9" w:rsidRDefault="00000000" w:rsidP="00522312">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00522312" w:rsidRPr="00BD4BF9">
        <w:t xml:space="preserve"> </w:t>
      </w:r>
      <w:r w:rsidRPr="00BD4BF9">
        <w:t>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sectPr w:rsidR="002441C7" w:rsidRPr="00BD4BF9" w:rsidSect="005010D0">
      <w:type w:val="continuous"/>
      <w:pgSz w:w="12240" w:h="15840"/>
      <w:pgMar w:top="660" w:right="620" w:bottom="483" w:left="9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3-28T16:19:00Z" w:initials="JD">
    <w:p w14:paraId="44BE39C8" w14:textId="1C39E7B8" w:rsidR="00D7382F" w:rsidRDefault="00D7382F">
      <w:pPr>
        <w:pStyle w:val="CommentText"/>
      </w:pPr>
      <w:r>
        <w:rPr>
          <w:rStyle w:val="CommentReference"/>
        </w:rPr>
        <w:annotationRef/>
      </w:r>
      <w:r>
        <w:t>Sweep through and refine arguments all over</w:t>
      </w:r>
    </w:p>
  </w:comment>
  <w:comment w:id="1" w:author="John Desmarais" w:date="2023-03-29T16:53:00Z" w:initials="JD">
    <w:p w14:paraId="6BBF770F" w14:textId="77777777" w:rsidR="00082AA9" w:rsidRDefault="00082AA9" w:rsidP="00082AA9">
      <w:pPr>
        <w:pStyle w:val="CommentText"/>
      </w:pPr>
      <w:r>
        <w:rPr>
          <w:rStyle w:val="CommentReference"/>
        </w:rPr>
        <w:annotationRef/>
      </w:r>
      <w:r>
        <w:t>Expand this paragraph</w:t>
      </w:r>
    </w:p>
    <w:p w14:paraId="2B477149" w14:textId="77777777" w:rsidR="00082AA9" w:rsidRDefault="00082AA9" w:rsidP="00082AA9">
      <w:pPr>
        <w:pStyle w:val="CommentText"/>
        <w:numPr>
          <w:ilvl w:val="0"/>
          <w:numId w:val="1"/>
        </w:numPr>
      </w:pPr>
      <w:r>
        <w:t>Definition of MXEs</w:t>
      </w:r>
    </w:p>
    <w:p w14:paraId="6ED1DAA7" w14:textId="77777777" w:rsidR="00082AA9" w:rsidRDefault="00082AA9" w:rsidP="00082AA9">
      <w:pPr>
        <w:pStyle w:val="CommentText"/>
        <w:numPr>
          <w:ilvl w:val="0"/>
          <w:numId w:val="1"/>
        </w:numPr>
      </w:pPr>
      <w:r>
        <w:t>Explain why MXEs are particularly poorly understood</w:t>
      </w:r>
    </w:p>
    <w:p w14:paraId="03BE3068" w14:textId="77777777" w:rsidR="00082AA9" w:rsidRDefault="00082AA9" w:rsidP="00082AA9">
      <w:pPr>
        <w:pStyle w:val="CommentText"/>
        <w:numPr>
          <w:ilvl w:val="1"/>
          <w:numId w:val="1"/>
        </w:numPr>
      </w:pPr>
      <w:r>
        <w:t>Mention mechanisms that have been seen</w:t>
      </w:r>
    </w:p>
    <w:p w14:paraId="3253C373" w14:textId="77777777" w:rsidR="00082AA9" w:rsidRDefault="00082AA9" w:rsidP="00082AA9">
      <w:pPr>
        <w:pStyle w:val="CommentText"/>
        <w:numPr>
          <w:ilvl w:val="2"/>
          <w:numId w:val="1"/>
        </w:numPr>
      </w:pPr>
      <w:r>
        <w:t>Don’t cover most MXEs in humans</w:t>
      </w:r>
    </w:p>
    <w:p w14:paraId="527DD90F" w14:textId="77777777" w:rsidR="00082AA9" w:rsidRDefault="00082AA9" w:rsidP="00082AA9">
      <w:pPr>
        <w:pStyle w:val="CommentText"/>
        <w:numPr>
          <w:ilvl w:val="0"/>
          <w:numId w:val="1"/>
        </w:numPr>
      </w:pPr>
      <w:r>
        <w:t>Evidence for why understanding mechanisms of MXEs is important</w:t>
      </w:r>
    </w:p>
    <w:p w14:paraId="40FCFCD3" w14:textId="77777777" w:rsidR="00082AA9" w:rsidRDefault="00082AA9" w:rsidP="00082AA9">
      <w:pPr>
        <w:pStyle w:val="CommentText"/>
        <w:numPr>
          <w:ilvl w:val="1"/>
          <w:numId w:val="1"/>
        </w:numPr>
      </w:pPr>
      <w:r>
        <w:t>Talk about PKM here</w:t>
      </w:r>
    </w:p>
    <w:p w14:paraId="447C0577" w14:textId="77777777" w:rsidR="00082AA9" w:rsidRDefault="00082AA9" w:rsidP="00082AA9">
      <w:pPr>
        <w:pStyle w:val="CommentText"/>
        <w:numPr>
          <w:ilvl w:val="1"/>
          <w:numId w:val="1"/>
        </w:numPr>
      </w:pPr>
      <w:r>
        <w:t>Mention other diseases here as well</w:t>
      </w:r>
    </w:p>
    <w:p w14:paraId="1B9E4FCF" w14:textId="64EA85C3" w:rsidR="00082AA9" w:rsidRDefault="00082AA9" w:rsidP="00082AA9">
      <w:pPr>
        <w:pStyle w:val="CommentText"/>
      </w:pPr>
      <w:r>
        <w:t>Mention potential new therapeutics</w:t>
      </w:r>
    </w:p>
  </w:comment>
  <w:comment w:id="2" w:author="John Desmarais" w:date="2023-03-28T16:17:00Z" w:initials="JD">
    <w:p w14:paraId="318CDA47" w14:textId="77777777" w:rsidR="005B739E" w:rsidRDefault="005B739E" w:rsidP="005B739E">
      <w:pPr>
        <w:pStyle w:val="CommentText"/>
      </w:pPr>
      <w:r>
        <w:rPr>
          <w:rStyle w:val="CommentReference"/>
        </w:rPr>
        <w:annotationRef/>
      </w:r>
      <w:r>
        <w:rPr>
          <w:rStyle w:val="CommentReference"/>
        </w:rPr>
        <w:annotationRef/>
      </w:r>
      <w:r>
        <w:t>Expand this paragraph</w:t>
      </w:r>
    </w:p>
    <w:p w14:paraId="039E9689" w14:textId="77777777" w:rsidR="005B739E" w:rsidRDefault="005B739E" w:rsidP="005B739E">
      <w:pPr>
        <w:pStyle w:val="CommentText"/>
        <w:numPr>
          <w:ilvl w:val="0"/>
          <w:numId w:val="1"/>
        </w:numPr>
      </w:pPr>
      <w:r>
        <w:t>How these work</w:t>
      </w:r>
    </w:p>
    <w:p w14:paraId="7601B6D8" w14:textId="77777777" w:rsidR="005B739E" w:rsidRDefault="005B739E" w:rsidP="005B739E">
      <w:pPr>
        <w:pStyle w:val="CommentText"/>
        <w:numPr>
          <w:ilvl w:val="0"/>
          <w:numId w:val="1"/>
        </w:numPr>
      </w:pPr>
      <w:r>
        <w:t>What are the limitations</w:t>
      </w:r>
    </w:p>
    <w:p w14:paraId="3AD07BB3" w14:textId="77777777" w:rsidR="005B739E" w:rsidRDefault="005B739E" w:rsidP="005B739E">
      <w:pPr>
        <w:pStyle w:val="CommentText"/>
        <w:numPr>
          <w:ilvl w:val="0"/>
          <w:numId w:val="1"/>
        </w:numPr>
      </w:pPr>
      <w:r>
        <w:t>Cannot resolve the full diversity of isoforms</w:t>
      </w:r>
    </w:p>
    <w:p w14:paraId="6B2645FC" w14:textId="77777777" w:rsidR="005B739E" w:rsidRDefault="005B739E" w:rsidP="005B739E">
      <w:pPr>
        <w:pStyle w:val="CommentText"/>
        <w:numPr>
          <w:ilvl w:val="1"/>
          <w:numId w:val="1"/>
        </w:numPr>
      </w:pPr>
      <w:r>
        <w:t>Limit the dynamic range</w:t>
      </w:r>
    </w:p>
  </w:comment>
  <w:comment w:id="3" w:author="John Desmarais" w:date="2023-03-28T16:36:00Z" w:initials="JD">
    <w:p w14:paraId="68B4BA73" w14:textId="7FFAF474" w:rsidR="00F72BD3" w:rsidRDefault="00F72BD3">
      <w:pPr>
        <w:pStyle w:val="CommentText"/>
      </w:pPr>
      <w:r>
        <w:rPr>
          <w:rStyle w:val="CommentReference"/>
        </w:rPr>
        <w:annotationRef/>
      </w:r>
      <w:r>
        <w:t>Make very clear that this is applicable beyond the PKM setting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BE39C8" w15:done="0"/>
  <w15:commentEx w15:paraId="1B9E4FCF" w15:done="0"/>
  <w15:commentEx w15:paraId="6B2645FC" w15:done="0"/>
  <w15:commentEx w15:paraId="68B4BA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D921D" w16cex:dateUtc="2023-03-28T20:19:00Z"/>
  <w16cex:commentExtensible w16cex:durableId="27CEEB94" w16cex:dateUtc="2023-03-29T20:53:00Z"/>
  <w16cex:commentExtensible w16cex:durableId="27CD918B" w16cex:dateUtc="2023-03-28T20:17:00Z"/>
  <w16cex:commentExtensible w16cex:durableId="27CD9622" w16cex:dateUtc="2023-03-28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BE39C8" w16cid:durableId="27CD921D"/>
  <w16cid:commentId w16cid:paraId="1B9E4FCF" w16cid:durableId="27CEEB94"/>
  <w16cid:commentId w16cid:paraId="6B2645FC" w16cid:durableId="27CD918B"/>
  <w16cid:commentId w16cid:paraId="68B4BA73" w16cid:durableId="27CD96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358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C7"/>
    <w:rsid w:val="00082AA9"/>
    <w:rsid w:val="000930E9"/>
    <w:rsid w:val="000D2593"/>
    <w:rsid w:val="000D4E1B"/>
    <w:rsid w:val="000F0C1A"/>
    <w:rsid w:val="00156D0D"/>
    <w:rsid w:val="001B1DEB"/>
    <w:rsid w:val="001C0BD1"/>
    <w:rsid w:val="002441C7"/>
    <w:rsid w:val="003779F8"/>
    <w:rsid w:val="003D03F8"/>
    <w:rsid w:val="004863CC"/>
    <w:rsid w:val="005010D0"/>
    <w:rsid w:val="00522312"/>
    <w:rsid w:val="005277C7"/>
    <w:rsid w:val="005B739E"/>
    <w:rsid w:val="00806A9F"/>
    <w:rsid w:val="008C04D9"/>
    <w:rsid w:val="00A43DCE"/>
    <w:rsid w:val="00BD4BF9"/>
    <w:rsid w:val="00BD5313"/>
    <w:rsid w:val="00C1182F"/>
    <w:rsid w:val="00C35597"/>
    <w:rsid w:val="00C54AD0"/>
    <w:rsid w:val="00D7382F"/>
    <w:rsid w:val="00F72BD3"/>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10</cp:revision>
  <dcterms:created xsi:type="dcterms:W3CDTF">2023-03-28T18:57:00Z</dcterms:created>
  <dcterms:modified xsi:type="dcterms:W3CDTF">2023-03-29T22:38:00Z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