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7146AFD6" w:rsidR="000031A1" w:rsidRPr="002E32BF" w:rsidRDefault="008A54C9" w:rsidP="008A54C9">
      <w:pPr>
        <w:tabs>
          <w:tab w:val="left" w:pos="1158"/>
        </w:tabs>
        <w:spacing w:after="120"/>
        <w:rPr>
          <w:rFonts w:ascii="Arial" w:hAnsi="Arial" w:cs="Arial"/>
          <w:sz w:val="22"/>
          <w:szCs w:val="22"/>
        </w:rPr>
      </w:pPr>
      <w:r>
        <w:rPr>
          <w:rFonts w:ascii="Arial" w:hAnsi="Arial" w:cs="Arial"/>
          <w:sz w:val="22"/>
          <w:szCs w:val="22"/>
        </w:rPr>
        <w:t xml:space="preserve">A major outstanding question in the field of splicing is </w:t>
      </w:r>
      <w:r w:rsidR="008B1174">
        <w:rPr>
          <w:rFonts w:ascii="Arial" w:hAnsi="Arial" w:cs="Arial"/>
          <w:sz w:val="22"/>
          <w:szCs w:val="22"/>
        </w:rPr>
        <w:t>how are the</w:t>
      </w:r>
      <w:r w:rsidR="002E32BF">
        <w:rPr>
          <w:rFonts w:ascii="Arial" w:hAnsi="Arial" w:cs="Arial"/>
          <w:sz w:val="22"/>
          <w:szCs w:val="22"/>
        </w:rPr>
        <w:t xml:space="preserve"> parts of a pre-mRNA to include in the final transcript</w:t>
      </w:r>
      <w:r w:rsidR="008B1174">
        <w:rPr>
          <w:rFonts w:ascii="Arial" w:hAnsi="Arial" w:cs="Arial"/>
          <w:sz w:val="22"/>
          <w:szCs w:val="22"/>
        </w:rPr>
        <w:t xml:space="preserve"> determined</w:t>
      </w:r>
      <w:r w:rsidR="002E32BF">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002E32BF">
        <w:rPr>
          <w:rFonts w:ascii="Arial" w:hAnsi="Arial" w:cs="Arial"/>
          <w:sz w:val="22"/>
          <w:szCs w:val="22"/>
        </w:rPr>
        <w:t xml:space="preserve">, which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 have revolutionized our ability to understand the regulatory mechanisms of splicing.</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286CA2">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These assays</w:t>
      </w:r>
      <w:r w:rsidR="00CC4BC4">
        <w:rPr>
          <w:rFonts w:ascii="Arial" w:hAnsi="Arial" w:cs="Arial"/>
          <w:sz w:val="22"/>
          <w:szCs w:val="22"/>
        </w:rPr>
        <w:t xml:space="preserve"> </w:t>
      </w:r>
      <w:r w:rsidR="00CC4BC4">
        <w:rPr>
          <w:rFonts w:ascii="Arial" w:hAnsi="Arial" w:cs="Arial"/>
          <w:sz w:val="22"/>
          <w:szCs w:val="22"/>
        </w:rPr>
        <w:t>link the sequence of the pre-mRNA to a</w:t>
      </w:r>
      <w:r w:rsidR="00CC4BC4">
        <w:rPr>
          <w:rFonts w:ascii="Arial" w:hAnsi="Arial" w:cs="Arial"/>
          <w:sz w:val="22"/>
          <w:szCs w:val="22"/>
        </w:rPr>
        <w:t xml:space="preserve"> barcode and then either compare barcode abundances between two conditions as a proxy for splicing or directly sequence the splice junction of interest and the barcode to observe the isoform distribution of each variant. These ass</w:t>
      </w:r>
      <w:r w:rsidR="003F4DBF">
        <w:rPr>
          <w:rFonts w:ascii="Arial" w:hAnsi="Arial" w:cs="Arial"/>
          <w:sz w:val="22"/>
          <w:szCs w:val="22"/>
        </w:rPr>
        <w:t>ays have allowed large scale identification of human sequence variants that cause isoform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286CA2">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sidR="008B1174">
        <w:rPr>
          <w:rFonts w:ascii="Arial" w:hAnsi="Arial" w:cs="Arial"/>
          <w:sz w:val="22"/>
          <w:szCs w:val="22"/>
        </w:rPr>
        <w:t xml:space="preserve"> studies have been held back by two barriers to progress.</w:t>
      </w:r>
    </w:p>
    <w:p w14:paraId="7FEF5426" w14:textId="6F47DFD4" w:rsidR="00636CB9"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forcibly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18</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286CA2">
        <w:rPr>
          <w:rFonts w:ascii="Arial" w:hAnsi="Arial" w:cs="Arial"/>
          <w:color w:val="000000" w:themeColor="text1"/>
          <w:sz w:val="22"/>
          <w:szCs w:val="22"/>
        </w:rPr>
        <w:fldChar w:fldCharType="end"/>
      </w:r>
      <w:r w:rsidR="00636CB9">
        <w:rPr>
          <w:rFonts w:ascii="Arial" w:hAnsi="Arial" w:cs="Arial"/>
          <w:sz w:val="22"/>
          <w:szCs w:val="22"/>
        </w:rPr>
        <w:t xml:space="preserve"> so this strategy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This problem does not only occur in the context of large introns, splicing phenomenon where the splicing fate of more than one exon is important can also easily generate isoforms with no included introns that are too large to be covered by an illumina read.</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286CA2" w:rsidRPr="00286CA2">
        <w:rPr>
          <w:rFonts w:ascii="Arial" w:hAnsi="Arial" w:cs="Arial"/>
          <w:noProof/>
          <w:sz w:val="22"/>
          <w:szCs w:val="22"/>
          <w:vertAlign w:val="superscript"/>
        </w:rPr>
        <w:t>16</w:t>
      </w:r>
      <w:r w:rsidR="00286CA2">
        <w:rPr>
          <w:rFonts w:ascii="Arial" w:hAnsi="Arial" w:cs="Arial"/>
          <w:sz w:val="22"/>
          <w:szCs w:val="22"/>
        </w:rPr>
        <w:fldChar w:fldCharType="end"/>
      </w:r>
      <w:r w:rsidR="00286CA2">
        <w:rPr>
          <w:rFonts w:ascii="Arial" w:hAnsi="Arial" w:cs="Arial"/>
          <w:sz w:val="22"/>
          <w:szCs w:val="22"/>
        </w:rPr>
        <w:t xml:space="preserve"> Creating MPSA methods that are able to measure the full diversity of isoforms produced by alternative splicing will allow both higher quality data in simple splicing contexts and allow extension of MPSA methods </w:t>
      </w:r>
      <w:r w:rsidR="000A477A">
        <w:rPr>
          <w:rFonts w:ascii="Arial" w:hAnsi="Arial" w:cs="Arial"/>
          <w:sz w:val="22"/>
          <w:szCs w:val="22"/>
        </w:rPr>
        <w:t>to the study of more complicated splicing events.</w:t>
      </w:r>
    </w:p>
    <w:p w14:paraId="48F8801C" w14:textId="77777777" w:rsidR="000031A1" w:rsidRDefault="000031A1" w:rsidP="00FC0257">
      <w:pPr>
        <w:spacing w:after="120"/>
        <w:rPr>
          <w:rFonts w:ascii="Arial" w:hAnsi="Arial" w:cs="Arial"/>
          <w:sz w:val="22"/>
          <w:szCs w:val="22"/>
          <w:u w:val="single"/>
        </w:rPr>
      </w:pPr>
    </w:p>
    <w:p w14:paraId="70EF52CD" w14:textId="2CF27799" w:rsidR="000031A1" w:rsidRDefault="000031A1" w:rsidP="000031A1">
      <w:pPr>
        <w:spacing w:after="120"/>
        <w:rPr>
          <w:rFonts w:ascii="Arial" w:hAnsi="Arial" w:cs="Arial"/>
          <w:sz w:val="22"/>
          <w:szCs w:val="22"/>
          <w:u w:val="single"/>
        </w:rPr>
      </w:pPr>
      <w:r>
        <w:rPr>
          <w:rFonts w:ascii="Arial" w:hAnsi="Arial" w:cs="Arial"/>
          <w:sz w:val="22"/>
          <w:szCs w:val="22"/>
          <w:u w:val="single"/>
        </w:rPr>
        <w:t xml:space="preserve">Barrier to progress </w:t>
      </w:r>
      <w:r>
        <w:rPr>
          <w:rFonts w:ascii="Arial" w:hAnsi="Arial" w:cs="Arial"/>
          <w:sz w:val="22"/>
          <w:szCs w:val="22"/>
          <w:u w:val="single"/>
        </w:rPr>
        <w:t>2</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p>
    <w:p w14:paraId="36F7B301" w14:textId="77777777" w:rsidR="00125AB4" w:rsidRPr="00125AB4" w:rsidRDefault="00125AB4" w:rsidP="00FC0257">
      <w:pPr>
        <w:spacing w:after="120"/>
        <w:rPr>
          <w:rFonts w:ascii="Arial" w:hAnsi="Arial" w:cs="Arial"/>
          <w:sz w:val="22"/>
          <w:szCs w:val="22"/>
        </w:rPr>
      </w:pPr>
    </w:p>
    <w:p w14:paraId="6F763E52" w14:textId="7F43F022" w:rsidR="00125AB4" w:rsidRPr="008A54C9" w:rsidRDefault="008A54C9" w:rsidP="00FC0257">
      <w:pPr>
        <w:spacing w:after="120"/>
        <w:rPr>
          <w:rFonts w:ascii="Arial" w:hAnsi="Arial" w:cs="Arial"/>
          <w:i/>
          <w:iCs/>
          <w:sz w:val="22"/>
          <w:szCs w:val="22"/>
        </w:rPr>
      </w:pPr>
      <w:r>
        <w:rPr>
          <w:rFonts w:ascii="Arial" w:hAnsi="Arial" w:cs="Arial"/>
          <w:i/>
          <w:iCs/>
          <w:sz w:val="22"/>
          <w:szCs w:val="22"/>
        </w:rPr>
        <w:t xml:space="preserve">This proposal will overcome these barriers to </w:t>
      </w:r>
    </w:p>
    <w:p w14:paraId="37E03FB0" w14:textId="44C786A4" w:rsidR="00CA0D47" w:rsidRDefault="00B11743" w:rsidP="00FC0257">
      <w:pPr>
        <w:spacing w:after="120"/>
        <w:rPr>
          <w:rFonts w:ascii="Arial" w:hAnsi="Arial" w:cs="Arial"/>
          <w:sz w:val="22"/>
          <w:szCs w:val="22"/>
        </w:rPr>
      </w:pPr>
      <w:r>
        <w:rPr>
          <w:rFonts w:ascii="Arial" w:hAnsi="Arial" w:cs="Arial"/>
          <w:sz w:val="22"/>
          <w:szCs w:val="22"/>
        </w:rPr>
        <w:t xml:space="preserve">.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286CA2" w:rsidRPr="00286CA2">
        <w:rPr>
          <w:rFonts w:ascii="Arial" w:hAnsi="Arial" w:cs="Arial"/>
          <w:noProof/>
          <w:sz w:val="22"/>
          <w:szCs w:val="22"/>
          <w:vertAlign w:val="superscript"/>
        </w:rPr>
        <w:t>22</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286CA2" w:rsidRPr="00286CA2">
        <w:rPr>
          <w:rFonts w:ascii="Arial" w:hAnsi="Arial" w:cs="Arial"/>
          <w:noProof/>
          <w:sz w:val="22"/>
          <w:szCs w:val="22"/>
          <w:vertAlign w:val="superscript"/>
        </w:rPr>
        <w:t>23</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286CA2" w:rsidRPr="00286CA2">
        <w:rPr>
          <w:rFonts w:ascii="Arial" w:hAnsi="Arial" w:cs="Arial"/>
          <w:noProof/>
          <w:sz w:val="22"/>
          <w:szCs w:val="22"/>
          <w:vertAlign w:val="superscript"/>
        </w:rPr>
        <w:t>24</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49A3871D"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 xml:space="preserve">pathogenic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25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286CA2" w:rsidRPr="00286CA2">
        <w:rPr>
          <w:rFonts w:ascii="Arial" w:hAnsi="Arial" w:cs="Arial"/>
          <w:noProof/>
          <w:sz w:val="22"/>
          <w:szCs w:val="22"/>
          <w:vertAlign w:val="superscript"/>
        </w:rPr>
        <w:t>25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w:t>
      </w:r>
      <w:r w:rsidR="00DE2F35">
        <w:rPr>
          <w:rFonts w:ascii="Arial" w:hAnsi="Arial" w:cs="Arial"/>
          <w:sz w:val="22"/>
          <w:szCs w:val="22"/>
        </w:rPr>
        <w:lastRenderedPageBreak/>
        <w:t>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286CA2" w:rsidRPr="00286CA2">
        <w:rPr>
          <w:rFonts w:ascii="Arial" w:hAnsi="Arial" w:cs="Arial"/>
          <w:noProof/>
          <w:sz w:val="22"/>
          <w:szCs w:val="22"/>
          <w:vertAlign w:val="superscript"/>
        </w:rPr>
        <w:t>25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286CA2" w:rsidRPr="00286CA2">
        <w:rPr>
          <w:rFonts w:ascii="Arial" w:hAnsi="Arial" w:cs="Arial"/>
          <w:noProof/>
          <w:sz w:val="22"/>
          <w:szCs w:val="22"/>
          <w:vertAlign w:val="superscript"/>
        </w:rPr>
        <w:t>19</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286CA2" w:rsidRPr="00286CA2">
        <w:rPr>
          <w:rFonts w:ascii="Arial" w:hAnsi="Arial" w:cs="Arial"/>
          <w:noProof/>
          <w:sz w:val="22"/>
          <w:szCs w:val="22"/>
          <w:vertAlign w:val="superscript"/>
        </w:rPr>
        <w:t>25</w:t>
      </w:r>
      <w:r w:rsidR="003D46B6">
        <w:rPr>
          <w:rFonts w:ascii="Arial" w:hAnsi="Arial" w:cs="Arial"/>
          <w:sz w:val="22"/>
          <w:szCs w:val="22"/>
        </w:rPr>
        <w:fldChar w:fldCharType="end"/>
      </w:r>
    </w:p>
    <w:p w14:paraId="069B45D8" w14:textId="5B2DA4A1"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286CA2" w:rsidRPr="00286CA2">
        <w:rPr>
          <w:rFonts w:ascii="Arial" w:hAnsi="Arial" w:cs="Arial"/>
          <w:noProof/>
          <w:sz w:val="22"/>
          <w:szCs w:val="22"/>
          <w:vertAlign w:val="superscript"/>
        </w:rPr>
        <w:t>26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allosterically regulated 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286CA2" w:rsidRPr="00286CA2">
        <w:rPr>
          <w:rFonts w:ascii="Arial" w:hAnsi="Arial" w:cs="Arial"/>
          <w:noProof/>
          <w:sz w:val="22"/>
          <w:szCs w:val="22"/>
          <w:vertAlign w:val="superscript"/>
        </w:rPr>
        <w:t>27–31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286CA2" w:rsidRPr="00286CA2">
        <w:rPr>
          <w:rFonts w:ascii="Arial" w:hAnsi="Arial" w:cs="Arial"/>
          <w:noProof/>
          <w:sz w:val="22"/>
          <w:szCs w:val="22"/>
          <w:vertAlign w:val="superscript"/>
        </w:rPr>
        <w:t>28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286CA2" w:rsidRPr="00286CA2">
        <w:rPr>
          <w:rFonts w:ascii="Arial" w:hAnsi="Arial" w:cs="Arial"/>
          <w:noProof/>
          <w:sz w:val="22"/>
          <w:szCs w:val="22"/>
          <w:vertAlign w:val="superscript"/>
        </w:rPr>
        <w:t>32–34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286CA2" w:rsidRPr="00286CA2">
        <w:rPr>
          <w:rFonts w:ascii="Arial" w:hAnsi="Arial" w:cs="Arial"/>
          <w:noProof/>
          <w:sz w:val="22"/>
          <w:szCs w:val="22"/>
          <w:vertAlign w:val="superscript"/>
        </w:rPr>
        <w:t>27–30,32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286CA2" w:rsidRPr="00286CA2">
        <w:rPr>
          <w:rFonts w:ascii="Arial" w:hAnsi="Arial" w:cs="Arial"/>
          <w:noProof/>
          <w:sz w:val="22"/>
          <w:szCs w:val="22"/>
          <w:vertAlign w:val="superscript"/>
        </w:rPr>
        <w:t>29,30,33–35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286CA2" w:rsidRPr="00286CA2">
        <w:rPr>
          <w:rFonts w:ascii="Arial" w:hAnsi="Arial" w:cs="Arial"/>
          <w:noProof/>
          <w:sz w:val="22"/>
          <w:szCs w:val="22"/>
          <w:vertAlign w:val="superscript"/>
        </w:rPr>
        <w:t>36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286CA2" w:rsidRPr="00286CA2">
        <w:rPr>
          <w:rFonts w:ascii="Arial" w:hAnsi="Arial" w:cs="Arial"/>
          <w:noProof/>
          <w:sz w:val="22"/>
          <w:szCs w:val="22"/>
          <w:vertAlign w:val="superscript"/>
        </w:rPr>
        <w:t>37–39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286CA2" w:rsidRPr="00286CA2">
        <w:rPr>
          <w:rFonts w:ascii="Arial" w:hAnsi="Arial" w:cs="Arial"/>
          <w:noProof/>
          <w:sz w:val="22"/>
          <w:szCs w:val="22"/>
          <w:vertAlign w:val="superscript"/>
        </w:rPr>
        <w:t>40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286CA2" w:rsidRPr="00286CA2">
        <w:rPr>
          <w:rFonts w:ascii="Arial" w:hAnsi="Arial" w:cs="Arial"/>
          <w:noProof/>
          <w:sz w:val="22"/>
          <w:szCs w:val="22"/>
          <w:vertAlign w:val="superscript"/>
        </w:rPr>
        <w:t>16,17,30,41</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1FC484DC"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1" w:name="OLE_LINK1"/>
      <w:bookmarkStart w:id="2"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5E6055" w:rsidRPr="00286CA2">
        <w:rPr>
          <w:rFonts w:ascii="Arial" w:hAnsi="Arial" w:cs="Arial"/>
          <w:noProof/>
          <w:sz w:val="22"/>
          <w:szCs w:val="22"/>
          <w:vertAlign w:val="superscript"/>
        </w:rPr>
        <w:t>1–15</w:t>
      </w:r>
      <w:r w:rsidR="00B01AFE">
        <w:rPr>
          <w:rFonts w:ascii="Arial" w:hAnsi="Arial" w:cs="Arial"/>
          <w:sz w:val="22"/>
          <w:szCs w:val="22"/>
        </w:rPr>
        <w:fldChar w:fldCharType="end"/>
      </w:r>
      <w:bookmarkEnd w:id="1"/>
      <w:bookmarkEnd w:id="2"/>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3F4DBF">
        <w:rPr>
          <w:rFonts w:ascii="Arial" w:hAnsi="Arial" w:cs="Arial"/>
          <w:sz w:val="22"/>
          <w:szCs w:val="22"/>
        </w:rPr>
        <w:instrText>ADDIN paperpile_citation &lt;clusterId&gt;V338J686F176C761&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5E6055" w:rsidRPr="00286CA2">
        <w:rPr>
          <w:rFonts w:ascii="Arial" w:hAnsi="Arial" w:cs="Arial"/>
          <w:noProof/>
          <w:sz w:val="22"/>
          <w:szCs w:val="22"/>
          <w:vertAlign w:val="superscript"/>
        </w:rPr>
        <w:t>1–15</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636CB9">
        <w:rPr>
          <w:rFonts w:ascii="Arial" w:hAnsi="Arial" w:cs="Arial"/>
          <w:sz w:val="22"/>
          <w:szCs w:val="22"/>
        </w:rPr>
        <w:instrText>ADDIN paperpile_citation &lt;clusterId&gt;N648B996Q486N191&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 regulation</w:t>
      </w:r>
      <w:r>
        <w:rPr>
          <w:rFonts w:ascii="Arial" w:hAnsi="Arial" w:cs="Arial"/>
          <w:sz w:val="22"/>
          <w:szCs w:val="22"/>
        </w:rPr>
        <w:t xml:space="preserve"> 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Z421N577C968Z682&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45148A">
        <w:rPr>
          <w:rFonts w:ascii="Arial" w:hAnsi="Arial" w:cs="Arial"/>
          <w:color w:val="000000" w:themeColor="text1"/>
          <w:sz w:val="22"/>
          <w:szCs w:val="22"/>
        </w:rPr>
        <w:fldChar w:fldCharType="end"/>
      </w:r>
    </w:p>
    <w:p w14:paraId="3DF97E2D" w14:textId="6251A16B" w:rsidR="00097A26" w:rsidRDefault="00726468" w:rsidP="00FC0257">
      <w:pPr>
        <w:spacing w:after="120"/>
        <w:rPr>
          <w:rFonts w:ascii="Arial" w:hAnsi="Arial" w:cs="Arial"/>
          <w:sz w:val="22"/>
          <w:szCs w:val="22"/>
        </w:rPr>
      </w:pPr>
      <w:r>
        <w:rPr>
          <w:rFonts w:ascii="Arial" w:hAnsi="Arial" w:cs="Arial"/>
          <w:sz w:val="22"/>
          <w:szCs w:val="22"/>
        </w:rPr>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the reading frame of a 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7,11</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636CB9" w:rsidRPr="00286CA2">
        <w:rPr>
          <w:rFonts w:ascii="Arial" w:hAnsi="Arial" w:cs="Arial"/>
          <w:noProof/>
          <w:sz w:val="22"/>
          <w:szCs w:val="22"/>
          <w:vertAlign w:val="superscript"/>
        </w:rPr>
        <w:t>42</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amplicon sequencing of known isoforms</w:t>
      </w:r>
      <w:r w:rsidR="002249F6">
        <w:rPr>
          <w:rFonts w:ascii="Arial" w:hAnsi="Arial" w:cs="Arial"/>
          <w:sz w:val="22"/>
          <w:szCs w:val="22"/>
        </w:rPr>
        <w:t xml:space="preserve"> either based on 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14,15</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1,10,12</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4D025484"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Direct sequencing of splicing junctions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are small enough to be covered by a short read.</w:t>
      </w:r>
      <w:r w:rsidR="002C0706">
        <w:rPr>
          <w:rFonts w:ascii="Arial" w:hAnsi="Arial" w:cs="Arial"/>
          <w:sz w:val="22"/>
          <w:szCs w:val="22"/>
        </w:rPr>
        <w:fldChar w:fldCharType="begin" w:fldLock="1"/>
      </w:r>
      <w:r w:rsidR="00636CB9">
        <w:rPr>
          <w:rFonts w:ascii="Arial" w:hAnsi="Arial" w:cs="Arial"/>
          <w:sz w:val="22"/>
          <w:szCs w:val="22"/>
        </w:rPr>
        <w:instrText>ADDIN paperpile_citation &lt;clusterId&gt;T298H385W966A669&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636CB9">
        <w:rPr>
          <w:rFonts w:ascii="Arial" w:hAnsi="Arial" w:cs="Arial"/>
          <w:sz w:val="22"/>
          <w:szCs w:val="22"/>
        </w:rPr>
        <w:instrText>ADDIN paperpile_citation &lt;clusterId&gt;W676K736G426D847&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636CB9" w:rsidRPr="00286CA2">
        <w:rPr>
          <w:rFonts w:ascii="Arial" w:hAnsi="Arial" w:cs="Arial"/>
          <w:noProof/>
          <w:sz w:val="22"/>
          <w:szCs w:val="22"/>
          <w:vertAlign w:val="superscript"/>
        </w:rPr>
        <w:t>18</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 xml:space="preserve">Additionally, in mutually exclusive exon contexts </w:t>
      </w:r>
      <w:r w:rsidR="00400B36">
        <w:rPr>
          <w:rFonts w:ascii="Arial" w:hAnsi="Arial" w:cs="Arial"/>
          <w:sz w:val="22"/>
          <w:szCs w:val="22"/>
        </w:rPr>
        <w:lastRenderedPageBreak/>
        <w:t>isoforms with multiple exons included can become too large to be covered by an Illumina read. For example, 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636CB9">
        <w:rPr>
          <w:rFonts w:ascii="Arial" w:hAnsi="Arial" w:cs="Arial"/>
          <w:sz w:val="22"/>
          <w:szCs w:val="22"/>
        </w:rPr>
        <w:instrText>ADDIN paperpile_citation &lt;clusterId&gt;S151F241B531Z322&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636CB9" w:rsidRPr="00286CA2">
        <w:rPr>
          <w:rFonts w:ascii="Arial" w:hAnsi="Arial" w:cs="Arial"/>
          <w:noProof/>
          <w:sz w:val="22"/>
          <w:szCs w:val="22"/>
          <w:vertAlign w:val="superscript"/>
        </w:rPr>
        <w:t>16</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 xml:space="preserve">5’ and 3’ barcodes or 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hard to compare findings across multiple </w:t>
      </w:r>
      <w:r>
        <w:rPr>
          <w:rFonts w:ascii="Arial" w:hAnsi="Arial" w:cs="Arial"/>
          <w:sz w:val="22"/>
          <w:szCs w:val="22"/>
        </w:rPr>
        <w:t>experiments</w:t>
      </w:r>
      <w:r w:rsidR="008737A6">
        <w:rPr>
          <w:rFonts w:ascii="Arial" w:hAnsi="Arial" w:cs="Arial"/>
          <w:sz w:val="22"/>
          <w:szCs w:val="22"/>
        </w:rPr>
        <w:t xml:space="preserve">. They also raise barriers </w:t>
      </w:r>
      <w:r>
        <w:rPr>
          <w:rFonts w:ascii="Arial" w:hAnsi="Arial" w:cs="Arial"/>
          <w:sz w:val="22"/>
          <w:szCs w:val="22"/>
        </w:rPr>
        <w:t xml:space="preserve">to entry </w:t>
      </w:r>
      <w:r w:rsidR="008737A6">
        <w:rPr>
          <w:rFonts w:ascii="Arial" w:hAnsi="Arial" w:cs="Arial"/>
          <w:sz w:val="22"/>
          <w:szCs w:val="22"/>
        </w:rPr>
        <w:t>because 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o human health in contexts including cancer, Alzheimer’s disease, Crohn’s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3"/>
      <w:r w:rsidRPr="000031A1">
        <w:rPr>
          <w:rFonts w:ascii="Arial" w:hAnsi="Arial" w:cs="Arial"/>
          <w:sz w:val="22"/>
          <w:szCs w:val="22"/>
          <w:u w:val="single"/>
        </w:rPr>
        <w:t>Innovation</w:t>
      </w:r>
      <w:commentRangeEnd w:id="3"/>
      <w:r w:rsidRPr="000031A1">
        <w:rPr>
          <w:rStyle w:val="CommentReference"/>
          <w:rFonts w:ascii="Arial" w:eastAsia="Arial" w:hAnsi="Arial" w:cs="Arial"/>
          <w:u w:val="single"/>
        </w:rPr>
        <w:commentReference w:id="3"/>
      </w:r>
    </w:p>
    <w:p w14:paraId="156CFC6E" w14:textId="02B3FA8A" w:rsidR="00EB5B39" w:rsidRDefault="00EB5B39" w:rsidP="00FC0257">
      <w:pPr>
        <w:spacing w:after="120"/>
        <w:rPr>
          <w:rFonts w:ascii="Arial" w:hAnsi="Arial" w:cs="Arial"/>
          <w:b/>
          <w:bCs/>
          <w:sz w:val="22"/>
          <w:szCs w:val="22"/>
        </w:rPr>
      </w:pPr>
      <w:commentRangeStart w:id="4"/>
      <w:r>
        <w:rPr>
          <w:rFonts w:ascii="Arial" w:hAnsi="Arial" w:cs="Arial"/>
          <w:b/>
          <w:bCs/>
          <w:sz w:val="22"/>
          <w:szCs w:val="22"/>
        </w:rPr>
        <w:t>Approach</w:t>
      </w:r>
      <w:commentRangeEnd w:id="4"/>
      <w:r w:rsidR="009E0813">
        <w:rPr>
          <w:rStyle w:val="CommentReference"/>
          <w:rFonts w:ascii="Arial" w:eastAsia="Arial" w:hAnsi="Arial" w:cs="Arial"/>
        </w:rPr>
        <w:commentReference w:id="4"/>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0ED360EB"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w:t>
      </w:r>
      <w:r w:rsidR="002A764C">
        <w:rPr>
          <w:rFonts w:ascii="Arial" w:hAnsi="Arial" w:cs="Arial"/>
          <w:bCs/>
          <w:sz w:val="22"/>
          <w:szCs w:val="22"/>
        </w:rPr>
        <w:lastRenderedPageBreak/>
        <w:t xml:space="preserve">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726468" w:rsidRPr="00286CA2">
        <w:rPr>
          <w:rFonts w:ascii="Arial" w:hAnsi="Arial" w:cs="Arial"/>
          <w:bCs/>
          <w:noProof/>
          <w:sz w:val="22"/>
          <w:szCs w:val="22"/>
          <w:vertAlign w:val="superscript"/>
        </w:rPr>
        <w:t>43</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1EDCEA6"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6B3717" w:rsidRPr="00286CA2">
        <w:rPr>
          <w:rFonts w:ascii="Arial" w:hAnsi="Arial" w:cs="Arial"/>
          <w:bCs/>
          <w:noProof/>
          <w:sz w:val="22"/>
          <w:szCs w:val="22"/>
          <w:vertAlign w:val="superscript"/>
        </w:rPr>
        <w:t>44–46</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0E9E1A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6B3717" w:rsidRPr="00286CA2">
        <w:rPr>
          <w:rFonts w:ascii="Arial" w:hAnsi="Arial" w:cs="Arial"/>
          <w:bCs/>
          <w:noProof/>
          <w:sz w:val="22"/>
          <w:szCs w:val="22"/>
          <w:vertAlign w:val="superscript"/>
        </w:rPr>
        <w:t>47–53</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6B3717" w:rsidRPr="00286CA2">
        <w:rPr>
          <w:rFonts w:ascii="Arial" w:hAnsi="Arial" w:cs="Arial"/>
          <w:bCs/>
          <w:noProof/>
          <w:sz w:val="22"/>
          <w:szCs w:val="22"/>
          <w:vertAlign w:val="superscript"/>
        </w:rPr>
        <w:t>54–56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5"/>
      <w:r w:rsidRPr="00E93CDC">
        <w:rPr>
          <w:rFonts w:ascii="Arial" w:hAnsi="Arial" w:cs="Arial"/>
          <w:b/>
          <w:sz w:val="22"/>
          <w:szCs w:val="22"/>
        </w:rPr>
        <w:t>mechanism</w:t>
      </w:r>
      <w:r w:rsidRPr="00E93CDC">
        <w:rPr>
          <w:rFonts w:ascii="Arial" w:hAnsi="Arial" w:cs="Arial"/>
          <w:b/>
          <w:spacing w:val="-7"/>
          <w:sz w:val="22"/>
          <w:szCs w:val="22"/>
        </w:rPr>
        <w:t xml:space="preserve"> </w:t>
      </w:r>
      <w:commentRangeEnd w:id="5"/>
      <w:r w:rsidR="003E5C87">
        <w:rPr>
          <w:rStyle w:val="CommentReference"/>
          <w:rFonts w:ascii="Arial" w:eastAsia="Arial" w:hAnsi="Arial" w:cs="Arial"/>
        </w:rPr>
        <w:commentReference w:id="5"/>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23C84ADA"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636CB9" w:rsidRPr="00286CA2">
        <w:rPr>
          <w:rFonts w:ascii="Arial" w:hAnsi="Arial" w:cs="Arial"/>
          <w:bCs/>
          <w:noProof/>
          <w:sz w:val="22"/>
          <w:szCs w:val="22"/>
          <w:vertAlign w:val="superscript"/>
        </w:rPr>
        <w:t>16,17</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w:t>
      </w:r>
      <w:r w:rsidR="00A50B68">
        <w:rPr>
          <w:rFonts w:ascii="Arial" w:hAnsi="Arial" w:cs="Arial"/>
          <w:bCs/>
          <w:sz w:val="22"/>
          <w:szCs w:val="22"/>
        </w:rPr>
        <w:lastRenderedPageBreak/>
        <w:t xml:space="preserve">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49C5A4D3"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286CA2" w:rsidRPr="00286CA2">
        <w:rPr>
          <w:rFonts w:ascii="Arial" w:hAnsi="Arial" w:cs="Arial"/>
          <w:bCs/>
          <w:noProof/>
          <w:sz w:val="22"/>
          <w:szCs w:val="22"/>
          <w:vertAlign w:val="superscript"/>
        </w:rPr>
        <w:t>30</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16</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6A3A555" w14:textId="208BC6F0" w:rsidR="00286CA2"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286CA2">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286CA2">
        <w:rPr>
          <w:rFonts w:ascii="Arial" w:hAnsi="Arial" w:cs="Arial"/>
          <w:bCs/>
          <w:noProof/>
          <w:sz w:val="22"/>
          <w:szCs w:val="22"/>
        </w:rPr>
        <w:t>1.</w:t>
      </w:r>
      <w:r w:rsidR="00286CA2">
        <w:rPr>
          <w:rFonts w:ascii="Arial" w:hAnsi="Arial" w:cs="Arial"/>
          <w:bCs/>
          <w:noProof/>
          <w:sz w:val="22"/>
          <w:szCs w:val="22"/>
        </w:rPr>
        <w:tab/>
        <w:t xml:space="preserve">Ke, S. </w:t>
      </w:r>
      <w:r w:rsidR="00286CA2" w:rsidRPr="00286CA2">
        <w:rPr>
          <w:rFonts w:ascii="Arial" w:hAnsi="Arial" w:cs="Arial"/>
          <w:bCs/>
          <w:i/>
          <w:noProof/>
          <w:sz w:val="22"/>
          <w:szCs w:val="22"/>
        </w:rPr>
        <w:t>et al.</w:t>
      </w:r>
      <w:r w:rsidR="00286CA2">
        <w:rPr>
          <w:rFonts w:ascii="Arial" w:hAnsi="Arial" w:cs="Arial"/>
          <w:bCs/>
          <w:noProof/>
          <w:sz w:val="22"/>
          <w:szCs w:val="22"/>
        </w:rPr>
        <w:t xml:space="preserve"> Saturation mutagenesis reveals manifold determinants of exon definition. </w:t>
      </w:r>
      <w:r w:rsidR="00286CA2" w:rsidRPr="00286CA2">
        <w:rPr>
          <w:rFonts w:ascii="Arial" w:hAnsi="Arial" w:cs="Arial"/>
          <w:bCs/>
          <w:i/>
          <w:noProof/>
          <w:sz w:val="22"/>
          <w:szCs w:val="22"/>
        </w:rPr>
        <w:t>Genome Res.</w:t>
      </w:r>
      <w:r w:rsidR="00286CA2">
        <w:rPr>
          <w:rFonts w:ascii="Arial" w:hAnsi="Arial" w:cs="Arial"/>
          <w:bCs/>
          <w:noProof/>
          <w:sz w:val="22"/>
          <w:szCs w:val="22"/>
        </w:rPr>
        <w:t xml:space="preserve"> </w:t>
      </w:r>
      <w:r w:rsidR="00286CA2" w:rsidRPr="00286CA2">
        <w:rPr>
          <w:rFonts w:ascii="Arial" w:hAnsi="Arial" w:cs="Arial"/>
          <w:b/>
          <w:bCs/>
          <w:noProof/>
          <w:sz w:val="22"/>
          <w:szCs w:val="22"/>
        </w:rPr>
        <w:t>28</w:t>
      </w:r>
      <w:r w:rsidR="00286CA2">
        <w:rPr>
          <w:rFonts w:ascii="Arial" w:hAnsi="Arial" w:cs="Arial"/>
          <w:bCs/>
          <w:noProof/>
          <w:sz w:val="22"/>
          <w:szCs w:val="22"/>
        </w:rPr>
        <w:t>, 11–24 (2018).</w:t>
      </w:r>
    </w:p>
    <w:p w14:paraId="667BF0F0"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286CA2">
        <w:rPr>
          <w:rFonts w:ascii="Arial" w:hAnsi="Arial" w:cs="Arial"/>
          <w:bCs/>
          <w:i/>
          <w:noProof/>
          <w:sz w:val="22"/>
          <w:szCs w:val="22"/>
        </w:rPr>
        <w:t>Nat. Commun.</w:t>
      </w:r>
      <w:r>
        <w:rPr>
          <w:rFonts w:ascii="Arial" w:hAnsi="Arial" w:cs="Arial"/>
          <w:bCs/>
          <w:noProof/>
          <w:sz w:val="22"/>
          <w:szCs w:val="22"/>
        </w:rPr>
        <w:t xml:space="preserve"> </w:t>
      </w:r>
      <w:r w:rsidRPr="00286CA2">
        <w:rPr>
          <w:rFonts w:ascii="Arial" w:hAnsi="Arial" w:cs="Arial"/>
          <w:b/>
          <w:bCs/>
          <w:noProof/>
          <w:sz w:val="22"/>
          <w:szCs w:val="22"/>
        </w:rPr>
        <w:t>7</w:t>
      </w:r>
      <w:r>
        <w:rPr>
          <w:rFonts w:ascii="Arial" w:hAnsi="Arial" w:cs="Arial"/>
          <w:bCs/>
          <w:noProof/>
          <w:sz w:val="22"/>
          <w:szCs w:val="22"/>
        </w:rPr>
        <w:t>, 1–8 (2016).</w:t>
      </w:r>
    </w:p>
    <w:p w14:paraId="43BF2AA9"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286CA2">
        <w:rPr>
          <w:rFonts w:ascii="Arial" w:hAnsi="Arial" w:cs="Arial"/>
          <w:bCs/>
          <w:i/>
          <w:noProof/>
          <w:sz w:val="22"/>
          <w:szCs w:val="22"/>
        </w:rPr>
        <w:t>Genome Biol.</w:t>
      </w:r>
      <w:r>
        <w:rPr>
          <w:rFonts w:ascii="Arial" w:hAnsi="Arial" w:cs="Arial"/>
          <w:bCs/>
          <w:noProof/>
          <w:sz w:val="22"/>
          <w:szCs w:val="22"/>
        </w:rPr>
        <w:t xml:space="preserve"> </w:t>
      </w:r>
      <w:r w:rsidRPr="00286CA2">
        <w:rPr>
          <w:rFonts w:ascii="Arial" w:hAnsi="Arial" w:cs="Arial"/>
          <w:b/>
          <w:bCs/>
          <w:noProof/>
          <w:sz w:val="22"/>
          <w:szCs w:val="22"/>
        </w:rPr>
        <w:t>19</w:t>
      </w:r>
      <w:r>
        <w:rPr>
          <w:rFonts w:ascii="Arial" w:hAnsi="Arial" w:cs="Arial"/>
          <w:bCs/>
          <w:noProof/>
          <w:sz w:val="22"/>
          <w:szCs w:val="22"/>
        </w:rPr>
        <w:t>, 71 (2018).</w:t>
      </w:r>
    </w:p>
    <w:p w14:paraId="1911A5A6"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286CA2">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286CA2">
        <w:rPr>
          <w:rFonts w:ascii="Arial" w:hAnsi="Arial" w:cs="Arial"/>
          <w:bCs/>
          <w:i/>
          <w:noProof/>
          <w:sz w:val="22"/>
          <w:szCs w:val="22"/>
        </w:rPr>
        <w:t>Nat. Genet.</w:t>
      </w:r>
      <w:r>
        <w:rPr>
          <w:rFonts w:ascii="Arial" w:hAnsi="Arial" w:cs="Arial"/>
          <w:bCs/>
          <w:noProof/>
          <w:sz w:val="22"/>
          <w:szCs w:val="22"/>
        </w:rPr>
        <w:t xml:space="preserve"> </w:t>
      </w:r>
      <w:r w:rsidRPr="00286CA2">
        <w:rPr>
          <w:rFonts w:ascii="Arial" w:hAnsi="Arial" w:cs="Arial"/>
          <w:b/>
          <w:bCs/>
          <w:noProof/>
          <w:sz w:val="22"/>
          <w:szCs w:val="22"/>
        </w:rPr>
        <w:t>49</w:t>
      </w:r>
      <w:r>
        <w:rPr>
          <w:rFonts w:ascii="Arial" w:hAnsi="Arial" w:cs="Arial"/>
          <w:bCs/>
          <w:noProof/>
          <w:sz w:val="22"/>
          <w:szCs w:val="22"/>
        </w:rPr>
        <w:t>, 848–855 (2017).</w:t>
      </w:r>
    </w:p>
    <w:p w14:paraId="463AE223"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286CA2">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286CA2">
        <w:rPr>
          <w:rFonts w:ascii="Arial" w:hAnsi="Arial" w:cs="Arial"/>
          <w:bCs/>
          <w:i/>
          <w:noProof/>
          <w:sz w:val="22"/>
          <w:szCs w:val="22"/>
        </w:rPr>
        <w:t>Nat. Commun.</w:t>
      </w:r>
      <w:r>
        <w:rPr>
          <w:rFonts w:ascii="Arial" w:hAnsi="Arial" w:cs="Arial"/>
          <w:bCs/>
          <w:noProof/>
          <w:sz w:val="22"/>
          <w:szCs w:val="22"/>
        </w:rPr>
        <w:t xml:space="preserve"> </w:t>
      </w:r>
      <w:r w:rsidRPr="00286CA2">
        <w:rPr>
          <w:rFonts w:ascii="Arial" w:hAnsi="Arial" w:cs="Arial"/>
          <w:b/>
          <w:bCs/>
          <w:noProof/>
          <w:sz w:val="22"/>
          <w:szCs w:val="22"/>
        </w:rPr>
        <w:t>13</w:t>
      </w:r>
      <w:r>
        <w:rPr>
          <w:rFonts w:ascii="Arial" w:hAnsi="Arial" w:cs="Arial"/>
          <w:bCs/>
          <w:noProof/>
          <w:sz w:val="22"/>
          <w:szCs w:val="22"/>
        </w:rPr>
        <w:t>, 1–17 (2022).</w:t>
      </w:r>
    </w:p>
    <w:p w14:paraId="5C2939F2"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286CA2">
        <w:rPr>
          <w:rFonts w:ascii="Arial" w:hAnsi="Arial" w:cs="Arial"/>
          <w:bCs/>
          <w:i/>
          <w:noProof/>
          <w:sz w:val="22"/>
          <w:szCs w:val="22"/>
        </w:rPr>
        <w:t>PLoS Genet.</w:t>
      </w:r>
      <w:r>
        <w:rPr>
          <w:rFonts w:ascii="Arial" w:hAnsi="Arial" w:cs="Arial"/>
          <w:bCs/>
          <w:noProof/>
          <w:sz w:val="22"/>
          <w:szCs w:val="22"/>
        </w:rPr>
        <w:t xml:space="preserve"> </w:t>
      </w:r>
      <w:r w:rsidRPr="00286CA2">
        <w:rPr>
          <w:rFonts w:ascii="Arial" w:hAnsi="Arial" w:cs="Arial"/>
          <w:b/>
          <w:bCs/>
          <w:noProof/>
          <w:sz w:val="22"/>
          <w:szCs w:val="22"/>
        </w:rPr>
        <w:t>17</w:t>
      </w:r>
      <w:r>
        <w:rPr>
          <w:rFonts w:ascii="Arial" w:hAnsi="Arial" w:cs="Arial"/>
          <w:bCs/>
          <w:noProof/>
          <w:sz w:val="22"/>
          <w:szCs w:val="22"/>
        </w:rPr>
        <w:t>, e1009805 (2021).</w:t>
      </w:r>
    </w:p>
    <w:p w14:paraId="66734931"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286CA2">
        <w:rPr>
          <w:rFonts w:ascii="Arial" w:hAnsi="Arial" w:cs="Arial"/>
          <w:bCs/>
          <w:i/>
          <w:noProof/>
          <w:sz w:val="22"/>
          <w:szCs w:val="22"/>
        </w:rPr>
        <w:t>Nat. Commun.</w:t>
      </w:r>
      <w:r>
        <w:rPr>
          <w:rFonts w:ascii="Arial" w:hAnsi="Arial" w:cs="Arial"/>
          <w:bCs/>
          <w:noProof/>
          <w:sz w:val="22"/>
          <w:szCs w:val="22"/>
        </w:rPr>
        <w:t xml:space="preserve"> </w:t>
      </w:r>
      <w:r w:rsidRPr="00286CA2">
        <w:rPr>
          <w:rFonts w:ascii="Arial" w:hAnsi="Arial" w:cs="Arial"/>
          <w:b/>
          <w:bCs/>
          <w:noProof/>
          <w:sz w:val="22"/>
          <w:szCs w:val="22"/>
        </w:rPr>
        <w:t>10</w:t>
      </w:r>
      <w:r>
        <w:rPr>
          <w:rFonts w:ascii="Arial" w:hAnsi="Arial" w:cs="Arial"/>
          <w:bCs/>
          <w:noProof/>
          <w:sz w:val="22"/>
          <w:szCs w:val="22"/>
        </w:rPr>
        <w:t>, 1–14 (2019).</w:t>
      </w:r>
    </w:p>
    <w:p w14:paraId="3520C798"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286CA2">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286CA2">
        <w:rPr>
          <w:rFonts w:ascii="Arial" w:hAnsi="Arial" w:cs="Arial"/>
          <w:bCs/>
          <w:i/>
          <w:noProof/>
          <w:sz w:val="22"/>
          <w:szCs w:val="22"/>
        </w:rPr>
        <w:t>Nat. Commun.</w:t>
      </w:r>
      <w:r>
        <w:rPr>
          <w:rFonts w:ascii="Arial" w:hAnsi="Arial" w:cs="Arial"/>
          <w:bCs/>
          <w:noProof/>
          <w:sz w:val="22"/>
          <w:szCs w:val="22"/>
        </w:rPr>
        <w:t xml:space="preserve"> </w:t>
      </w:r>
      <w:r w:rsidRPr="00286CA2">
        <w:rPr>
          <w:rFonts w:ascii="Arial" w:hAnsi="Arial" w:cs="Arial"/>
          <w:b/>
          <w:bCs/>
          <w:noProof/>
          <w:sz w:val="22"/>
          <w:szCs w:val="22"/>
        </w:rPr>
        <w:t>9</w:t>
      </w:r>
      <w:r>
        <w:rPr>
          <w:rFonts w:ascii="Arial" w:hAnsi="Arial" w:cs="Arial"/>
          <w:bCs/>
          <w:noProof/>
          <w:sz w:val="22"/>
          <w:szCs w:val="22"/>
        </w:rPr>
        <w:t>, 1–18 (2018).</w:t>
      </w:r>
    </w:p>
    <w:p w14:paraId="21EA2001"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9.</w:t>
      </w:r>
      <w:r>
        <w:rPr>
          <w:rFonts w:ascii="Arial" w:hAnsi="Arial" w:cs="Arial"/>
          <w:bCs/>
          <w:noProof/>
          <w:sz w:val="22"/>
          <w:szCs w:val="22"/>
        </w:rPr>
        <w:tab/>
        <w:t xml:space="preserve">Souček, P. </w:t>
      </w:r>
      <w:r w:rsidRPr="00286CA2">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286CA2">
        <w:rPr>
          <w:rFonts w:ascii="Arial" w:hAnsi="Arial" w:cs="Arial"/>
          <w:bCs/>
          <w:i/>
          <w:noProof/>
          <w:sz w:val="22"/>
          <w:szCs w:val="22"/>
        </w:rPr>
        <w:t>RNA Biol.</w:t>
      </w:r>
      <w:r>
        <w:rPr>
          <w:rFonts w:ascii="Arial" w:hAnsi="Arial" w:cs="Arial"/>
          <w:bCs/>
          <w:noProof/>
          <w:sz w:val="22"/>
          <w:szCs w:val="22"/>
        </w:rPr>
        <w:t xml:space="preserve"> </w:t>
      </w:r>
      <w:r w:rsidRPr="00286CA2">
        <w:rPr>
          <w:rFonts w:ascii="Arial" w:hAnsi="Arial" w:cs="Arial"/>
          <w:b/>
          <w:bCs/>
          <w:noProof/>
          <w:sz w:val="22"/>
          <w:szCs w:val="22"/>
        </w:rPr>
        <w:t>16</w:t>
      </w:r>
      <w:r>
        <w:rPr>
          <w:rFonts w:ascii="Arial" w:hAnsi="Arial" w:cs="Arial"/>
          <w:bCs/>
          <w:noProof/>
          <w:sz w:val="22"/>
          <w:szCs w:val="22"/>
        </w:rPr>
        <w:t>, 1364–1376 (2019).</w:t>
      </w:r>
    </w:p>
    <w:p w14:paraId="6B593C11"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286CA2">
        <w:rPr>
          <w:rFonts w:ascii="Arial" w:hAnsi="Arial" w:cs="Arial"/>
          <w:bCs/>
          <w:i/>
          <w:noProof/>
          <w:sz w:val="22"/>
          <w:szCs w:val="22"/>
        </w:rPr>
        <w:t>Elife</w:t>
      </w:r>
      <w:r>
        <w:rPr>
          <w:rFonts w:ascii="Arial" w:hAnsi="Arial" w:cs="Arial"/>
          <w:bCs/>
          <w:noProof/>
          <w:sz w:val="22"/>
          <w:szCs w:val="22"/>
        </w:rPr>
        <w:t xml:space="preserve"> </w:t>
      </w:r>
      <w:r w:rsidRPr="00286CA2">
        <w:rPr>
          <w:rFonts w:ascii="Arial" w:hAnsi="Arial" w:cs="Arial"/>
          <w:b/>
          <w:bCs/>
          <w:noProof/>
          <w:sz w:val="22"/>
          <w:szCs w:val="22"/>
        </w:rPr>
        <w:t>9</w:t>
      </w:r>
      <w:r>
        <w:rPr>
          <w:rFonts w:ascii="Arial" w:hAnsi="Arial" w:cs="Arial"/>
          <w:bCs/>
          <w:noProof/>
          <w:sz w:val="22"/>
          <w:szCs w:val="22"/>
        </w:rPr>
        <w:t>, (2020).</w:t>
      </w:r>
    </w:p>
    <w:p w14:paraId="72A48CDC"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286CA2">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286CA2">
        <w:rPr>
          <w:rFonts w:ascii="Arial" w:hAnsi="Arial" w:cs="Arial"/>
          <w:bCs/>
          <w:i/>
          <w:noProof/>
          <w:sz w:val="22"/>
          <w:szCs w:val="22"/>
        </w:rPr>
        <w:t>Mol. Cell</w:t>
      </w:r>
      <w:r>
        <w:rPr>
          <w:rFonts w:ascii="Arial" w:hAnsi="Arial" w:cs="Arial"/>
          <w:bCs/>
          <w:noProof/>
          <w:sz w:val="22"/>
          <w:szCs w:val="22"/>
        </w:rPr>
        <w:t xml:space="preserve"> </w:t>
      </w:r>
      <w:r w:rsidRPr="00286CA2">
        <w:rPr>
          <w:rFonts w:ascii="Arial" w:hAnsi="Arial" w:cs="Arial"/>
          <w:b/>
          <w:bCs/>
          <w:noProof/>
          <w:sz w:val="22"/>
          <w:szCs w:val="22"/>
        </w:rPr>
        <w:t>73</w:t>
      </w:r>
      <w:r>
        <w:rPr>
          <w:rFonts w:ascii="Arial" w:hAnsi="Arial" w:cs="Arial"/>
          <w:bCs/>
          <w:noProof/>
          <w:sz w:val="22"/>
          <w:szCs w:val="22"/>
        </w:rPr>
        <w:t>, 183-194.e8 (2019).</w:t>
      </w:r>
    </w:p>
    <w:p w14:paraId="4005E2AA"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286CA2">
        <w:rPr>
          <w:rFonts w:ascii="Arial" w:hAnsi="Arial" w:cs="Arial"/>
          <w:bCs/>
          <w:i/>
          <w:noProof/>
          <w:sz w:val="22"/>
          <w:szCs w:val="22"/>
        </w:rPr>
        <w:t>Cell</w:t>
      </w:r>
      <w:r>
        <w:rPr>
          <w:rFonts w:ascii="Arial" w:hAnsi="Arial" w:cs="Arial"/>
          <w:bCs/>
          <w:noProof/>
          <w:sz w:val="22"/>
          <w:szCs w:val="22"/>
        </w:rPr>
        <w:t xml:space="preserve"> </w:t>
      </w:r>
      <w:r w:rsidRPr="00286CA2">
        <w:rPr>
          <w:rFonts w:ascii="Arial" w:hAnsi="Arial" w:cs="Arial"/>
          <w:b/>
          <w:bCs/>
          <w:noProof/>
          <w:sz w:val="22"/>
          <w:szCs w:val="22"/>
        </w:rPr>
        <w:t>176</w:t>
      </w:r>
      <w:r>
        <w:rPr>
          <w:rFonts w:ascii="Arial" w:hAnsi="Arial" w:cs="Arial"/>
          <w:bCs/>
          <w:noProof/>
          <w:sz w:val="22"/>
          <w:szCs w:val="22"/>
        </w:rPr>
        <w:t>, 549-563.e23 (2019).</w:t>
      </w:r>
    </w:p>
    <w:p w14:paraId="45DA4356"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286CA2">
        <w:rPr>
          <w:rFonts w:ascii="Arial" w:hAnsi="Arial" w:cs="Arial"/>
          <w:bCs/>
          <w:i/>
          <w:noProof/>
          <w:sz w:val="22"/>
          <w:szCs w:val="22"/>
        </w:rPr>
        <w:t>Cell</w:t>
      </w:r>
      <w:r>
        <w:rPr>
          <w:rFonts w:ascii="Arial" w:hAnsi="Arial" w:cs="Arial"/>
          <w:bCs/>
          <w:noProof/>
          <w:sz w:val="22"/>
          <w:szCs w:val="22"/>
        </w:rPr>
        <w:t xml:space="preserve"> </w:t>
      </w:r>
      <w:r w:rsidRPr="00286CA2">
        <w:rPr>
          <w:rFonts w:ascii="Arial" w:hAnsi="Arial" w:cs="Arial"/>
          <w:b/>
          <w:bCs/>
          <w:noProof/>
          <w:sz w:val="22"/>
          <w:szCs w:val="22"/>
        </w:rPr>
        <w:t>163</w:t>
      </w:r>
      <w:r>
        <w:rPr>
          <w:rFonts w:ascii="Arial" w:hAnsi="Arial" w:cs="Arial"/>
          <w:bCs/>
          <w:noProof/>
          <w:sz w:val="22"/>
          <w:szCs w:val="22"/>
        </w:rPr>
        <w:t>, 698–711 (2015).</w:t>
      </w:r>
    </w:p>
    <w:p w14:paraId="1C5B72F5"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286CA2">
        <w:rPr>
          <w:rFonts w:ascii="Arial" w:hAnsi="Arial" w:cs="Arial"/>
          <w:bCs/>
          <w:i/>
          <w:noProof/>
          <w:sz w:val="22"/>
          <w:szCs w:val="22"/>
        </w:rPr>
        <w:t>Mol. Cell</w:t>
      </w:r>
      <w:r>
        <w:rPr>
          <w:rFonts w:ascii="Arial" w:hAnsi="Arial" w:cs="Arial"/>
          <w:bCs/>
          <w:noProof/>
          <w:sz w:val="22"/>
          <w:szCs w:val="22"/>
        </w:rPr>
        <w:t xml:space="preserve"> </w:t>
      </w:r>
      <w:r w:rsidRPr="00286CA2">
        <w:rPr>
          <w:rFonts w:ascii="Arial" w:hAnsi="Arial" w:cs="Arial"/>
          <w:b/>
          <w:bCs/>
          <w:noProof/>
          <w:sz w:val="22"/>
          <w:szCs w:val="22"/>
        </w:rPr>
        <w:t>71</w:t>
      </w:r>
      <w:r>
        <w:rPr>
          <w:rFonts w:ascii="Arial" w:hAnsi="Arial" w:cs="Arial"/>
          <w:bCs/>
          <w:noProof/>
          <w:sz w:val="22"/>
          <w:szCs w:val="22"/>
        </w:rPr>
        <w:t>, 1012-1026.e3 (2018).</w:t>
      </w:r>
    </w:p>
    <w:p w14:paraId="286BD159"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286CA2">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286CA2">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6B66593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Wang, Z. </w:t>
      </w:r>
      <w:r w:rsidRPr="00286CA2">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286CA2">
        <w:rPr>
          <w:rFonts w:ascii="Arial" w:hAnsi="Arial" w:cs="Arial"/>
          <w:bCs/>
          <w:i/>
          <w:noProof/>
          <w:sz w:val="22"/>
          <w:szCs w:val="22"/>
        </w:rPr>
        <w:t>Journal of molecular</w:t>
      </w:r>
      <w:r>
        <w:rPr>
          <w:rFonts w:ascii="Arial" w:hAnsi="Arial" w:cs="Arial"/>
          <w:bCs/>
          <w:noProof/>
          <w:sz w:val="22"/>
          <w:szCs w:val="22"/>
        </w:rPr>
        <w:t xml:space="preserve"> (2012).</w:t>
      </w:r>
    </w:p>
    <w:p w14:paraId="4778DED7"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286CA2">
        <w:rPr>
          <w:rFonts w:ascii="Arial" w:hAnsi="Arial" w:cs="Arial"/>
          <w:bCs/>
          <w:i/>
          <w:noProof/>
          <w:sz w:val="22"/>
          <w:szCs w:val="22"/>
        </w:rPr>
        <w:t>Open Biol.</w:t>
      </w:r>
      <w:r>
        <w:rPr>
          <w:rFonts w:ascii="Arial" w:hAnsi="Arial" w:cs="Arial"/>
          <w:bCs/>
          <w:noProof/>
          <w:sz w:val="22"/>
          <w:szCs w:val="22"/>
        </w:rPr>
        <w:t xml:space="preserve"> </w:t>
      </w:r>
      <w:r w:rsidRPr="00286CA2">
        <w:rPr>
          <w:rFonts w:ascii="Arial" w:hAnsi="Arial" w:cs="Arial"/>
          <w:b/>
          <w:bCs/>
          <w:noProof/>
          <w:sz w:val="22"/>
          <w:szCs w:val="22"/>
        </w:rPr>
        <w:t>2</w:t>
      </w:r>
      <w:r>
        <w:rPr>
          <w:rFonts w:ascii="Arial" w:hAnsi="Arial" w:cs="Arial"/>
          <w:bCs/>
          <w:noProof/>
          <w:sz w:val="22"/>
          <w:szCs w:val="22"/>
        </w:rPr>
        <w:t>, 120133 (2012).</w:t>
      </w:r>
    </w:p>
    <w:p w14:paraId="2697D3F3"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Piovesan, A. </w:t>
      </w:r>
      <w:r w:rsidRPr="00286CA2">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286CA2">
        <w:rPr>
          <w:rFonts w:ascii="Arial" w:hAnsi="Arial" w:cs="Arial"/>
          <w:bCs/>
          <w:i/>
          <w:noProof/>
          <w:sz w:val="22"/>
          <w:szCs w:val="22"/>
        </w:rPr>
        <w:t>BMC Res. Notes</w:t>
      </w:r>
      <w:r>
        <w:rPr>
          <w:rFonts w:ascii="Arial" w:hAnsi="Arial" w:cs="Arial"/>
          <w:bCs/>
          <w:noProof/>
          <w:sz w:val="22"/>
          <w:szCs w:val="22"/>
        </w:rPr>
        <w:t xml:space="preserve"> </w:t>
      </w:r>
      <w:r w:rsidRPr="00286CA2">
        <w:rPr>
          <w:rFonts w:ascii="Arial" w:hAnsi="Arial" w:cs="Arial"/>
          <w:b/>
          <w:bCs/>
          <w:noProof/>
          <w:sz w:val="22"/>
          <w:szCs w:val="22"/>
        </w:rPr>
        <w:t>12</w:t>
      </w:r>
      <w:r>
        <w:rPr>
          <w:rFonts w:ascii="Arial" w:hAnsi="Arial" w:cs="Arial"/>
          <w:bCs/>
          <w:noProof/>
          <w:sz w:val="22"/>
          <w:szCs w:val="22"/>
        </w:rPr>
        <w:t>, 315 (2019).</w:t>
      </w:r>
    </w:p>
    <w:p w14:paraId="02A271FA"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286CA2">
        <w:rPr>
          <w:rFonts w:ascii="Arial" w:hAnsi="Arial" w:cs="Arial"/>
          <w:bCs/>
          <w:i/>
          <w:noProof/>
          <w:sz w:val="22"/>
          <w:szCs w:val="22"/>
        </w:rPr>
        <w:t>Wiley Interdiscip. Rev. RNA</w:t>
      </w:r>
      <w:r>
        <w:rPr>
          <w:rFonts w:ascii="Arial" w:hAnsi="Arial" w:cs="Arial"/>
          <w:bCs/>
          <w:noProof/>
          <w:sz w:val="22"/>
          <w:szCs w:val="22"/>
        </w:rPr>
        <w:t xml:space="preserve"> </w:t>
      </w:r>
      <w:r w:rsidRPr="00286CA2">
        <w:rPr>
          <w:rFonts w:ascii="Arial" w:hAnsi="Arial" w:cs="Arial"/>
          <w:b/>
          <w:bCs/>
          <w:noProof/>
          <w:sz w:val="22"/>
          <w:szCs w:val="22"/>
        </w:rPr>
        <w:t>9</w:t>
      </w:r>
      <w:r>
        <w:rPr>
          <w:rFonts w:ascii="Arial" w:hAnsi="Arial" w:cs="Arial"/>
          <w:bCs/>
          <w:noProof/>
          <w:sz w:val="22"/>
          <w:szCs w:val="22"/>
        </w:rPr>
        <w:t>, e1468 (2018).</w:t>
      </w:r>
    </w:p>
    <w:p w14:paraId="3A5D491D"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Wang, Z. &amp; Burge, C. B. Splicing regulation: from a parts list of regulatory elements to an integrated splicing code. </w:t>
      </w:r>
      <w:r w:rsidRPr="00286CA2">
        <w:rPr>
          <w:rFonts w:ascii="Arial" w:hAnsi="Arial" w:cs="Arial"/>
          <w:bCs/>
          <w:i/>
          <w:noProof/>
          <w:sz w:val="22"/>
          <w:szCs w:val="22"/>
        </w:rPr>
        <w:t>RNA</w:t>
      </w:r>
      <w:r>
        <w:rPr>
          <w:rFonts w:ascii="Arial" w:hAnsi="Arial" w:cs="Arial"/>
          <w:bCs/>
          <w:noProof/>
          <w:sz w:val="22"/>
          <w:szCs w:val="22"/>
        </w:rPr>
        <w:t xml:space="preserve"> </w:t>
      </w:r>
      <w:r w:rsidRPr="00286CA2">
        <w:rPr>
          <w:rFonts w:ascii="Arial" w:hAnsi="Arial" w:cs="Arial"/>
          <w:b/>
          <w:bCs/>
          <w:noProof/>
          <w:sz w:val="22"/>
          <w:szCs w:val="22"/>
        </w:rPr>
        <w:t>14</w:t>
      </w:r>
      <w:r>
        <w:rPr>
          <w:rFonts w:ascii="Arial" w:hAnsi="Arial" w:cs="Arial"/>
          <w:bCs/>
          <w:noProof/>
          <w:sz w:val="22"/>
          <w:szCs w:val="22"/>
        </w:rPr>
        <w:t>, 802–813 (2008).</w:t>
      </w:r>
    </w:p>
    <w:p w14:paraId="61FB7D5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Kalinina, M. </w:t>
      </w:r>
      <w:r w:rsidRPr="00286CA2">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286CA2">
        <w:rPr>
          <w:rFonts w:ascii="Arial" w:hAnsi="Arial" w:cs="Arial"/>
          <w:bCs/>
          <w:i/>
          <w:noProof/>
          <w:sz w:val="22"/>
          <w:szCs w:val="22"/>
        </w:rPr>
        <w:t>Nucleic Acids Res.</w:t>
      </w:r>
      <w:r>
        <w:rPr>
          <w:rFonts w:ascii="Arial" w:hAnsi="Arial" w:cs="Arial"/>
          <w:bCs/>
          <w:noProof/>
          <w:sz w:val="22"/>
          <w:szCs w:val="22"/>
        </w:rPr>
        <w:t xml:space="preserve"> </w:t>
      </w:r>
      <w:r w:rsidRPr="00286CA2">
        <w:rPr>
          <w:rFonts w:ascii="Arial" w:hAnsi="Arial" w:cs="Arial"/>
          <w:b/>
          <w:bCs/>
          <w:noProof/>
          <w:sz w:val="22"/>
          <w:szCs w:val="22"/>
        </w:rPr>
        <w:t>49</w:t>
      </w:r>
      <w:r>
        <w:rPr>
          <w:rFonts w:ascii="Arial" w:hAnsi="Arial" w:cs="Arial"/>
          <w:bCs/>
          <w:noProof/>
          <w:sz w:val="22"/>
          <w:szCs w:val="22"/>
        </w:rPr>
        <w:t>, 479–490 (2021).</w:t>
      </w:r>
    </w:p>
    <w:p w14:paraId="1B17574C"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E. T. </w:t>
      </w:r>
      <w:r w:rsidRPr="00286CA2">
        <w:rPr>
          <w:rFonts w:ascii="Arial" w:hAnsi="Arial" w:cs="Arial"/>
          <w:bCs/>
          <w:i/>
          <w:noProof/>
          <w:sz w:val="22"/>
          <w:szCs w:val="22"/>
        </w:rPr>
        <w:t>et al.</w:t>
      </w:r>
      <w:r>
        <w:rPr>
          <w:rFonts w:ascii="Arial" w:hAnsi="Arial" w:cs="Arial"/>
          <w:bCs/>
          <w:noProof/>
          <w:sz w:val="22"/>
          <w:szCs w:val="22"/>
        </w:rPr>
        <w:t xml:space="preserve"> Alternative isoform regulation in human tissue transcriptomes. </w:t>
      </w:r>
      <w:r w:rsidRPr="00286CA2">
        <w:rPr>
          <w:rFonts w:ascii="Arial" w:hAnsi="Arial" w:cs="Arial"/>
          <w:bCs/>
          <w:i/>
          <w:noProof/>
          <w:sz w:val="22"/>
          <w:szCs w:val="22"/>
        </w:rPr>
        <w:t>Nature</w:t>
      </w:r>
      <w:r>
        <w:rPr>
          <w:rFonts w:ascii="Arial" w:hAnsi="Arial" w:cs="Arial"/>
          <w:bCs/>
          <w:noProof/>
          <w:sz w:val="22"/>
          <w:szCs w:val="22"/>
        </w:rPr>
        <w:t xml:space="preserve"> </w:t>
      </w:r>
      <w:r w:rsidRPr="00286CA2">
        <w:rPr>
          <w:rFonts w:ascii="Arial" w:hAnsi="Arial" w:cs="Arial"/>
          <w:b/>
          <w:bCs/>
          <w:noProof/>
          <w:sz w:val="22"/>
          <w:szCs w:val="22"/>
        </w:rPr>
        <w:t>456</w:t>
      </w:r>
      <w:r>
        <w:rPr>
          <w:rFonts w:ascii="Arial" w:hAnsi="Arial" w:cs="Arial"/>
          <w:bCs/>
          <w:noProof/>
          <w:sz w:val="22"/>
          <w:szCs w:val="22"/>
        </w:rPr>
        <w:t>, 470–476 (2008).</w:t>
      </w:r>
    </w:p>
    <w:p w14:paraId="31D478E6"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23.</w:t>
      </w:r>
      <w:r>
        <w:rPr>
          <w:rFonts w:ascii="Arial" w:hAnsi="Arial" w:cs="Arial"/>
          <w:bCs/>
          <w:noProof/>
          <w:sz w:val="22"/>
          <w:szCs w:val="22"/>
        </w:rPr>
        <w:tab/>
        <w:t xml:space="preserve">Scotti, M. M. &amp; Swanson, M. S. RNA mis-splicing in disease. </w:t>
      </w:r>
      <w:r w:rsidRPr="00286CA2">
        <w:rPr>
          <w:rFonts w:ascii="Arial" w:hAnsi="Arial" w:cs="Arial"/>
          <w:bCs/>
          <w:i/>
          <w:noProof/>
          <w:sz w:val="22"/>
          <w:szCs w:val="22"/>
        </w:rPr>
        <w:t>Nat. Rev. Genet.</w:t>
      </w:r>
      <w:r>
        <w:rPr>
          <w:rFonts w:ascii="Arial" w:hAnsi="Arial" w:cs="Arial"/>
          <w:bCs/>
          <w:noProof/>
          <w:sz w:val="22"/>
          <w:szCs w:val="22"/>
        </w:rPr>
        <w:t xml:space="preserve"> </w:t>
      </w:r>
      <w:r w:rsidRPr="00286CA2">
        <w:rPr>
          <w:rFonts w:ascii="Arial" w:hAnsi="Arial" w:cs="Arial"/>
          <w:b/>
          <w:bCs/>
          <w:noProof/>
          <w:sz w:val="22"/>
          <w:szCs w:val="22"/>
        </w:rPr>
        <w:t>17</w:t>
      </w:r>
      <w:r>
        <w:rPr>
          <w:rFonts w:ascii="Arial" w:hAnsi="Arial" w:cs="Arial"/>
          <w:bCs/>
          <w:noProof/>
          <w:sz w:val="22"/>
          <w:szCs w:val="22"/>
        </w:rPr>
        <w:t>, 19–32 (2015).</w:t>
      </w:r>
    </w:p>
    <w:p w14:paraId="06B3CE3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Neil, C. R. </w:t>
      </w:r>
      <w:r w:rsidRPr="00286CA2">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286CA2">
        <w:rPr>
          <w:rFonts w:ascii="Arial" w:hAnsi="Arial" w:cs="Arial"/>
          <w:bCs/>
          <w:i/>
          <w:noProof/>
          <w:sz w:val="22"/>
          <w:szCs w:val="22"/>
        </w:rPr>
        <w:t>Trends Pharmacol. Sci.</w:t>
      </w:r>
      <w:r>
        <w:rPr>
          <w:rFonts w:ascii="Arial" w:hAnsi="Arial" w:cs="Arial"/>
          <w:bCs/>
          <w:noProof/>
          <w:sz w:val="22"/>
          <w:szCs w:val="22"/>
        </w:rPr>
        <w:t xml:space="preserve"> </w:t>
      </w:r>
      <w:r w:rsidRPr="00286CA2">
        <w:rPr>
          <w:rFonts w:ascii="Arial" w:hAnsi="Arial" w:cs="Arial"/>
          <w:b/>
          <w:bCs/>
          <w:noProof/>
          <w:sz w:val="22"/>
          <w:szCs w:val="22"/>
        </w:rPr>
        <w:t>43</w:t>
      </w:r>
      <w:r>
        <w:rPr>
          <w:rFonts w:ascii="Arial" w:hAnsi="Arial" w:cs="Arial"/>
          <w:bCs/>
          <w:noProof/>
          <w:sz w:val="22"/>
          <w:szCs w:val="22"/>
        </w:rPr>
        <w:t>, 437–454 (2022).</w:t>
      </w:r>
    </w:p>
    <w:p w14:paraId="26B0D6E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Hatje, K. </w:t>
      </w:r>
      <w:r w:rsidRPr="00286CA2">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286CA2">
        <w:rPr>
          <w:rFonts w:ascii="Arial" w:hAnsi="Arial" w:cs="Arial"/>
          <w:bCs/>
          <w:i/>
          <w:noProof/>
          <w:sz w:val="22"/>
          <w:szCs w:val="22"/>
        </w:rPr>
        <w:t>Mol. Syst. Biol.</w:t>
      </w:r>
      <w:r>
        <w:rPr>
          <w:rFonts w:ascii="Arial" w:hAnsi="Arial" w:cs="Arial"/>
          <w:bCs/>
          <w:noProof/>
          <w:sz w:val="22"/>
          <w:szCs w:val="22"/>
        </w:rPr>
        <w:t xml:space="preserve"> </w:t>
      </w:r>
      <w:r w:rsidRPr="00286CA2">
        <w:rPr>
          <w:rFonts w:ascii="Arial" w:hAnsi="Arial" w:cs="Arial"/>
          <w:b/>
          <w:bCs/>
          <w:noProof/>
          <w:sz w:val="22"/>
          <w:szCs w:val="22"/>
        </w:rPr>
        <w:t>13</w:t>
      </w:r>
      <w:r>
        <w:rPr>
          <w:rFonts w:ascii="Arial" w:hAnsi="Arial" w:cs="Arial"/>
          <w:bCs/>
          <w:noProof/>
          <w:sz w:val="22"/>
          <w:szCs w:val="22"/>
        </w:rPr>
        <w:t>, 959 (2017).</w:t>
      </w:r>
    </w:p>
    <w:p w14:paraId="0B7E504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286CA2">
        <w:rPr>
          <w:rFonts w:ascii="Arial" w:hAnsi="Arial" w:cs="Arial"/>
          <w:bCs/>
          <w:i/>
          <w:noProof/>
          <w:sz w:val="22"/>
          <w:szCs w:val="22"/>
        </w:rPr>
        <w:t>J. Biol. Chem.</w:t>
      </w:r>
      <w:r>
        <w:rPr>
          <w:rFonts w:ascii="Arial" w:hAnsi="Arial" w:cs="Arial"/>
          <w:bCs/>
          <w:noProof/>
          <w:sz w:val="22"/>
          <w:szCs w:val="22"/>
        </w:rPr>
        <w:t xml:space="preserve"> </w:t>
      </w:r>
      <w:r w:rsidRPr="00286CA2">
        <w:rPr>
          <w:rFonts w:ascii="Arial" w:hAnsi="Arial" w:cs="Arial"/>
          <w:b/>
          <w:bCs/>
          <w:noProof/>
          <w:sz w:val="22"/>
          <w:szCs w:val="22"/>
        </w:rPr>
        <w:t>261</w:t>
      </w:r>
      <w:r>
        <w:rPr>
          <w:rFonts w:ascii="Arial" w:hAnsi="Arial" w:cs="Arial"/>
          <w:bCs/>
          <w:noProof/>
          <w:sz w:val="22"/>
          <w:szCs w:val="22"/>
        </w:rPr>
        <w:t>, 13807–13812 (1986).</w:t>
      </w:r>
    </w:p>
    <w:p w14:paraId="0528CB40"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Taniguchi, K. </w:t>
      </w:r>
      <w:r w:rsidRPr="00286CA2">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286CA2">
        <w:rPr>
          <w:rFonts w:ascii="Arial" w:hAnsi="Arial" w:cs="Arial"/>
          <w:bCs/>
          <w:i/>
          <w:noProof/>
          <w:sz w:val="22"/>
          <w:szCs w:val="22"/>
        </w:rPr>
        <w:t>Sci. Rep.</w:t>
      </w:r>
      <w:r>
        <w:rPr>
          <w:rFonts w:ascii="Arial" w:hAnsi="Arial" w:cs="Arial"/>
          <w:bCs/>
          <w:noProof/>
          <w:sz w:val="22"/>
          <w:szCs w:val="22"/>
        </w:rPr>
        <w:t xml:space="preserve"> </w:t>
      </w:r>
      <w:r w:rsidRPr="00286CA2">
        <w:rPr>
          <w:rFonts w:ascii="Arial" w:hAnsi="Arial" w:cs="Arial"/>
          <w:b/>
          <w:bCs/>
          <w:noProof/>
          <w:sz w:val="22"/>
          <w:szCs w:val="22"/>
        </w:rPr>
        <w:t>5</w:t>
      </w:r>
      <w:r>
        <w:rPr>
          <w:rFonts w:ascii="Arial" w:hAnsi="Arial" w:cs="Arial"/>
          <w:bCs/>
          <w:noProof/>
          <w:sz w:val="22"/>
          <w:szCs w:val="22"/>
        </w:rPr>
        <w:t>, 1–8 (2015).</w:t>
      </w:r>
    </w:p>
    <w:p w14:paraId="103E6E1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Mazurek, S., Boschek, C. B., Hugo, F. &amp; Eigenbrodt, E. Pyruvate kinase type M2 and its role in tumor growth and spreading. </w:t>
      </w:r>
      <w:r w:rsidRPr="00286CA2">
        <w:rPr>
          <w:rFonts w:ascii="Arial" w:hAnsi="Arial" w:cs="Arial"/>
          <w:bCs/>
          <w:i/>
          <w:noProof/>
          <w:sz w:val="22"/>
          <w:szCs w:val="22"/>
        </w:rPr>
        <w:t>Semin. Cancer Biol.</w:t>
      </w:r>
      <w:r>
        <w:rPr>
          <w:rFonts w:ascii="Arial" w:hAnsi="Arial" w:cs="Arial"/>
          <w:bCs/>
          <w:noProof/>
          <w:sz w:val="22"/>
          <w:szCs w:val="22"/>
        </w:rPr>
        <w:t xml:space="preserve"> </w:t>
      </w:r>
      <w:r w:rsidRPr="00286CA2">
        <w:rPr>
          <w:rFonts w:ascii="Arial" w:hAnsi="Arial" w:cs="Arial"/>
          <w:b/>
          <w:bCs/>
          <w:noProof/>
          <w:sz w:val="22"/>
          <w:szCs w:val="22"/>
        </w:rPr>
        <w:t>15</w:t>
      </w:r>
      <w:r>
        <w:rPr>
          <w:rFonts w:ascii="Arial" w:hAnsi="Arial" w:cs="Arial"/>
          <w:bCs/>
          <w:noProof/>
          <w:sz w:val="22"/>
          <w:szCs w:val="22"/>
        </w:rPr>
        <w:t>, 300–308 (2005).</w:t>
      </w:r>
    </w:p>
    <w:p w14:paraId="6EFCAC1B"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Christofk, H. R. </w:t>
      </w:r>
      <w:r w:rsidRPr="00286CA2">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286CA2">
        <w:rPr>
          <w:rFonts w:ascii="Arial" w:hAnsi="Arial" w:cs="Arial"/>
          <w:bCs/>
          <w:i/>
          <w:noProof/>
          <w:sz w:val="22"/>
          <w:szCs w:val="22"/>
        </w:rPr>
        <w:t>Nature</w:t>
      </w:r>
      <w:r>
        <w:rPr>
          <w:rFonts w:ascii="Arial" w:hAnsi="Arial" w:cs="Arial"/>
          <w:bCs/>
          <w:noProof/>
          <w:sz w:val="22"/>
          <w:szCs w:val="22"/>
        </w:rPr>
        <w:t xml:space="preserve"> </w:t>
      </w:r>
      <w:r w:rsidRPr="00286CA2">
        <w:rPr>
          <w:rFonts w:ascii="Arial" w:hAnsi="Arial" w:cs="Arial"/>
          <w:b/>
          <w:bCs/>
          <w:noProof/>
          <w:sz w:val="22"/>
          <w:szCs w:val="22"/>
        </w:rPr>
        <w:t>452</w:t>
      </w:r>
      <w:r>
        <w:rPr>
          <w:rFonts w:ascii="Arial" w:hAnsi="Arial" w:cs="Arial"/>
          <w:bCs/>
          <w:noProof/>
          <w:sz w:val="22"/>
          <w:szCs w:val="22"/>
        </w:rPr>
        <w:t>, 230–233 (2008).</w:t>
      </w:r>
    </w:p>
    <w:p w14:paraId="62050C88"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Clower, C. V. </w:t>
      </w:r>
      <w:r w:rsidRPr="00286CA2">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286CA2">
        <w:rPr>
          <w:rFonts w:ascii="Arial" w:hAnsi="Arial" w:cs="Arial"/>
          <w:bCs/>
          <w:i/>
          <w:noProof/>
          <w:sz w:val="22"/>
          <w:szCs w:val="22"/>
        </w:rPr>
        <w:t>Proceedings of the National Academy of Sciences</w:t>
      </w:r>
      <w:r>
        <w:rPr>
          <w:rFonts w:ascii="Arial" w:hAnsi="Arial" w:cs="Arial"/>
          <w:bCs/>
          <w:noProof/>
          <w:sz w:val="22"/>
          <w:szCs w:val="22"/>
        </w:rPr>
        <w:t xml:space="preserve"> </w:t>
      </w:r>
      <w:r w:rsidRPr="00286CA2">
        <w:rPr>
          <w:rFonts w:ascii="Arial" w:hAnsi="Arial" w:cs="Arial"/>
          <w:b/>
          <w:bCs/>
          <w:noProof/>
          <w:sz w:val="22"/>
          <w:szCs w:val="22"/>
        </w:rPr>
        <w:t>107</w:t>
      </w:r>
      <w:r>
        <w:rPr>
          <w:rFonts w:ascii="Arial" w:hAnsi="Arial" w:cs="Arial"/>
          <w:bCs/>
          <w:noProof/>
          <w:sz w:val="22"/>
          <w:szCs w:val="22"/>
        </w:rPr>
        <w:t>, 1894–1899 (2010).</w:t>
      </w:r>
    </w:p>
    <w:p w14:paraId="6B41D510"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Jurica, M. S. </w:t>
      </w:r>
      <w:r w:rsidRPr="00286CA2">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286CA2">
        <w:rPr>
          <w:rFonts w:ascii="Arial" w:hAnsi="Arial" w:cs="Arial"/>
          <w:bCs/>
          <w:i/>
          <w:noProof/>
          <w:sz w:val="22"/>
          <w:szCs w:val="22"/>
        </w:rPr>
        <w:t>Structure</w:t>
      </w:r>
      <w:r>
        <w:rPr>
          <w:rFonts w:ascii="Arial" w:hAnsi="Arial" w:cs="Arial"/>
          <w:bCs/>
          <w:noProof/>
          <w:sz w:val="22"/>
          <w:szCs w:val="22"/>
        </w:rPr>
        <w:t xml:space="preserve"> </w:t>
      </w:r>
      <w:r w:rsidRPr="00286CA2">
        <w:rPr>
          <w:rFonts w:ascii="Arial" w:hAnsi="Arial" w:cs="Arial"/>
          <w:b/>
          <w:bCs/>
          <w:noProof/>
          <w:sz w:val="22"/>
          <w:szCs w:val="22"/>
        </w:rPr>
        <w:t>6</w:t>
      </w:r>
      <w:r>
        <w:rPr>
          <w:rFonts w:ascii="Arial" w:hAnsi="Arial" w:cs="Arial"/>
          <w:bCs/>
          <w:noProof/>
          <w:sz w:val="22"/>
          <w:szCs w:val="22"/>
        </w:rPr>
        <w:t>, 195–210 (1998).</w:t>
      </w:r>
    </w:p>
    <w:p w14:paraId="7045899D"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Gao, X., Wang, H., Yang, J. J., Liu, X. &amp; Liu, Z.-R. Pyruvate kinase M2 regulates gene transcription by acting as a protein kinase. </w:t>
      </w:r>
      <w:r w:rsidRPr="00286CA2">
        <w:rPr>
          <w:rFonts w:ascii="Arial" w:hAnsi="Arial" w:cs="Arial"/>
          <w:bCs/>
          <w:i/>
          <w:noProof/>
          <w:sz w:val="22"/>
          <w:szCs w:val="22"/>
        </w:rPr>
        <w:t>Mol. Cell</w:t>
      </w:r>
      <w:r>
        <w:rPr>
          <w:rFonts w:ascii="Arial" w:hAnsi="Arial" w:cs="Arial"/>
          <w:bCs/>
          <w:noProof/>
          <w:sz w:val="22"/>
          <w:szCs w:val="22"/>
        </w:rPr>
        <w:t xml:space="preserve"> </w:t>
      </w:r>
      <w:r w:rsidRPr="00286CA2">
        <w:rPr>
          <w:rFonts w:ascii="Arial" w:hAnsi="Arial" w:cs="Arial"/>
          <w:b/>
          <w:bCs/>
          <w:noProof/>
          <w:sz w:val="22"/>
          <w:szCs w:val="22"/>
        </w:rPr>
        <w:t>45</w:t>
      </w:r>
      <w:r>
        <w:rPr>
          <w:rFonts w:ascii="Arial" w:hAnsi="Arial" w:cs="Arial"/>
          <w:bCs/>
          <w:noProof/>
          <w:sz w:val="22"/>
          <w:szCs w:val="22"/>
        </w:rPr>
        <w:t>, 598–609 (2012).</w:t>
      </w:r>
    </w:p>
    <w:p w14:paraId="3600C79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Luo, W. </w:t>
      </w:r>
      <w:r w:rsidRPr="00286CA2">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286CA2">
        <w:rPr>
          <w:rFonts w:ascii="Arial" w:hAnsi="Arial" w:cs="Arial"/>
          <w:bCs/>
          <w:i/>
          <w:noProof/>
          <w:sz w:val="22"/>
          <w:szCs w:val="22"/>
        </w:rPr>
        <w:t>Cell</w:t>
      </w:r>
      <w:r>
        <w:rPr>
          <w:rFonts w:ascii="Arial" w:hAnsi="Arial" w:cs="Arial"/>
          <w:bCs/>
          <w:noProof/>
          <w:sz w:val="22"/>
          <w:szCs w:val="22"/>
        </w:rPr>
        <w:t xml:space="preserve"> </w:t>
      </w:r>
      <w:r w:rsidRPr="00286CA2">
        <w:rPr>
          <w:rFonts w:ascii="Arial" w:hAnsi="Arial" w:cs="Arial"/>
          <w:b/>
          <w:bCs/>
          <w:noProof/>
          <w:sz w:val="22"/>
          <w:szCs w:val="22"/>
        </w:rPr>
        <w:t>145</w:t>
      </w:r>
      <w:r>
        <w:rPr>
          <w:rFonts w:ascii="Arial" w:hAnsi="Arial" w:cs="Arial"/>
          <w:bCs/>
          <w:noProof/>
          <w:sz w:val="22"/>
          <w:szCs w:val="22"/>
        </w:rPr>
        <w:t>, 732–744 (2011).</w:t>
      </w:r>
    </w:p>
    <w:p w14:paraId="58A3E089"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Yang, W. </w:t>
      </w:r>
      <w:r w:rsidRPr="00286CA2">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286CA2">
        <w:rPr>
          <w:rFonts w:ascii="Arial" w:hAnsi="Arial" w:cs="Arial"/>
          <w:bCs/>
          <w:i/>
          <w:noProof/>
          <w:sz w:val="22"/>
          <w:szCs w:val="22"/>
        </w:rPr>
        <w:t>Nature</w:t>
      </w:r>
      <w:r>
        <w:rPr>
          <w:rFonts w:ascii="Arial" w:hAnsi="Arial" w:cs="Arial"/>
          <w:bCs/>
          <w:noProof/>
          <w:sz w:val="22"/>
          <w:szCs w:val="22"/>
        </w:rPr>
        <w:t xml:space="preserve"> </w:t>
      </w:r>
      <w:r w:rsidRPr="00286CA2">
        <w:rPr>
          <w:rFonts w:ascii="Arial" w:hAnsi="Arial" w:cs="Arial"/>
          <w:b/>
          <w:bCs/>
          <w:noProof/>
          <w:sz w:val="22"/>
          <w:szCs w:val="22"/>
        </w:rPr>
        <w:t>480</w:t>
      </w:r>
      <w:r>
        <w:rPr>
          <w:rFonts w:ascii="Arial" w:hAnsi="Arial" w:cs="Arial"/>
          <w:bCs/>
          <w:noProof/>
          <w:sz w:val="22"/>
          <w:szCs w:val="22"/>
        </w:rPr>
        <w:t>, 118–122 (2011).</w:t>
      </w:r>
    </w:p>
    <w:p w14:paraId="509814CB"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Ma, W. K. </w:t>
      </w:r>
      <w:r w:rsidRPr="00286CA2">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286CA2">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7F61B6D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Traxler, L. </w:t>
      </w:r>
      <w:r w:rsidRPr="00286CA2">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286CA2">
        <w:rPr>
          <w:rFonts w:ascii="Arial" w:hAnsi="Arial" w:cs="Arial"/>
          <w:bCs/>
          <w:i/>
          <w:noProof/>
          <w:sz w:val="22"/>
          <w:szCs w:val="22"/>
        </w:rPr>
        <w:t>Cell Metab.</w:t>
      </w:r>
      <w:r>
        <w:rPr>
          <w:rFonts w:ascii="Arial" w:hAnsi="Arial" w:cs="Arial"/>
          <w:bCs/>
          <w:noProof/>
          <w:sz w:val="22"/>
          <w:szCs w:val="22"/>
        </w:rPr>
        <w:t xml:space="preserve"> </w:t>
      </w:r>
      <w:r w:rsidRPr="00286CA2">
        <w:rPr>
          <w:rFonts w:ascii="Arial" w:hAnsi="Arial" w:cs="Arial"/>
          <w:b/>
          <w:bCs/>
          <w:noProof/>
          <w:sz w:val="22"/>
          <w:szCs w:val="22"/>
        </w:rPr>
        <w:t>34</w:t>
      </w:r>
      <w:r>
        <w:rPr>
          <w:rFonts w:ascii="Arial" w:hAnsi="Arial" w:cs="Arial"/>
          <w:bCs/>
          <w:noProof/>
          <w:sz w:val="22"/>
          <w:szCs w:val="22"/>
        </w:rPr>
        <w:t>, 1248-1263.e6 (2022).</w:t>
      </w:r>
    </w:p>
    <w:p w14:paraId="50E3E98D"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Liu, C., Liu, C. &amp; Fu, R. Research progress on the role of PKM2 in the immune response. </w:t>
      </w:r>
      <w:r w:rsidRPr="00286CA2">
        <w:rPr>
          <w:rFonts w:ascii="Arial" w:hAnsi="Arial" w:cs="Arial"/>
          <w:bCs/>
          <w:i/>
          <w:noProof/>
          <w:sz w:val="22"/>
          <w:szCs w:val="22"/>
        </w:rPr>
        <w:t>Front. Immunol.</w:t>
      </w:r>
      <w:r>
        <w:rPr>
          <w:rFonts w:ascii="Arial" w:hAnsi="Arial" w:cs="Arial"/>
          <w:bCs/>
          <w:noProof/>
          <w:sz w:val="22"/>
          <w:szCs w:val="22"/>
        </w:rPr>
        <w:t xml:space="preserve"> </w:t>
      </w:r>
      <w:r w:rsidRPr="00286CA2">
        <w:rPr>
          <w:rFonts w:ascii="Arial" w:hAnsi="Arial" w:cs="Arial"/>
          <w:b/>
          <w:bCs/>
          <w:noProof/>
          <w:sz w:val="22"/>
          <w:szCs w:val="22"/>
        </w:rPr>
        <w:t>13</w:t>
      </w:r>
      <w:r>
        <w:rPr>
          <w:rFonts w:ascii="Arial" w:hAnsi="Arial" w:cs="Arial"/>
          <w:bCs/>
          <w:noProof/>
          <w:sz w:val="22"/>
          <w:szCs w:val="22"/>
        </w:rPr>
        <w:t>, 936967 (2022).</w:t>
      </w:r>
    </w:p>
    <w:p w14:paraId="531C471C"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Burge, P. S., Johnson, W. S. &amp; Hayward, A. R. Neutrophil pyruvate kinase deficiency with recurrent staphylococcal infections: first reported case. </w:t>
      </w:r>
      <w:r w:rsidRPr="00286CA2">
        <w:rPr>
          <w:rFonts w:ascii="Arial" w:hAnsi="Arial" w:cs="Arial"/>
          <w:bCs/>
          <w:i/>
          <w:noProof/>
          <w:sz w:val="22"/>
          <w:szCs w:val="22"/>
        </w:rPr>
        <w:t>Br. Med. J.</w:t>
      </w:r>
      <w:r>
        <w:rPr>
          <w:rFonts w:ascii="Arial" w:hAnsi="Arial" w:cs="Arial"/>
          <w:bCs/>
          <w:noProof/>
          <w:sz w:val="22"/>
          <w:szCs w:val="22"/>
        </w:rPr>
        <w:t xml:space="preserve"> </w:t>
      </w:r>
      <w:r w:rsidRPr="00286CA2">
        <w:rPr>
          <w:rFonts w:ascii="Arial" w:hAnsi="Arial" w:cs="Arial"/>
          <w:b/>
          <w:bCs/>
          <w:noProof/>
          <w:sz w:val="22"/>
          <w:szCs w:val="22"/>
        </w:rPr>
        <w:t>1</w:t>
      </w:r>
      <w:r>
        <w:rPr>
          <w:rFonts w:ascii="Arial" w:hAnsi="Arial" w:cs="Arial"/>
          <w:bCs/>
          <w:noProof/>
          <w:sz w:val="22"/>
          <w:szCs w:val="22"/>
        </w:rPr>
        <w:t>, 742–745 (1976).</w:t>
      </w:r>
    </w:p>
    <w:p w14:paraId="1112F1D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Tang, Q. </w:t>
      </w:r>
      <w:r w:rsidRPr="00286CA2">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286CA2">
        <w:rPr>
          <w:rFonts w:ascii="Arial" w:hAnsi="Arial" w:cs="Arial"/>
          <w:bCs/>
          <w:i/>
          <w:noProof/>
          <w:sz w:val="22"/>
          <w:szCs w:val="22"/>
        </w:rPr>
        <w:t>Dig. Dis. Sci.</w:t>
      </w:r>
      <w:r>
        <w:rPr>
          <w:rFonts w:ascii="Arial" w:hAnsi="Arial" w:cs="Arial"/>
          <w:bCs/>
          <w:noProof/>
          <w:sz w:val="22"/>
          <w:szCs w:val="22"/>
        </w:rPr>
        <w:t xml:space="preserve"> </w:t>
      </w:r>
      <w:r w:rsidRPr="00286CA2">
        <w:rPr>
          <w:rFonts w:ascii="Arial" w:hAnsi="Arial" w:cs="Arial"/>
          <w:b/>
          <w:bCs/>
          <w:noProof/>
          <w:sz w:val="22"/>
          <w:szCs w:val="22"/>
        </w:rPr>
        <w:t>60</w:t>
      </w:r>
      <w:r>
        <w:rPr>
          <w:rFonts w:ascii="Arial" w:hAnsi="Arial" w:cs="Arial"/>
          <w:bCs/>
          <w:noProof/>
          <w:sz w:val="22"/>
          <w:szCs w:val="22"/>
        </w:rPr>
        <w:t>, 393–404 (2015).</w:t>
      </w:r>
    </w:p>
    <w:p w14:paraId="12DD1946"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Rihan, M. &amp; Sharma, S. S. Role of Pyruvate Kinase M2 (PKM2) in Cardiovascular Diseases. </w:t>
      </w:r>
      <w:r w:rsidRPr="00286CA2">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575B23B"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David, C. J., Chen, M., Assanah, M., Canoll, P. &amp; Manley, J. L. HnRNP proteins controlled by c-Myc deregulate pyruvate kinase mRNA splicing in cancer. </w:t>
      </w:r>
      <w:r w:rsidRPr="00286CA2">
        <w:rPr>
          <w:rFonts w:ascii="Arial" w:hAnsi="Arial" w:cs="Arial"/>
          <w:bCs/>
          <w:i/>
          <w:noProof/>
          <w:sz w:val="22"/>
          <w:szCs w:val="22"/>
        </w:rPr>
        <w:t>Nature</w:t>
      </w:r>
      <w:r>
        <w:rPr>
          <w:rFonts w:ascii="Arial" w:hAnsi="Arial" w:cs="Arial"/>
          <w:bCs/>
          <w:noProof/>
          <w:sz w:val="22"/>
          <w:szCs w:val="22"/>
        </w:rPr>
        <w:t xml:space="preserve"> </w:t>
      </w:r>
      <w:r w:rsidRPr="00286CA2">
        <w:rPr>
          <w:rFonts w:ascii="Arial" w:hAnsi="Arial" w:cs="Arial"/>
          <w:b/>
          <w:bCs/>
          <w:noProof/>
          <w:sz w:val="22"/>
          <w:szCs w:val="22"/>
        </w:rPr>
        <w:t>463</w:t>
      </w:r>
      <w:r>
        <w:rPr>
          <w:rFonts w:ascii="Arial" w:hAnsi="Arial" w:cs="Arial"/>
          <w:bCs/>
          <w:noProof/>
          <w:sz w:val="22"/>
          <w:szCs w:val="22"/>
        </w:rPr>
        <w:t>, 364–368 (2010).</w:t>
      </w:r>
    </w:p>
    <w:p w14:paraId="45DDA06E"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North, K. </w:t>
      </w:r>
      <w:r w:rsidRPr="00286CA2">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286CA2">
        <w:rPr>
          <w:rFonts w:ascii="Arial" w:hAnsi="Arial" w:cs="Arial"/>
          <w:bCs/>
          <w:i/>
          <w:noProof/>
          <w:sz w:val="22"/>
          <w:szCs w:val="22"/>
        </w:rPr>
        <w:t>Nat. Biotechnol.</w:t>
      </w:r>
      <w:r>
        <w:rPr>
          <w:rFonts w:ascii="Arial" w:hAnsi="Arial" w:cs="Arial"/>
          <w:bCs/>
          <w:noProof/>
          <w:sz w:val="22"/>
          <w:szCs w:val="22"/>
        </w:rPr>
        <w:t xml:space="preserve"> </w:t>
      </w:r>
      <w:r w:rsidRPr="00286CA2">
        <w:rPr>
          <w:rFonts w:ascii="Arial" w:hAnsi="Arial" w:cs="Arial"/>
          <w:b/>
          <w:bCs/>
          <w:noProof/>
          <w:sz w:val="22"/>
          <w:szCs w:val="22"/>
        </w:rPr>
        <w:t>40</w:t>
      </w:r>
      <w:r>
        <w:rPr>
          <w:rFonts w:ascii="Arial" w:hAnsi="Arial" w:cs="Arial"/>
          <w:bCs/>
          <w:noProof/>
          <w:sz w:val="22"/>
          <w:szCs w:val="22"/>
        </w:rPr>
        <w:t>, 1103–1113 (2022).</w:t>
      </w:r>
    </w:p>
    <w:p w14:paraId="747BD83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Hardwick, S. A. </w:t>
      </w:r>
      <w:r w:rsidRPr="00286CA2">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286CA2">
        <w:rPr>
          <w:rFonts w:ascii="Arial" w:hAnsi="Arial" w:cs="Arial"/>
          <w:bCs/>
          <w:i/>
          <w:noProof/>
          <w:sz w:val="22"/>
          <w:szCs w:val="22"/>
        </w:rPr>
        <w:t>Nat. Methods</w:t>
      </w:r>
      <w:r>
        <w:rPr>
          <w:rFonts w:ascii="Arial" w:hAnsi="Arial" w:cs="Arial"/>
          <w:bCs/>
          <w:noProof/>
          <w:sz w:val="22"/>
          <w:szCs w:val="22"/>
        </w:rPr>
        <w:t xml:space="preserve"> </w:t>
      </w:r>
      <w:r w:rsidRPr="00286CA2">
        <w:rPr>
          <w:rFonts w:ascii="Arial" w:hAnsi="Arial" w:cs="Arial"/>
          <w:b/>
          <w:bCs/>
          <w:noProof/>
          <w:sz w:val="22"/>
          <w:szCs w:val="22"/>
        </w:rPr>
        <w:t>13</w:t>
      </w:r>
      <w:r>
        <w:rPr>
          <w:rFonts w:ascii="Arial" w:hAnsi="Arial" w:cs="Arial"/>
          <w:bCs/>
          <w:noProof/>
          <w:sz w:val="22"/>
          <w:szCs w:val="22"/>
        </w:rPr>
        <w:t>, 792–798 (2016).</w:t>
      </w:r>
    </w:p>
    <w:p w14:paraId="0F784F4E"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286CA2">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286CA2">
        <w:rPr>
          <w:rFonts w:ascii="Arial" w:hAnsi="Arial" w:cs="Arial"/>
          <w:bCs/>
          <w:i/>
          <w:noProof/>
          <w:sz w:val="22"/>
          <w:szCs w:val="22"/>
        </w:rPr>
        <w:t>Front. Genet.</w:t>
      </w:r>
      <w:r>
        <w:rPr>
          <w:rFonts w:ascii="Arial" w:hAnsi="Arial" w:cs="Arial"/>
          <w:bCs/>
          <w:noProof/>
          <w:sz w:val="22"/>
          <w:szCs w:val="22"/>
        </w:rPr>
        <w:t xml:space="preserve"> </w:t>
      </w:r>
      <w:r w:rsidRPr="00286CA2">
        <w:rPr>
          <w:rFonts w:ascii="Arial" w:hAnsi="Arial" w:cs="Arial"/>
          <w:b/>
          <w:bCs/>
          <w:noProof/>
          <w:sz w:val="22"/>
          <w:szCs w:val="22"/>
        </w:rPr>
        <w:t>10</w:t>
      </w:r>
      <w:r>
        <w:rPr>
          <w:rFonts w:ascii="Arial" w:hAnsi="Arial" w:cs="Arial"/>
          <w:bCs/>
          <w:noProof/>
          <w:sz w:val="22"/>
          <w:szCs w:val="22"/>
        </w:rPr>
        <w:t>, 309 (2019).</w:t>
      </w:r>
    </w:p>
    <w:p w14:paraId="3141154D"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Sheynkman, G. M. </w:t>
      </w:r>
      <w:r w:rsidRPr="00286CA2">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286CA2">
        <w:rPr>
          <w:rFonts w:ascii="Arial" w:hAnsi="Arial" w:cs="Arial"/>
          <w:bCs/>
          <w:i/>
          <w:noProof/>
          <w:sz w:val="22"/>
          <w:szCs w:val="22"/>
        </w:rPr>
        <w:t>Nat. Commun.</w:t>
      </w:r>
      <w:r>
        <w:rPr>
          <w:rFonts w:ascii="Arial" w:hAnsi="Arial" w:cs="Arial"/>
          <w:bCs/>
          <w:noProof/>
          <w:sz w:val="22"/>
          <w:szCs w:val="22"/>
        </w:rPr>
        <w:t xml:space="preserve"> </w:t>
      </w:r>
      <w:r w:rsidRPr="00286CA2">
        <w:rPr>
          <w:rFonts w:ascii="Arial" w:hAnsi="Arial" w:cs="Arial"/>
          <w:b/>
          <w:bCs/>
          <w:noProof/>
          <w:sz w:val="22"/>
          <w:szCs w:val="22"/>
        </w:rPr>
        <w:t>11</w:t>
      </w:r>
      <w:r>
        <w:rPr>
          <w:rFonts w:ascii="Arial" w:hAnsi="Arial" w:cs="Arial"/>
          <w:bCs/>
          <w:noProof/>
          <w:sz w:val="22"/>
          <w:szCs w:val="22"/>
        </w:rPr>
        <w:t>, 2326 (2020).</w:t>
      </w:r>
    </w:p>
    <w:p w14:paraId="22B74AAD"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286CA2">
        <w:rPr>
          <w:rFonts w:ascii="Arial" w:hAnsi="Arial" w:cs="Arial"/>
          <w:bCs/>
          <w:i/>
          <w:noProof/>
          <w:sz w:val="22"/>
          <w:szCs w:val="22"/>
        </w:rPr>
        <w:t>AMB Express</w:t>
      </w:r>
      <w:r>
        <w:rPr>
          <w:rFonts w:ascii="Arial" w:hAnsi="Arial" w:cs="Arial"/>
          <w:bCs/>
          <w:noProof/>
          <w:sz w:val="22"/>
          <w:szCs w:val="22"/>
        </w:rPr>
        <w:t xml:space="preserve"> </w:t>
      </w:r>
      <w:r w:rsidRPr="00286CA2">
        <w:rPr>
          <w:rFonts w:ascii="Arial" w:hAnsi="Arial" w:cs="Arial"/>
          <w:b/>
          <w:bCs/>
          <w:noProof/>
          <w:sz w:val="22"/>
          <w:szCs w:val="22"/>
        </w:rPr>
        <w:t>9</w:t>
      </w:r>
      <w:r>
        <w:rPr>
          <w:rFonts w:ascii="Arial" w:hAnsi="Arial" w:cs="Arial"/>
          <w:bCs/>
          <w:noProof/>
          <w:sz w:val="22"/>
          <w:szCs w:val="22"/>
        </w:rPr>
        <w:t>, 45 (2019).</w:t>
      </w:r>
    </w:p>
    <w:p w14:paraId="7EEDAA7E"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Escalona, M., Rocha, S. &amp; Posada, D. A comparison of tools for the simulation of genomic next-generation sequencing data. </w:t>
      </w:r>
      <w:r w:rsidRPr="00286CA2">
        <w:rPr>
          <w:rFonts w:ascii="Arial" w:hAnsi="Arial" w:cs="Arial"/>
          <w:bCs/>
          <w:i/>
          <w:noProof/>
          <w:sz w:val="22"/>
          <w:szCs w:val="22"/>
        </w:rPr>
        <w:t>Nat. Rev. Genet.</w:t>
      </w:r>
      <w:r>
        <w:rPr>
          <w:rFonts w:ascii="Arial" w:hAnsi="Arial" w:cs="Arial"/>
          <w:bCs/>
          <w:noProof/>
          <w:sz w:val="22"/>
          <w:szCs w:val="22"/>
        </w:rPr>
        <w:t xml:space="preserve"> </w:t>
      </w:r>
      <w:r w:rsidRPr="00286CA2">
        <w:rPr>
          <w:rFonts w:ascii="Arial" w:hAnsi="Arial" w:cs="Arial"/>
          <w:b/>
          <w:bCs/>
          <w:noProof/>
          <w:sz w:val="22"/>
          <w:szCs w:val="22"/>
        </w:rPr>
        <w:t>17</w:t>
      </w:r>
      <w:r>
        <w:rPr>
          <w:rFonts w:ascii="Arial" w:hAnsi="Arial" w:cs="Arial"/>
          <w:bCs/>
          <w:noProof/>
          <w:sz w:val="22"/>
          <w:szCs w:val="22"/>
        </w:rPr>
        <w:t>, 459–469 (2016).</w:t>
      </w:r>
    </w:p>
    <w:p w14:paraId="5379B4DA"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Wick, R. Badread: simulation of error-prone long reads. </w:t>
      </w:r>
      <w:r w:rsidRPr="00286CA2">
        <w:rPr>
          <w:rFonts w:ascii="Arial" w:hAnsi="Arial" w:cs="Arial"/>
          <w:bCs/>
          <w:i/>
          <w:noProof/>
          <w:sz w:val="22"/>
          <w:szCs w:val="22"/>
        </w:rPr>
        <w:t>J. Open Source Softw.</w:t>
      </w:r>
      <w:r>
        <w:rPr>
          <w:rFonts w:ascii="Arial" w:hAnsi="Arial" w:cs="Arial"/>
          <w:bCs/>
          <w:noProof/>
          <w:sz w:val="22"/>
          <w:szCs w:val="22"/>
        </w:rPr>
        <w:t xml:space="preserve"> </w:t>
      </w:r>
      <w:r w:rsidRPr="00286CA2">
        <w:rPr>
          <w:rFonts w:ascii="Arial" w:hAnsi="Arial" w:cs="Arial"/>
          <w:b/>
          <w:bCs/>
          <w:noProof/>
          <w:sz w:val="22"/>
          <w:szCs w:val="22"/>
        </w:rPr>
        <w:t>4</w:t>
      </w:r>
      <w:r>
        <w:rPr>
          <w:rFonts w:ascii="Arial" w:hAnsi="Arial" w:cs="Arial"/>
          <w:bCs/>
          <w:noProof/>
          <w:sz w:val="22"/>
          <w:szCs w:val="22"/>
        </w:rPr>
        <w:t>, 1316 (2019).</w:t>
      </w:r>
    </w:p>
    <w:p w14:paraId="6B49812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Hafezqorani, S. </w:t>
      </w:r>
      <w:r w:rsidRPr="00286CA2">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286CA2">
        <w:rPr>
          <w:rFonts w:ascii="Arial" w:hAnsi="Arial" w:cs="Arial"/>
          <w:bCs/>
          <w:i/>
          <w:noProof/>
          <w:sz w:val="22"/>
          <w:szCs w:val="22"/>
        </w:rPr>
        <w:t>Gigascience</w:t>
      </w:r>
      <w:r>
        <w:rPr>
          <w:rFonts w:ascii="Arial" w:hAnsi="Arial" w:cs="Arial"/>
          <w:bCs/>
          <w:noProof/>
          <w:sz w:val="22"/>
          <w:szCs w:val="22"/>
        </w:rPr>
        <w:t xml:space="preserve"> </w:t>
      </w:r>
      <w:r w:rsidRPr="00286CA2">
        <w:rPr>
          <w:rFonts w:ascii="Arial" w:hAnsi="Arial" w:cs="Arial"/>
          <w:b/>
          <w:bCs/>
          <w:noProof/>
          <w:sz w:val="22"/>
          <w:szCs w:val="22"/>
        </w:rPr>
        <w:t>9</w:t>
      </w:r>
      <w:r>
        <w:rPr>
          <w:rFonts w:ascii="Arial" w:hAnsi="Arial" w:cs="Arial"/>
          <w:bCs/>
          <w:noProof/>
          <w:sz w:val="22"/>
          <w:szCs w:val="22"/>
        </w:rPr>
        <w:t>, (2020).</w:t>
      </w:r>
    </w:p>
    <w:p w14:paraId="1B3993CF"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Ono, Y., Hamada, M. &amp; Asai, K. PBSIM3: a simulator for all types of PacBio and ONT long reads. </w:t>
      </w:r>
      <w:r w:rsidRPr="00286CA2">
        <w:rPr>
          <w:rFonts w:ascii="Arial" w:hAnsi="Arial" w:cs="Arial"/>
          <w:bCs/>
          <w:i/>
          <w:noProof/>
          <w:sz w:val="22"/>
          <w:szCs w:val="22"/>
        </w:rPr>
        <w:t>NAR Genom Bioinform</w:t>
      </w:r>
      <w:r>
        <w:rPr>
          <w:rFonts w:ascii="Arial" w:hAnsi="Arial" w:cs="Arial"/>
          <w:bCs/>
          <w:noProof/>
          <w:sz w:val="22"/>
          <w:szCs w:val="22"/>
        </w:rPr>
        <w:t xml:space="preserve"> </w:t>
      </w:r>
      <w:r w:rsidRPr="00286CA2">
        <w:rPr>
          <w:rFonts w:ascii="Arial" w:hAnsi="Arial" w:cs="Arial"/>
          <w:b/>
          <w:bCs/>
          <w:noProof/>
          <w:sz w:val="22"/>
          <w:szCs w:val="22"/>
        </w:rPr>
        <w:t>4</w:t>
      </w:r>
      <w:r>
        <w:rPr>
          <w:rFonts w:ascii="Arial" w:hAnsi="Arial" w:cs="Arial"/>
          <w:bCs/>
          <w:noProof/>
          <w:sz w:val="22"/>
          <w:szCs w:val="22"/>
        </w:rPr>
        <w:t>, lqac092 (2022).</w:t>
      </w:r>
    </w:p>
    <w:p w14:paraId="06FCD70C"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51.</w:t>
      </w:r>
      <w:r>
        <w:rPr>
          <w:rFonts w:ascii="Arial" w:hAnsi="Arial" w:cs="Arial"/>
          <w:bCs/>
          <w:noProof/>
          <w:sz w:val="22"/>
          <w:szCs w:val="22"/>
        </w:rPr>
        <w:tab/>
        <w:t xml:space="preserve">Lau, B. </w:t>
      </w:r>
      <w:r w:rsidRPr="00286CA2">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286CA2">
        <w:rPr>
          <w:rFonts w:ascii="Arial" w:hAnsi="Arial" w:cs="Arial"/>
          <w:bCs/>
          <w:i/>
          <w:noProof/>
          <w:sz w:val="22"/>
          <w:szCs w:val="22"/>
        </w:rPr>
        <w:t>Bioinformatics</w:t>
      </w:r>
      <w:r>
        <w:rPr>
          <w:rFonts w:ascii="Arial" w:hAnsi="Arial" w:cs="Arial"/>
          <w:bCs/>
          <w:noProof/>
          <w:sz w:val="22"/>
          <w:szCs w:val="22"/>
        </w:rPr>
        <w:t xml:space="preserve"> </w:t>
      </w:r>
      <w:r w:rsidRPr="00286CA2">
        <w:rPr>
          <w:rFonts w:ascii="Arial" w:hAnsi="Arial" w:cs="Arial"/>
          <w:b/>
          <w:bCs/>
          <w:noProof/>
          <w:sz w:val="22"/>
          <w:szCs w:val="22"/>
        </w:rPr>
        <w:t>32</w:t>
      </w:r>
      <w:r>
        <w:rPr>
          <w:rFonts w:ascii="Arial" w:hAnsi="Arial" w:cs="Arial"/>
          <w:bCs/>
          <w:noProof/>
          <w:sz w:val="22"/>
          <w:szCs w:val="22"/>
        </w:rPr>
        <w:t>, 3829–3832 (2016).</w:t>
      </w:r>
    </w:p>
    <w:p w14:paraId="0998EAD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Zhang, W., Jia, B. &amp; Wei, C. PaSS: a sequencing simulator for PacBio sequencing. </w:t>
      </w:r>
      <w:r w:rsidRPr="00286CA2">
        <w:rPr>
          <w:rFonts w:ascii="Arial" w:hAnsi="Arial" w:cs="Arial"/>
          <w:bCs/>
          <w:i/>
          <w:noProof/>
          <w:sz w:val="22"/>
          <w:szCs w:val="22"/>
        </w:rPr>
        <w:t>BMC Bioinformatics</w:t>
      </w:r>
      <w:r>
        <w:rPr>
          <w:rFonts w:ascii="Arial" w:hAnsi="Arial" w:cs="Arial"/>
          <w:bCs/>
          <w:noProof/>
          <w:sz w:val="22"/>
          <w:szCs w:val="22"/>
        </w:rPr>
        <w:t xml:space="preserve"> </w:t>
      </w:r>
      <w:r w:rsidRPr="00286CA2">
        <w:rPr>
          <w:rFonts w:ascii="Arial" w:hAnsi="Arial" w:cs="Arial"/>
          <w:b/>
          <w:bCs/>
          <w:noProof/>
          <w:sz w:val="22"/>
          <w:szCs w:val="22"/>
        </w:rPr>
        <w:t>20</w:t>
      </w:r>
      <w:r>
        <w:rPr>
          <w:rFonts w:ascii="Arial" w:hAnsi="Arial" w:cs="Arial"/>
          <w:bCs/>
          <w:noProof/>
          <w:sz w:val="22"/>
          <w:szCs w:val="22"/>
        </w:rPr>
        <w:t>, 352 (2019).</w:t>
      </w:r>
    </w:p>
    <w:p w14:paraId="18AC7CA7"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Schmeing, S. &amp; Robinson, M. D. ReSeq simulates realistic Illumina high-throughput sequencing data. </w:t>
      </w:r>
      <w:r w:rsidRPr="00286CA2">
        <w:rPr>
          <w:rFonts w:ascii="Arial" w:hAnsi="Arial" w:cs="Arial"/>
          <w:bCs/>
          <w:i/>
          <w:noProof/>
          <w:sz w:val="22"/>
          <w:szCs w:val="22"/>
        </w:rPr>
        <w:t>Genome Biol.</w:t>
      </w:r>
      <w:r>
        <w:rPr>
          <w:rFonts w:ascii="Arial" w:hAnsi="Arial" w:cs="Arial"/>
          <w:bCs/>
          <w:noProof/>
          <w:sz w:val="22"/>
          <w:szCs w:val="22"/>
        </w:rPr>
        <w:t xml:space="preserve"> </w:t>
      </w:r>
      <w:r w:rsidRPr="00286CA2">
        <w:rPr>
          <w:rFonts w:ascii="Arial" w:hAnsi="Arial" w:cs="Arial"/>
          <w:b/>
          <w:bCs/>
          <w:noProof/>
          <w:sz w:val="22"/>
          <w:szCs w:val="22"/>
        </w:rPr>
        <w:t>22</w:t>
      </w:r>
      <w:r>
        <w:rPr>
          <w:rFonts w:ascii="Arial" w:hAnsi="Arial" w:cs="Arial"/>
          <w:bCs/>
          <w:noProof/>
          <w:sz w:val="22"/>
          <w:szCs w:val="22"/>
        </w:rPr>
        <w:t>, 67 (2021).</w:t>
      </w:r>
    </w:p>
    <w:p w14:paraId="4FFF36A8"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Amarasinghe, S. L. </w:t>
      </w:r>
      <w:r w:rsidRPr="00286CA2">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286CA2">
        <w:rPr>
          <w:rFonts w:ascii="Arial" w:hAnsi="Arial" w:cs="Arial"/>
          <w:bCs/>
          <w:i/>
          <w:noProof/>
          <w:sz w:val="22"/>
          <w:szCs w:val="22"/>
        </w:rPr>
        <w:t>Genome Biol.</w:t>
      </w:r>
      <w:r>
        <w:rPr>
          <w:rFonts w:ascii="Arial" w:hAnsi="Arial" w:cs="Arial"/>
          <w:bCs/>
          <w:noProof/>
          <w:sz w:val="22"/>
          <w:szCs w:val="22"/>
        </w:rPr>
        <w:t xml:space="preserve"> </w:t>
      </w:r>
      <w:r w:rsidRPr="00286CA2">
        <w:rPr>
          <w:rFonts w:ascii="Arial" w:hAnsi="Arial" w:cs="Arial"/>
          <w:b/>
          <w:bCs/>
          <w:noProof/>
          <w:sz w:val="22"/>
          <w:szCs w:val="22"/>
        </w:rPr>
        <w:t>21</w:t>
      </w:r>
      <w:r>
        <w:rPr>
          <w:rFonts w:ascii="Arial" w:hAnsi="Arial" w:cs="Arial"/>
          <w:bCs/>
          <w:noProof/>
          <w:sz w:val="22"/>
          <w:szCs w:val="22"/>
        </w:rPr>
        <w:t>, 30 (2020).</w:t>
      </w:r>
    </w:p>
    <w:p w14:paraId="138A0A84" w14:textId="77777777" w:rsidR="00286CA2" w:rsidRDefault="00286CA2"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Al Kadi, M. </w:t>
      </w:r>
      <w:r w:rsidRPr="00286CA2">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286CA2">
        <w:rPr>
          <w:rFonts w:ascii="Arial" w:hAnsi="Arial" w:cs="Arial"/>
          <w:bCs/>
          <w:i/>
          <w:noProof/>
          <w:sz w:val="22"/>
          <w:szCs w:val="22"/>
        </w:rPr>
        <w:t>Funct. Integr. Genomics</w:t>
      </w:r>
      <w:r>
        <w:rPr>
          <w:rFonts w:ascii="Arial" w:hAnsi="Arial" w:cs="Arial"/>
          <w:bCs/>
          <w:noProof/>
          <w:sz w:val="22"/>
          <w:szCs w:val="22"/>
        </w:rPr>
        <w:t xml:space="preserve"> </w:t>
      </w:r>
      <w:r w:rsidRPr="00286CA2">
        <w:rPr>
          <w:rFonts w:ascii="Arial" w:hAnsi="Arial" w:cs="Arial"/>
          <w:b/>
          <w:bCs/>
          <w:noProof/>
          <w:sz w:val="22"/>
          <w:szCs w:val="22"/>
        </w:rPr>
        <w:t>20</w:t>
      </w:r>
      <w:r>
        <w:rPr>
          <w:rFonts w:ascii="Arial" w:hAnsi="Arial" w:cs="Arial"/>
          <w:bCs/>
          <w:noProof/>
          <w:sz w:val="22"/>
          <w:szCs w:val="22"/>
        </w:rPr>
        <w:t>, 523–536 (2020).</w:t>
      </w:r>
    </w:p>
    <w:p w14:paraId="1C1C0747" w14:textId="31C227EC" w:rsidR="00CA0D47" w:rsidRPr="00EB5B39" w:rsidRDefault="00286CA2"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56.</w:t>
      </w:r>
      <w:r>
        <w:rPr>
          <w:rFonts w:ascii="Arial" w:hAnsi="Arial" w:cs="Arial"/>
          <w:bCs/>
          <w:noProof/>
          <w:sz w:val="22"/>
          <w:szCs w:val="22"/>
        </w:rPr>
        <w:tab/>
        <w:t xml:space="preserve">de la Rubia, I. </w:t>
      </w:r>
      <w:r w:rsidRPr="00286CA2">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286CA2">
        <w:rPr>
          <w:rFonts w:ascii="Arial" w:hAnsi="Arial" w:cs="Arial"/>
          <w:bCs/>
          <w:i/>
          <w:noProof/>
          <w:sz w:val="22"/>
          <w:szCs w:val="22"/>
        </w:rPr>
        <w:t>Genome Biol.</w:t>
      </w:r>
      <w:r>
        <w:rPr>
          <w:rFonts w:ascii="Arial" w:hAnsi="Arial" w:cs="Arial"/>
          <w:bCs/>
          <w:noProof/>
          <w:sz w:val="22"/>
          <w:szCs w:val="22"/>
        </w:rPr>
        <w:t xml:space="preserve"> </w:t>
      </w:r>
      <w:r w:rsidRPr="00286CA2">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3"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4"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5"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F0CD" w14:textId="77777777" w:rsidR="00D6005C" w:rsidRDefault="00D6005C" w:rsidP="00242D15">
      <w:r>
        <w:separator/>
      </w:r>
    </w:p>
  </w:endnote>
  <w:endnote w:type="continuationSeparator" w:id="0">
    <w:p w14:paraId="0BD731EC" w14:textId="77777777" w:rsidR="00D6005C" w:rsidRDefault="00D6005C"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59E2" w14:textId="77777777" w:rsidR="00D6005C" w:rsidRDefault="00D6005C" w:rsidP="00242D15">
      <w:r>
        <w:separator/>
      </w:r>
    </w:p>
  </w:footnote>
  <w:footnote w:type="continuationSeparator" w:id="0">
    <w:p w14:paraId="499421D1" w14:textId="77777777" w:rsidR="00D6005C" w:rsidRDefault="00D6005C"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2290E"/>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2359"/>
    <w:rsid w:val="00146700"/>
    <w:rsid w:val="0019592E"/>
    <w:rsid w:val="001A1677"/>
    <w:rsid w:val="001C7297"/>
    <w:rsid w:val="001F3F72"/>
    <w:rsid w:val="001F7959"/>
    <w:rsid w:val="00200566"/>
    <w:rsid w:val="00223CF2"/>
    <w:rsid w:val="002249F6"/>
    <w:rsid w:val="00242D15"/>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662B0"/>
    <w:rsid w:val="003666F1"/>
    <w:rsid w:val="00371BE0"/>
    <w:rsid w:val="003728B0"/>
    <w:rsid w:val="00394E75"/>
    <w:rsid w:val="003966EC"/>
    <w:rsid w:val="003B7F7F"/>
    <w:rsid w:val="003C628F"/>
    <w:rsid w:val="003D46B6"/>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54DB4"/>
    <w:rsid w:val="00564853"/>
    <w:rsid w:val="00595A27"/>
    <w:rsid w:val="005E6055"/>
    <w:rsid w:val="0060210C"/>
    <w:rsid w:val="0060261D"/>
    <w:rsid w:val="00614613"/>
    <w:rsid w:val="00622755"/>
    <w:rsid w:val="00624BAA"/>
    <w:rsid w:val="00636CB9"/>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A6FF0"/>
    <w:rsid w:val="00BB0821"/>
    <w:rsid w:val="00BF110C"/>
    <w:rsid w:val="00C01C8A"/>
    <w:rsid w:val="00C07B1F"/>
    <w:rsid w:val="00C1261B"/>
    <w:rsid w:val="00C32715"/>
    <w:rsid w:val="00C72932"/>
    <w:rsid w:val="00C75DAD"/>
    <w:rsid w:val="00C97664"/>
    <w:rsid w:val="00CA0D47"/>
    <w:rsid w:val="00CC4BC4"/>
    <w:rsid w:val="00CD16DE"/>
    <w:rsid w:val="00CE20AB"/>
    <w:rsid w:val="00CE264C"/>
    <w:rsid w:val="00CE5379"/>
    <w:rsid w:val="00CE6FD7"/>
    <w:rsid w:val="00CF150B"/>
    <w:rsid w:val="00CF41ED"/>
    <w:rsid w:val="00D04C83"/>
    <w:rsid w:val="00D21FF4"/>
    <w:rsid w:val="00D234F8"/>
    <w:rsid w:val="00D45262"/>
    <w:rsid w:val="00D5145D"/>
    <w:rsid w:val="00D6005C"/>
    <w:rsid w:val="00D74A59"/>
    <w:rsid w:val="00DA516F"/>
    <w:rsid w:val="00DA5C46"/>
    <w:rsid w:val="00DD3170"/>
    <w:rsid w:val="00DE2F35"/>
    <w:rsid w:val="00DE630F"/>
    <w:rsid w:val="00DF2BC9"/>
    <w:rsid w:val="00E111A6"/>
    <w:rsid w:val="00E23545"/>
    <w:rsid w:val="00E32F9D"/>
    <w:rsid w:val="00E330A0"/>
    <w:rsid w:val="00E85B5E"/>
    <w:rsid w:val="00E93CDC"/>
    <w:rsid w:val="00EB2395"/>
    <w:rsid w:val="00EB5B39"/>
    <w:rsid w:val="00EC5BA9"/>
    <w:rsid w:val="00ED5A3F"/>
    <w:rsid w:val="00EE219B"/>
    <w:rsid w:val="00EF6E40"/>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9</Pages>
  <Words>51781</Words>
  <Characters>287388</Characters>
  <Application>Microsoft Office Word</Application>
  <DocSecurity>0</DocSecurity>
  <Lines>3732</Lines>
  <Paragraphs>1094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73</cp:revision>
  <dcterms:created xsi:type="dcterms:W3CDTF">2023-03-30T14:01:00Z</dcterms:created>
  <dcterms:modified xsi:type="dcterms:W3CDTF">2023-04-03T21:02:00Z</dcterms:modified>
</cp:coreProperties>
</file>