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2E5" w:rsidRDefault="00630FEC">
      <w:pPr>
        <w:rPr>
          <w:color w:val="434343"/>
          <w:sz w:val="20"/>
          <w:szCs w:val="20"/>
        </w:rPr>
      </w:pPr>
      <w:r>
        <w:rPr>
          <w:color w:val="434343"/>
          <w:sz w:val="20"/>
          <w:szCs w:val="20"/>
        </w:rPr>
        <w:t>The project summary is a succinct and accurate description of the proposed work and should be able to stand on its own (separate from the application). This section should be informative to other persons working in the same or related fields and understandable to a scientifically literate reader. Avoid both descriptions of past accomplishments and the use of the first person. Please be concise.</w:t>
      </w:r>
    </w:p>
    <w:p w:rsidR="00630FEC" w:rsidRDefault="00630FEC">
      <w:pPr>
        <w:rPr>
          <w:color w:val="434343"/>
          <w:sz w:val="20"/>
          <w:szCs w:val="20"/>
        </w:rPr>
      </w:pPr>
    </w:p>
    <w:p w:rsidR="00630FEC" w:rsidRDefault="00630FEC" w:rsidP="00630FEC">
      <w:pPr>
        <w:pStyle w:val="Default"/>
        <w:rPr>
          <w:color w:val="434343"/>
          <w:sz w:val="20"/>
          <w:szCs w:val="20"/>
        </w:rPr>
      </w:pPr>
      <w:r>
        <w:rPr>
          <w:b/>
          <w:bCs/>
          <w:color w:val="434343"/>
          <w:sz w:val="20"/>
          <w:szCs w:val="20"/>
        </w:rPr>
        <w:t>Format:</w:t>
      </w:r>
    </w:p>
    <w:p w:rsidR="00630FEC" w:rsidRDefault="00630FEC" w:rsidP="00630FEC">
      <w:pPr>
        <w:pStyle w:val="Default"/>
        <w:rPr>
          <w:color w:val="434343"/>
          <w:sz w:val="20"/>
          <w:szCs w:val="20"/>
        </w:rPr>
      </w:pPr>
      <w:r>
        <w:rPr>
          <w:color w:val="434343"/>
          <w:sz w:val="20"/>
          <w:szCs w:val="20"/>
        </w:rPr>
        <w:t xml:space="preserve">This section is limited to 30 lines of text, and must follow the required </w:t>
      </w:r>
      <w:r>
        <w:rPr>
          <w:color w:val="0000FF"/>
          <w:sz w:val="20"/>
          <w:szCs w:val="20"/>
        </w:rPr>
        <w:t>font and margin specifications</w:t>
      </w:r>
      <w:r>
        <w:rPr>
          <w:color w:val="434343"/>
          <w:sz w:val="20"/>
          <w:szCs w:val="20"/>
        </w:rPr>
        <w:t>. A summary that exceeds the 30-line limit will be flagged as an error by the Agency upon submission. Use of hyperlinks and URLs in this section is not allowed unless specified in the funding opportunity announcement.</w:t>
      </w:r>
    </w:p>
    <w:p w:rsidR="00630FEC" w:rsidRDefault="00630FEC" w:rsidP="00630FEC">
      <w:pPr>
        <w:pStyle w:val="Default"/>
        <w:rPr>
          <w:color w:val="434343"/>
          <w:sz w:val="20"/>
          <w:szCs w:val="20"/>
        </w:rPr>
      </w:pPr>
      <w:r>
        <w:rPr>
          <w:color w:val="434343"/>
          <w:sz w:val="20"/>
          <w:szCs w:val="20"/>
        </w:rPr>
        <w:t xml:space="preserve">Attach this information as a PDF file. See the </w:t>
      </w:r>
      <w:r>
        <w:rPr>
          <w:color w:val="0000FF"/>
          <w:sz w:val="20"/>
          <w:szCs w:val="20"/>
        </w:rPr>
        <w:t xml:space="preserve">Format Attachments </w:t>
      </w:r>
      <w:r>
        <w:rPr>
          <w:color w:val="434343"/>
          <w:sz w:val="20"/>
          <w:szCs w:val="20"/>
        </w:rPr>
        <w:t>page.</w:t>
      </w:r>
    </w:p>
    <w:p w:rsidR="00630FEC" w:rsidRDefault="00630FEC" w:rsidP="00630FEC">
      <w:pPr>
        <w:pStyle w:val="Default"/>
        <w:rPr>
          <w:color w:val="434343"/>
          <w:sz w:val="20"/>
          <w:szCs w:val="20"/>
        </w:rPr>
      </w:pPr>
      <w:r>
        <w:rPr>
          <w:b/>
          <w:bCs/>
          <w:color w:val="434343"/>
          <w:sz w:val="20"/>
          <w:szCs w:val="20"/>
        </w:rPr>
        <w:t>Content:</w:t>
      </w:r>
    </w:p>
    <w:p w:rsidR="00630FEC" w:rsidRDefault="00630FEC" w:rsidP="00630FEC">
      <w:pPr>
        <w:pStyle w:val="Default"/>
        <w:rPr>
          <w:color w:val="434343"/>
          <w:sz w:val="20"/>
          <w:szCs w:val="20"/>
        </w:rPr>
      </w:pPr>
      <w:r>
        <w:rPr>
          <w:color w:val="434343"/>
          <w:sz w:val="20"/>
          <w:szCs w:val="20"/>
        </w:rPr>
        <w:t>State the application's broad, long-term objectives and specific aims, making reference to the health relatedness of the project (i.e., relevance to the mission of the agency). Describe the research design and methods for achieving the stated goals. Be sure that the project summary reflects the key focus of the proposed project so that the application can be appropriately categorized.</w:t>
      </w:r>
    </w:p>
    <w:p w:rsidR="00630FEC" w:rsidRDefault="00630FEC" w:rsidP="00630FEC">
      <w:pPr>
        <w:pStyle w:val="Default"/>
        <w:rPr>
          <w:color w:val="434343"/>
          <w:sz w:val="20"/>
          <w:szCs w:val="20"/>
        </w:rPr>
      </w:pPr>
      <w:r>
        <w:rPr>
          <w:color w:val="434343"/>
          <w:sz w:val="20"/>
          <w:szCs w:val="20"/>
        </w:rPr>
        <w:t>Do not include proprietary, confidential information or trade secrets in the project summary. If the application is funded, the project summary will be entered into an NIH database and made available on the NIH Research Portfolio Online Reporting Tool (</w:t>
      </w:r>
      <w:proofErr w:type="spellStart"/>
      <w:r>
        <w:rPr>
          <w:color w:val="0000FF"/>
          <w:sz w:val="20"/>
          <w:szCs w:val="20"/>
        </w:rPr>
        <w:t>RePORT</w:t>
      </w:r>
      <w:proofErr w:type="spellEnd"/>
      <w:r>
        <w:rPr>
          <w:color w:val="434343"/>
          <w:sz w:val="20"/>
          <w:szCs w:val="20"/>
        </w:rPr>
        <w:t>) and will become public information.</w:t>
      </w:r>
    </w:p>
    <w:p w:rsidR="00630FEC" w:rsidRDefault="00630FEC" w:rsidP="00630FEC">
      <w:pPr>
        <w:rPr>
          <w:color w:val="434343"/>
          <w:sz w:val="20"/>
          <w:szCs w:val="20"/>
        </w:rPr>
      </w:pPr>
      <w:r>
        <w:rPr>
          <w:color w:val="434343"/>
          <w:sz w:val="20"/>
          <w:szCs w:val="20"/>
        </w:rPr>
        <w:t>Note that the "Project Summary/Abstract" attachment is not same as the "Research Strategy" attachment.</w:t>
      </w:r>
    </w:p>
    <w:p w:rsidR="00630FEC" w:rsidRDefault="00630FEC" w:rsidP="00630FEC"/>
    <w:sectPr w:rsidR="00630F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F0"/>
    <w:rsid w:val="004232E5"/>
    <w:rsid w:val="00630FEC"/>
    <w:rsid w:val="0088320A"/>
    <w:rsid w:val="00A453A8"/>
    <w:rsid w:val="00A638F8"/>
    <w:rsid w:val="00B342F0"/>
    <w:rsid w:val="00C97664"/>
    <w:rsid w:val="00CD16DE"/>
    <w:rsid w:val="00EB2395"/>
    <w:rsid w:val="00F2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4B0EC9"/>
  <w15:chartTrackingRefBased/>
  <w15:docId w15:val="{748EEA24-492E-034D-B995-D37A7330D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30FEC"/>
    <w:pPr>
      <w:autoSpaceDE w:val="0"/>
      <w:autoSpaceDN w:val="0"/>
      <w:adjustRightInd w:val="0"/>
    </w:pPr>
    <w:rPr>
      <w:rFonts w:ascii="Segoe UI Symbol" w:hAnsi="Segoe UI Symbol" w:cs="Segoe UI Symbo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1361</Characters>
  <Application>Microsoft Office Word</Application>
  <DocSecurity>0</DocSecurity>
  <Lines>11</Lines>
  <Paragraphs>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2</cp:revision>
  <dcterms:created xsi:type="dcterms:W3CDTF">2023-06-04T19:50:00Z</dcterms:created>
  <dcterms:modified xsi:type="dcterms:W3CDTF">2023-06-04T19:52:00Z</dcterms:modified>
</cp:coreProperties>
</file>