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AB5" w:rsidRDefault="003B4AB5">
      <w:pPr>
        <w:jc w:val="right"/>
        <w:outlineLvl w:val="0"/>
        <w:rPr>
          <w:rFonts w:cs="Arial"/>
          <w:b/>
          <w:sz w:val="26"/>
        </w:rPr>
      </w:pPr>
    </w:p>
    <w:p w:rsidR="003B4AB5" w:rsidRDefault="003B4AB5">
      <w:pPr>
        <w:jc w:val="right"/>
        <w:outlineLvl w:val="0"/>
        <w:rPr>
          <w:rFonts w:cs="Arial"/>
          <w:b/>
          <w:sz w:val="26"/>
        </w:rPr>
      </w:pPr>
    </w:p>
    <w:p w:rsidR="00A450D9" w:rsidRPr="003B4AB5" w:rsidRDefault="00EB6172" w:rsidP="004A2EEC">
      <w:pPr>
        <w:jc w:val="center"/>
        <w:outlineLvl w:val="0"/>
        <w:rPr>
          <w:rFonts w:asciiTheme="majorHAnsi" w:hAnsiTheme="majorHAnsi" w:cs="Arial"/>
          <w:b/>
          <w:sz w:val="26"/>
        </w:rPr>
      </w:pPr>
      <w:r w:rsidRPr="003B4AB5">
        <w:rPr>
          <w:rFonts w:asciiTheme="majorHAnsi" w:hAnsiTheme="majorHAnsi" w:cs="Arial"/>
          <w:b/>
          <w:sz w:val="26"/>
        </w:rPr>
        <w:t>Project Blue Horizon</w:t>
      </w:r>
      <w:r w:rsidR="00001CE6" w:rsidRPr="003B4AB5">
        <w:rPr>
          <w:rFonts w:asciiTheme="majorHAnsi" w:hAnsiTheme="majorHAnsi" w:cs="Arial"/>
          <w:b/>
          <w:sz w:val="26"/>
        </w:rPr>
        <w:t xml:space="preserve"> - </w:t>
      </w:r>
      <w:r w:rsidR="009669BE">
        <w:rPr>
          <w:rFonts w:asciiTheme="majorHAnsi" w:hAnsiTheme="majorHAnsi" w:cs="Arial"/>
          <w:b/>
          <w:sz w:val="26"/>
        </w:rPr>
        <w:t xml:space="preserve">Increment </w:t>
      </w:r>
      <w:r w:rsidRPr="003B4AB5">
        <w:rPr>
          <w:rFonts w:asciiTheme="majorHAnsi" w:hAnsiTheme="majorHAnsi" w:cs="Arial"/>
          <w:b/>
          <w:sz w:val="26"/>
        </w:rPr>
        <w:t>V</w:t>
      </w:r>
    </w:p>
    <w:p w:rsidR="00503C0D" w:rsidRPr="003B4AB5" w:rsidRDefault="00503C0D" w:rsidP="004A2EEC">
      <w:pPr>
        <w:jc w:val="center"/>
        <w:outlineLvl w:val="0"/>
        <w:rPr>
          <w:rFonts w:asciiTheme="majorHAnsi" w:hAnsiTheme="majorHAnsi" w:cs="Arial"/>
          <w:b/>
          <w:sz w:val="26"/>
        </w:rPr>
      </w:pPr>
    </w:p>
    <w:p w:rsidR="00CD356D" w:rsidRDefault="00817B35" w:rsidP="004A2EEC">
      <w:pPr>
        <w:jc w:val="center"/>
        <w:outlineLvl w:val="0"/>
        <w:rPr>
          <w:rFonts w:asciiTheme="majorHAnsi" w:hAnsiTheme="majorHAnsi" w:cs="Arial"/>
          <w:b/>
          <w:sz w:val="44"/>
          <w:szCs w:val="44"/>
        </w:rPr>
      </w:pPr>
      <w:r>
        <w:fldChar w:fldCharType="begin"/>
      </w:r>
      <w:r>
        <w:instrText xml:space="preserve"> DOCPROPERTY  Title  \* MERGEFORMAT </w:instrText>
      </w:r>
      <w:r>
        <w:fldChar w:fldCharType="separate"/>
      </w:r>
      <w:r w:rsidR="00CD356D">
        <w:rPr>
          <w:rFonts w:asciiTheme="majorHAnsi" w:hAnsiTheme="majorHAnsi" w:cs="Arial"/>
          <w:b/>
          <w:sz w:val="44"/>
          <w:szCs w:val="44"/>
        </w:rPr>
        <w:t xml:space="preserve">Enhanced Morse Decoder </w:t>
      </w:r>
    </w:p>
    <w:p w:rsidR="00CD356D" w:rsidRDefault="00CD356D" w:rsidP="004A2EEC">
      <w:pPr>
        <w:jc w:val="center"/>
        <w:outlineLvl w:val="0"/>
        <w:rPr>
          <w:rFonts w:asciiTheme="majorHAnsi" w:hAnsiTheme="majorHAnsi" w:cs="Arial"/>
          <w:b/>
          <w:sz w:val="44"/>
          <w:szCs w:val="44"/>
        </w:rPr>
      </w:pPr>
      <w:r>
        <w:rPr>
          <w:rFonts w:asciiTheme="majorHAnsi" w:hAnsiTheme="majorHAnsi" w:cs="Arial"/>
          <w:b/>
          <w:sz w:val="44"/>
          <w:szCs w:val="44"/>
        </w:rPr>
        <w:t>Interface Control Document</w:t>
      </w:r>
    </w:p>
    <w:p w:rsidR="00A450D9" w:rsidRPr="003B4AB5" w:rsidRDefault="00CD356D" w:rsidP="004A2EEC">
      <w:pPr>
        <w:jc w:val="center"/>
        <w:outlineLvl w:val="0"/>
        <w:rPr>
          <w:rFonts w:asciiTheme="majorHAnsi" w:hAnsiTheme="majorHAnsi" w:cs="Arial"/>
          <w:b/>
          <w:sz w:val="44"/>
          <w:szCs w:val="44"/>
        </w:rPr>
      </w:pPr>
      <w:r>
        <w:rPr>
          <w:rFonts w:asciiTheme="majorHAnsi" w:hAnsiTheme="majorHAnsi" w:cs="Arial"/>
          <w:b/>
          <w:sz w:val="44"/>
          <w:szCs w:val="44"/>
        </w:rPr>
        <w:t>(I</w:t>
      </w:r>
      <w:r w:rsidR="00CC6199">
        <w:rPr>
          <w:rFonts w:asciiTheme="majorHAnsi" w:hAnsiTheme="majorHAnsi" w:cs="Arial"/>
          <w:b/>
          <w:sz w:val="44"/>
          <w:szCs w:val="44"/>
        </w:rPr>
        <w:t>C</w:t>
      </w:r>
      <w:r>
        <w:rPr>
          <w:rFonts w:asciiTheme="majorHAnsi" w:hAnsiTheme="majorHAnsi" w:cs="Arial"/>
          <w:b/>
          <w:sz w:val="44"/>
          <w:szCs w:val="44"/>
        </w:rPr>
        <w:t>D)</w:t>
      </w:r>
      <w:r w:rsidR="00817B35">
        <w:fldChar w:fldCharType="end"/>
      </w:r>
    </w:p>
    <w:p w:rsidR="00A450D9" w:rsidRPr="003B4AB5" w:rsidRDefault="00A450D9">
      <w:pPr>
        <w:jc w:val="right"/>
        <w:rPr>
          <w:rFonts w:asciiTheme="majorHAnsi" w:hAnsiTheme="majorHAnsi" w:cs="Arial"/>
        </w:rPr>
      </w:pPr>
    </w:p>
    <w:p w:rsidR="00A450D9" w:rsidRPr="003B4AB5" w:rsidRDefault="00A450D9">
      <w:pPr>
        <w:jc w:val="right"/>
        <w:rPr>
          <w:rFonts w:asciiTheme="majorHAnsi" w:hAnsiTheme="majorHAnsi" w:cs="Arial"/>
        </w:rPr>
      </w:pPr>
    </w:p>
    <w:p w:rsidR="00A450D9" w:rsidRPr="003B4AB5" w:rsidRDefault="00A450D9">
      <w:pPr>
        <w:jc w:val="right"/>
        <w:rPr>
          <w:rFonts w:asciiTheme="majorHAnsi" w:hAnsiTheme="majorHAnsi" w:cs="Arial"/>
        </w:rPr>
      </w:pPr>
    </w:p>
    <w:tbl>
      <w:tblPr>
        <w:tblW w:w="0" w:type="auto"/>
        <w:tblInd w:w="2628" w:type="dxa"/>
        <w:tblLayout w:type="fixed"/>
        <w:tblLook w:val="0000"/>
      </w:tblPr>
      <w:tblGrid>
        <w:gridCol w:w="2018"/>
        <w:gridCol w:w="2692"/>
      </w:tblGrid>
      <w:tr w:rsidR="00A450D9" w:rsidRPr="003B4AB5" w:rsidTr="00711DA2">
        <w:tc>
          <w:tcPr>
            <w:tcW w:w="2018" w:type="dxa"/>
          </w:tcPr>
          <w:p w:rsidR="00A450D9" w:rsidRPr="003B4AB5" w:rsidRDefault="009F4EAB">
            <w:pPr>
              <w:jc w:val="right"/>
              <w:rPr>
                <w:rFonts w:asciiTheme="majorHAnsi" w:hAnsiTheme="majorHAnsi" w:cs="Arial"/>
                <w:b/>
                <w:sz w:val="26"/>
              </w:rPr>
            </w:pPr>
            <w:r>
              <w:rPr>
                <w:rFonts w:asciiTheme="majorHAnsi" w:hAnsiTheme="majorHAnsi" w:cs="Arial"/>
                <w:b/>
                <w:sz w:val="26"/>
              </w:rPr>
              <w:t>Revision</w:t>
            </w:r>
          </w:p>
        </w:tc>
        <w:tc>
          <w:tcPr>
            <w:tcW w:w="2692" w:type="dxa"/>
          </w:tcPr>
          <w:p w:rsidR="00A450D9" w:rsidRPr="003B4AB5" w:rsidRDefault="00CC6199" w:rsidP="0019195B">
            <w:pPr>
              <w:jc w:val="left"/>
              <w:rPr>
                <w:rFonts w:asciiTheme="majorHAnsi" w:hAnsiTheme="majorHAnsi" w:cs="Arial"/>
                <w:b/>
                <w:sz w:val="26"/>
              </w:rPr>
            </w:pPr>
            <w:r>
              <w:t>DRAFT</w:t>
            </w:r>
          </w:p>
        </w:tc>
      </w:tr>
      <w:tr w:rsidR="00A450D9" w:rsidRPr="003B4AB5" w:rsidTr="00711DA2">
        <w:tc>
          <w:tcPr>
            <w:tcW w:w="2018" w:type="dxa"/>
          </w:tcPr>
          <w:p w:rsidR="00A450D9" w:rsidRPr="003B4AB5" w:rsidRDefault="00A450D9">
            <w:pPr>
              <w:jc w:val="right"/>
              <w:rPr>
                <w:rFonts w:asciiTheme="majorHAnsi" w:hAnsiTheme="majorHAnsi" w:cs="Arial"/>
                <w:b/>
                <w:sz w:val="26"/>
              </w:rPr>
            </w:pPr>
            <w:r w:rsidRPr="003B4AB5">
              <w:rPr>
                <w:rFonts w:asciiTheme="majorHAnsi" w:hAnsiTheme="majorHAnsi" w:cs="Arial"/>
                <w:b/>
                <w:sz w:val="26"/>
              </w:rPr>
              <w:t>Issue Date:</w:t>
            </w:r>
          </w:p>
        </w:tc>
        <w:tc>
          <w:tcPr>
            <w:tcW w:w="2692" w:type="dxa"/>
          </w:tcPr>
          <w:p w:rsidR="00A450D9" w:rsidRPr="003B4AB5" w:rsidRDefault="00817B35" w:rsidP="00BB5149">
            <w:pPr>
              <w:jc w:val="left"/>
              <w:rPr>
                <w:rFonts w:asciiTheme="majorHAnsi" w:hAnsiTheme="majorHAnsi" w:cs="Arial"/>
                <w:b/>
                <w:sz w:val="26"/>
              </w:rPr>
            </w:pPr>
            <w:fldSimple w:instr=" DOCPROPERTY &quot;Issue Date&quot;  \* MERGEFORMAT ">
              <w:r w:rsidR="00BB5149">
                <w:rPr>
                  <w:rFonts w:asciiTheme="majorHAnsi" w:hAnsiTheme="majorHAnsi" w:cs="Arial"/>
                  <w:b/>
                  <w:sz w:val="26"/>
                </w:rPr>
                <w:t>12</w:t>
              </w:r>
              <w:r w:rsidR="00870A20" w:rsidRPr="00870A20">
                <w:rPr>
                  <w:rFonts w:asciiTheme="majorHAnsi" w:hAnsiTheme="majorHAnsi" w:cs="Arial"/>
                  <w:b/>
                  <w:sz w:val="26"/>
                </w:rPr>
                <w:t>/</w:t>
              </w:r>
              <w:r w:rsidR="00BB5149">
                <w:rPr>
                  <w:rFonts w:asciiTheme="majorHAnsi" w:hAnsiTheme="majorHAnsi" w:cs="Arial"/>
                  <w:b/>
                  <w:sz w:val="26"/>
                </w:rPr>
                <w:t>06</w:t>
              </w:r>
              <w:r w:rsidR="00870A20" w:rsidRPr="00870A20">
                <w:rPr>
                  <w:rFonts w:asciiTheme="majorHAnsi" w:hAnsiTheme="majorHAnsi" w:cs="Arial"/>
                  <w:b/>
                  <w:sz w:val="26"/>
                </w:rPr>
                <w:t>/20</w:t>
              </w:r>
              <w:r w:rsidR="006829BD">
                <w:rPr>
                  <w:rFonts w:asciiTheme="majorHAnsi" w:hAnsiTheme="majorHAnsi" w:cs="Arial"/>
                  <w:b/>
                  <w:sz w:val="26"/>
                </w:rPr>
                <w:t>10</w:t>
              </w:r>
            </w:fldSimple>
          </w:p>
        </w:tc>
      </w:tr>
    </w:tbl>
    <w:p w:rsidR="00A450D9" w:rsidRDefault="00A450D9">
      <w:pPr>
        <w:jc w:val="right"/>
        <w:rPr>
          <w:rFonts w:cs="Arial"/>
          <w:b/>
          <w:sz w:val="26"/>
        </w:rPr>
      </w:pPr>
    </w:p>
    <w:p w:rsidR="00A450D9" w:rsidRDefault="00A450D9">
      <w:pPr>
        <w:jc w:val="right"/>
        <w:rPr>
          <w:rFonts w:cs="Arial"/>
          <w:b/>
        </w:rPr>
      </w:pPr>
    </w:p>
    <w:p w:rsidR="00A450D9" w:rsidRDefault="00A450D9">
      <w:pPr>
        <w:jc w:val="right"/>
        <w:rPr>
          <w:rFonts w:cs="Arial"/>
          <w:b/>
        </w:rPr>
      </w:pPr>
    </w:p>
    <w:tbl>
      <w:tblPr>
        <w:tblW w:w="0" w:type="auto"/>
        <w:tblInd w:w="1278" w:type="dxa"/>
        <w:tblLayout w:type="fixed"/>
        <w:tblLook w:val="0000"/>
      </w:tblPr>
      <w:tblGrid>
        <w:gridCol w:w="3366"/>
        <w:gridCol w:w="4104"/>
      </w:tblGrid>
      <w:tr w:rsidR="00A450D9">
        <w:tc>
          <w:tcPr>
            <w:tcW w:w="3366" w:type="dxa"/>
          </w:tcPr>
          <w:p w:rsidR="00A450D9" w:rsidRDefault="0019195B" w:rsidP="00711DA2">
            <w:pPr>
              <w:jc w:val="right"/>
              <w:rPr>
                <w:rFonts w:cs="Arial"/>
                <w:b/>
              </w:rPr>
            </w:pPr>
            <w:r>
              <w:rPr>
                <w:rFonts w:cs="Arial"/>
                <w:b/>
              </w:rPr>
              <w:t>Document</w:t>
            </w:r>
            <w:r w:rsidR="00A450D9">
              <w:rPr>
                <w:rFonts w:cs="Arial"/>
                <w:b/>
              </w:rPr>
              <w:t xml:space="preserve"> Number:</w:t>
            </w:r>
          </w:p>
        </w:tc>
        <w:tc>
          <w:tcPr>
            <w:tcW w:w="4104" w:type="dxa"/>
          </w:tcPr>
          <w:p w:rsidR="00A450D9" w:rsidRDefault="00817B35" w:rsidP="00711DA2">
            <w:pPr>
              <w:rPr>
                <w:rFonts w:cs="Arial"/>
              </w:rPr>
            </w:pPr>
            <w:fldSimple w:instr=" DOCPROPERTY &quot;DOC #&quot;  \* MERGEFORMAT ">
              <w:r w:rsidR="00061326">
                <w:t>N/A</w:t>
              </w:r>
            </w:fldSimple>
          </w:p>
        </w:tc>
      </w:tr>
      <w:tr w:rsidR="00A450D9">
        <w:tc>
          <w:tcPr>
            <w:tcW w:w="3366" w:type="dxa"/>
          </w:tcPr>
          <w:p w:rsidR="00A450D9" w:rsidRDefault="00A450D9">
            <w:pPr>
              <w:jc w:val="right"/>
              <w:rPr>
                <w:rFonts w:cs="Arial"/>
                <w:b/>
              </w:rPr>
            </w:pPr>
            <w:r>
              <w:rPr>
                <w:rFonts w:cs="Arial"/>
                <w:b/>
              </w:rPr>
              <w:t>Status:</w:t>
            </w:r>
          </w:p>
        </w:tc>
        <w:tc>
          <w:tcPr>
            <w:tcW w:w="4104" w:type="dxa"/>
          </w:tcPr>
          <w:p w:rsidR="00A450D9" w:rsidRDefault="002F2B82">
            <w:pPr>
              <w:rPr>
                <w:rFonts w:cs="Arial"/>
              </w:rPr>
            </w:pPr>
            <w:r>
              <w:t>Release</w:t>
            </w:r>
          </w:p>
        </w:tc>
      </w:tr>
      <w:tr w:rsidR="00A450D9" w:rsidRPr="0030528D">
        <w:tc>
          <w:tcPr>
            <w:tcW w:w="3366" w:type="dxa"/>
          </w:tcPr>
          <w:p w:rsidR="00A450D9" w:rsidRDefault="007C6343" w:rsidP="007C6343">
            <w:pPr>
              <w:jc w:val="right"/>
              <w:rPr>
                <w:rFonts w:cs="Arial"/>
                <w:b/>
              </w:rPr>
            </w:pPr>
            <w:r>
              <w:rPr>
                <w:rFonts w:cs="Arial"/>
                <w:b/>
              </w:rPr>
              <w:t>CDRL</w:t>
            </w:r>
            <w:r w:rsidR="00A450D9">
              <w:rPr>
                <w:rFonts w:cs="Arial"/>
                <w:b/>
              </w:rPr>
              <w:t xml:space="preserve"> No:</w:t>
            </w:r>
          </w:p>
        </w:tc>
        <w:tc>
          <w:tcPr>
            <w:tcW w:w="4104" w:type="dxa"/>
          </w:tcPr>
          <w:p w:rsidR="00A450D9" w:rsidRPr="0030528D" w:rsidRDefault="00817B35">
            <w:pPr>
              <w:rPr>
                <w:rFonts w:cs="Arial"/>
                <w:lang w:val="pt-BR"/>
              </w:rPr>
            </w:pPr>
            <w:fldSimple w:instr=" DOCPROPERTY  &quot;CDRL No&quot;  \* MERGEFORMAT ">
              <w:r w:rsidR="004109AE" w:rsidRPr="004109AE">
                <w:rPr>
                  <w:rFonts w:cs="Arial"/>
                </w:rPr>
                <w:t>N</w:t>
              </w:r>
              <w:r w:rsidR="00061326">
                <w:t>/A</w:t>
              </w:r>
            </w:fldSimple>
          </w:p>
        </w:tc>
      </w:tr>
      <w:tr w:rsidR="00A450D9" w:rsidRPr="0030528D">
        <w:tc>
          <w:tcPr>
            <w:tcW w:w="3366" w:type="dxa"/>
          </w:tcPr>
          <w:p w:rsidR="00A450D9" w:rsidRDefault="00A450D9">
            <w:pPr>
              <w:jc w:val="right"/>
              <w:rPr>
                <w:rFonts w:cs="Arial"/>
                <w:b/>
              </w:rPr>
            </w:pPr>
            <w:r>
              <w:rPr>
                <w:rFonts w:cs="Arial"/>
                <w:b/>
              </w:rPr>
              <w:t>DOORS™ Module Reference:</w:t>
            </w:r>
          </w:p>
        </w:tc>
        <w:tc>
          <w:tcPr>
            <w:tcW w:w="4104" w:type="dxa"/>
          </w:tcPr>
          <w:p w:rsidR="00A450D9" w:rsidRPr="0030528D" w:rsidRDefault="00143A16" w:rsidP="00143A16">
            <w:pPr>
              <w:rPr>
                <w:rFonts w:cs="Arial"/>
                <w:lang w:val="pt-BR"/>
              </w:rPr>
            </w:pPr>
            <w:r>
              <w:t>N/A</w:t>
            </w:r>
            <w:fldSimple w:instr=" DOCPROPERTY  DOORS  \* MERGEFORMAT "/>
          </w:p>
        </w:tc>
      </w:tr>
      <w:tr w:rsidR="00EB6172" w:rsidRPr="0030528D">
        <w:tc>
          <w:tcPr>
            <w:tcW w:w="3366" w:type="dxa"/>
          </w:tcPr>
          <w:p w:rsidR="00EB6172" w:rsidRDefault="00EB6172">
            <w:pPr>
              <w:jc w:val="right"/>
              <w:rPr>
                <w:rFonts w:cs="Arial"/>
                <w:b/>
              </w:rPr>
            </w:pPr>
            <w:r>
              <w:rPr>
                <w:rFonts w:cs="Arial"/>
                <w:b/>
              </w:rPr>
              <w:t>Classification:</w:t>
            </w:r>
          </w:p>
        </w:tc>
        <w:tc>
          <w:tcPr>
            <w:tcW w:w="4104" w:type="dxa"/>
          </w:tcPr>
          <w:p w:rsidR="00EB6172" w:rsidRDefault="00817B35">
            <w:fldSimple w:instr=" DOCPROPERTY &quot;Classification&quot;  \* MERGEFORMAT ">
              <w:r w:rsidR="00061326">
                <w:t>UNCLASSIFIED</w:t>
              </w:r>
            </w:fldSimple>
          </w:p>
        </w:tc>
      </w:tr>
    </w:tbl>
    <w:p w:rsidR="00A450D9" w:rsidRPr="0030528D" w:rsidRDefault="00A450D9">
      <w:pPr>
        <w:jc w:val="right"/>
        <w:rPr>
          <w:rFonts w:cs="Arial"/>
          <w:b/>
          <w:sz w:val="28"/>
          <w:lang w:val="pt-BR"/>
        </w:rPr>
      </w:pPr>
    </w:p>
    <w:p w:rsidR="00260DC1" w:rsidRDefault="00260DC1">
      <w:pPr>
        <w:jc w:val="center"/>
      </w:pPr>
    </w:p>
    <w:p w:rsidR="00260DC1" w:rsidRDefault="00260DC1">
      <w:pPr>
        <w:jc w:val="center"/>
      </w:pPr>
    </w:p>
    <w:p w:rsidR="002D18D5" w:rsidRDefault="002D18D5">
      <w:pPr>
        <w:jc w:val="center"/>
        <w:rPr>
          <w:rFonts w:cs="Arial"/>
        </w:rPr>
      </w:pPr>
      <w:r>
        <w:t>Sean Winfree</w:t>
      </w:r>
    </w:p>
    <w:p w:rsidR="00A450D9" w:rsidRDefault="00A450D9">
      <w:pPr>
        <w:jc w:val="center"/>
        <w:rPr>
          <w:rFonts w:cs="Arial"/>
        </w:rPr>
      </w:pPr>
    </w:p>
    <w:p w:rsidR="00A450D9" w:rsidRDefault="00A450D9">
      <w:pPr>
        <w:jc w:val="center"/>
        <w:rPr>
          <w:rFonts w:cs="Arial"/>
        </w:rPr>
      </w:pPr>
    </w:p>
    <w:p w:rsidR="00A450D9" w:rsidRDefault="00A450D9">
      <w:pPr>
        <w:jc w:val="center"/>
        <w:rPr>
          <w:rFonts w:cs="Arial"/>
        </w:rPr>
      </w:pPr>
    </w:p>
    <w:p w:rsidR="00A450D9" w:rsidRDefault="00A450D9">
      <w:pPr>
        <w:rPr>
          <w:rFonts w:cs="Arial"/>
        </w:rPr>
      </w:pPr>
    </w:p>
    <w:p w:rsidR="00A450D9" w:rsidRDefault="00455463">
      <w:r>
        <w:rPr>
          <w:noProof/>
          <w:lang w:val="en-US"/>
        </w:rPr>
        <w:drawing>
          <wp:inline distT="0" distB="0" distL="0" distR="0">
            <wp:extent cx="1365622" cy="972396"/>
            <wp:effectExtent l="0" t="0" r="5978" b="0"/>
            <wp:docPr id="7" name="Picture 6" descr="ELDP10_Logo_Final w-tagline no bkgrd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DP10_Logo_Final w-tagline no bkgrd_small.png"/>
                    <pic:cNvPicPr/>
                  </pic:nvPicPr>
                  <pic:blipFill>
                    <a:blip r:embed="rId11"/>
                    <a:stretch>
                      <a:fillRect/>
                    </a:stretch>
                  </pic:blipFill>
                  <pic:spPr>
                    <a:xfrm>
                      <a:off x="0" y="0"/>
                      <a:ext cx="1365622" cy="972396"/>
                    </a:xfrm>
                    <a:prstGeom prst="rect">
                      <a:avLst/>
                    </a:prstGeom>
                  </pic:spPr>
                </pic:pic>
              </a:graphicData>
            </a:graphic>
          </wp:inline>
        </w:drawing>
      </w:r>
    </w:p>
    <w:p w:rsidR="00A450D9" w:rsidRDefault="00A450D9">
      <w:pPr>
        <w:pStyle w:val="SubHead"/>
        <w:outlineLvl w:val="0"/>
        <w:rPr>
          <w:rFonts w:cs="Arial"/>
        </w:rPr>
      </w:pPr>
    </w:p>
    <w:p w:rsidR="004A2EEC" w:rsidRPr="004A2EEC" w:rsidRDefault="004A2EEC" w:rsidP="004A2EEC"/>
    <w:p w:rsidR="00A02F00" w:rsidRDefault="00A02F00">
      <w:pPr>
        <w:suppressAutoHyphens w:val="0"/>
        <w:spacing w:after="0"/>
        <w:jc w:val="left"/>
        <w:rPr>
          <w:rFonts w:asciiTheme="majorHAnsi" w:hAnsiTheme="majorHAnsi" w:cs="Arial"/>
          <w:b/>
          <w:sz w:val="26"/>
        </w:rPr>
      </w:pPr>
      <w:r>
        <w:rPr>
          <w:rFonts w:asciiTheme="majorHAnsi" w:hAnsiTheme="majorHAnsi" w:cs="Arial"/>
        </w:rPr>
        <w:br w:type="page"/>
      </w:r>
    </w:p>
    <w:p w:rsidR="00A450D9" w:rsidRPr="00582739" w:rsidRDefault="009F4EAB" w:rsidP="00711DA2">
      <w:pPr>
        <w:pStyle w:val="SubHead"/>
        <w:outlineLvl w:val="0"/>
        <w:rPr>
          <w:rFonts w:asciiTheme="majorHAnsi" w:hAnsiTheme="majorHAnsi" w:cs="Arial"/>
        </w:rPr>
      </w:pPr>
      <w:r>
        <w:rPr>
          <w:rFonts w:asciiTheme="majorHAnsi" w:hAnsiTheme="majorHAnsi" w:cs="Arial"/>
        </w:rPr>
        <w:lastRenderedPageBreak/>
        <w:t>Revision Status</w:t>
      </w:r>
    </w:p>
    <w:p w:rsidR="00A450D9" w:rsidRDefault="00A450D9">
      <w:pPr>
        <w:rPr>
          <w:rFonts w:cs="Arial"/>
        </w:rPr>
      </w:pPr>
    </w:p>
    <w:p w:rsidR="00A450D9" w:rsidRDefault="00A450D9" w:rsidP="00711DA2">
      <w:r>
        <w:t xml:space="preserve">The content of this document is wholly defined by the issue number and, where appropriate, the revision letter detailed below.  The document will be reproduced in its entirety when any change has been incorporated and approved. </w:t>
      </w:r>
    </w:p>
    <w:p w:rsidR="00A450D9" w:rsidRDefault="00A450D9" w:rsidP="00711DA2">
      <w:pPr>
        <w:rPr>
          <w:rFonts w:cs="Arial"/>
          <w:color w:val="000000"/>
          <w:lang w:val="en-US"/>
        </w:rPr>
      </w:pPr>
      <w:r w:rsidRPr="001F6A8E">
        <w:rPr>
          <w:rFonts w:cs="Arial"/>
          <w:color w:val="000000"/>
          <w:lang w:val="en-US"/>
        </w:rPr>
        <w:t>This document is under Configuration Control and any changes to the document will be subject to a change request via Configuration Management.</w:t>
      </w:r>
    </w:p>
    <w:p w:rsidR="00A450D9" w:rsidRDefault="00A450D9" w:rsidP="00711DA2">
      <w:pPr>
        <w:suppressAutoHyphens w:val="0"/>
        <w:autoSpaceDE w:val="0"/>
        <w:autoSpaceDN w:val="0"/>
        <w:adjustRightInd w:val="0"/>
        <w:rPr>
          <w:rFonts w:cs="Arial"/>
          <w:color w:val="000000"/>
          <w:lang w:val="en-US"/>
        </w:rPr>
      </w:pPr>
    </w:p>
    <w:tbl>
      <w:tblPr>
        <w:tblW w:w="9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948"/>
        <w:gridCol w:w="1337"/>
        <w:gridCol w:w="1102"/>
        <w:gridCol w:w="2250"/>
        <w:gridCol w:w="1461"/>
        <w:gridCol w:w="848"/>
        <w:gridCol w:w="1237"/>
      </w:tblGrid>
      <w:tr w:rsidR="00A450D9" w:rsidRPr="00711DA2" w:rsidTr="00FF548C">
        <w:trPr>
          <w:trHeight w:val="497"/>
        </w:trPr>
        <w:tc>
          <w:tcPr>
            <w:tcW w:w="948" w:type="dxa"/>
            <w:tcMar>
              <w:left w:w="57" w:type="dxa"/>
              <w:right w:w="57" w:type="dxa"/>
            </w:tcMar>
          </w:tcPr>
          <w:p w:rsidR="00A450D9" w:rsidRPr="00711DA2" w:rsidRDefault="00A450D9" w:rsidP="00711DA2">
            <w:pPr>
              <w:jc w:val="left"/>
              <w:rPr>
                <w:rFonts w:cs="Arial"/>
                <w:sz w:val="18"/>
                <w:szCs w:val="18"/>
              </w:rPr>
            </w:pPr>
            <w:r w:rsidRPr="00711DA2">
              <w:rPr>
                <w:rFonts w:cs="Arial"/>
                <w:b/>
                <w:sz w:val="18"/>
                <w:szCs w:val="18"/>
              </w:rPr>
              <w:t>Issue/</w:t>
            </w:r>
            <w:r w:rsidRPr="00711DA2">
              <w:rPr>
                <w:rFonts w:cs="Arial"/>
                <w:b/>
                <w:sz w:val="18"/>
                <w:szCs w:val="18"/>
              </w:rPr>
              <w:br/>
              <w:t>Revision</w:t>
            </w:r>
          </w:p>
        </w:tc>
        <w:tc>
          <w:tcPr>
            <w:tcW w:w="1337" w:type="dxa"/>
            <w:tcMar>
              <w:left w:w="57" w:type="dxa"/>
              <w:right w:w="57" w:type="dxa"/>
            </w:tcMar>
          </w:tcPr>
          <w:p w:rsidR="00A450D9" w:rsidRPr="00711DA2" w:rsidRDefault="00A450D9" w:rsidP="00711DA2">
            <w:pPr>
              <w:jc w:val="left"/>
              <w:rPr>
                <w:rFonts w:cs="Arial"/>
                <w:b/>
                <w:sz w:val="18"/>
                <w:szCs w:val="18"/>
              </w:rPr>
            </w:pPr>
            <w:r w:rsidRPr="00711DA2">
              <w:rPr>
                <w:rFonts w:cs="Arial"/>
                <w:b/>
                <w:sz w:val="18"/>
                <w:szCs w:val="18"/>
              </w:rPr>
              <w:t>Incorporated</w:t>
            </w:r>
          </w:p>
          <w:p w:rsidR="00A450D9" w:rsidRPr="00711DA2" w:rsidRDefault="00A450D9" w:rsidP="00711DA2">
            <w:pPr>
              <w:jc w:val="left"/>
              <w:rPr>
                <w:rFonts w:cs="Arial"/>
                <w:sz w:val="18"/>
                <w:szCs w:val="18"/>
              </w:rPr>
            </w:pPr>
            <w:r w:rsidRPr="00711DA2">
              <w:rPr>
                <w:rFonts w:cs="Arial"/>
                <w:b/>
                <w:sz w:val="18"/>
                <w:szCs w:val="18"/>
              </w:rPr>
              <w:t>by</w:t>
            </w:r>
          </w:p>
        </w:tc>
        <w:tc>
          <w:tcPr>
            <w:tcW w:w="1102" w:type="dxa"/>
            <w:tcMar>
              <w:left w:w="57" w:type="dxa"/>
              <w:right w:w="57" w:type="dxa"/>
            </w:tcMar>
          </w:tcPr>
          <w:p w:rsidR="00A450D9" w:rsidRPr="00711DA2" w:rsidRDefault="00A450D9" w:rsidP="00711DA2">
            <w:pPr>
              <w:jc w:val="left"/>
              <w:rPr>
                <w:rFonts w:cs="Arial"/>
                <w:b/>
                <w:sz w:val="18"/>
                <w:szCs w:val="18"/>
              </w:rPr>
            </w:pPr>
            <w:r w:rsidRPr="00711DA2">
              <w:rPr>
                <w:rFonts w:cs="Arial"/>
                <w:b/>
                <w:sz w:val="18"/>
                <w:szCs w:val="18"/>
              </w:rPr>
              <w:t>Revision</w:t>
            </w:r>
          </w:p>
          <w:p w:rsidR="00A450D9" w:rsidRPr="00711DA2" w:rsidRDefault="00A450D9" w:rsidP="00711DA2">
            <w:pPr>
              <w:jc w:val="left"/>
              <w:rPr>
                <w:rFonts w:cs="Arial"/>
                <w:b/>
                <w:sz w:val="18"/>
                <w:szCs w:val="18"/>
              </w:rPr>
            </w:pPr>
            <w:r w:rsidRPr="00711DA2">
              <w:rPr>
                <w:rFonts w:cs="Arial"/>
                <w:b/>
                <w:sz w:val="18"/>
                <w:szCs w:val="18"/>
              </w:rPr>
              <w:t>Date</w:t>
            </w:r>
          </w:p>
        </w:tc>
        <w:tc>
          <w:tcPr>
            <w:tcW w:w="2250" w:type="dxa"/>
            <w:tcMar>
              <w:left w:w="57" w:type="dxa"/>
              <w:right w:w="57" w:type="dxa"/>
            </w:tcMar>
          </w:tcPr>
          <w:p w:rsidR="00A450D9" w:rsidRPr="00711DA2" w:rsidRDefault="00A450D9" w:rsidP="00711DA2">
            <w:pPr>
              <w:jc w:val="left"/>
              <w:rPr>
                <w:rFonts w:cs="Arial"/>
                <w:b/>
                <w:sz w:val="18"/>
                <w:szCs w:val="18"/>
              </w:rPr>
            </w:pPr>
            <w:r w:rsidRPr="00711DA2">
              <w:rPr>
                <w:rFonts w:cs="Arial"/>
                <w:b/>
                <w:sz w:val="18"/>
                <w:szCs w:val="18"/>
              </w:rPr>
              <w:t>Affected</w:t>
            </w:r>
          </w:p>
          <w:p w:rsidR="00A450D9" w:rsidRPr="00711DA2" w:rsidRDefault="00A450D9" w:rsidP="00711DA2">
            <w:pPr>
              <w:jc w:val="left"/>
              <w:rPr>
                <w:rFonts w:cs="Arial"/>
                <w:b/>
                <w:sz w:val="18"/>
                <w:szCs w:val="18"/>
              </w:rPr>
            </w:pPr>
            <w:r w:rsidRPr="00711DA2">
              <w:rPr>
                <w:rFonts w:cs="Arial"/>
                <w:b/>
                <w:sz w:val="18"/>
                <w:szCs w:val="18"/>
              </w:rPr>
              <w:t>Pages</w:t>
            </w:r>
          </w:p>
        </w:tc>
        <w:tc>
          <w:tcPr>
            <w:tcW w:w="1461" w:type="dxa"/>
            <w:tcMar>
              <w:left w:w="57" w:type="dxa"/>
              <w:right w:w="57" w:type="dxa"/>
            </w:tcMar>
          </w:tcPr>
          <w:p w:rsidR="00A450D9" w:rsidRPr="00711DA2" w:rsidRDefault="00A450D9" w:rsidP="00711DA2">
            <w:pPr>
              <w:jc w:val="left"/>
              <w:rPr>
                <w:rFonts w:cs="Arial"/>
                <w:b/>
                <w:sz w:val="18"/>
                <w:szCs w:val="18"/>
              </w:rPr>
            </w:pPr>
            <w:r w:rsidRPr="00711DA2">
              <w:rPr>
                <w:rFonts w:cs="Arial"/>
                <w:b/>
                <w:sz w:val="18"/>
                <w:szCs w:val="18"/>
              </w:rPr>
              <w:t>Comments</w:t>
            </w:r>
          </w:p>
        </w:tc>
        <w:tc>
          <w:tcPr>
            <w:tcW w:w="848" w:type="dxa"/>
            <w:tcMar>
              <w:left w:w="57" w:type="dxa"/>
              <w:right w:w="57" w:type="dxa"/>
            </w:tcMar>
          </w:tcPr>
          <w:p w:rsidR="00A450D9" w:rsidRPr="00711DA2" w:rsidRDefault="006627B5" w:rsidP="00711DA2">
            <w:pPr>
              <w:jc w:val="left"/>
              <w:rPr>
                <w:rFonts w:cs="Arial"/>
                <w:b/>
                <w:sz w:val="18"/>
                <w:szCs w:val="18"/>
              </w:rPr>
            </w:pPr>
            <w:r>
              <w:rPr>
                <w:rFonts w:cs="Arial"/>
                <w:b/>
                <w:sz w:val="18"/>
                <w:szCs w:val="18"/>
              </w:rPr>
              <w:t>CR</w:t>
            </w:r>
          </w:p>
          <w:p w:rsidR="00A450D9" w:rsidRPr="00711DA2" w:rsidRDefault="00A450D9" w:rsidP="00711DA2">
            <w:pPr>
              <w:jc w:val="left"/>
              <w:rPr>
                <w:rFonts w:cs="Arial"/>
                <w:b/>
                <w:sz w:val="18"/>
                <w:szCs w:val="18"/>
              </w:rPr>
            </w:pPr>
            <w:r w:rsidRPr="00711DA2">
              <w:rPr>
                <w:rFonts w:cs="Arial"/>
                <w:b/>
                <w:sz w:val="18"/>
                <w:szCs w:val="18"/>
              </w:rPr>
              <w:t>Applied</w:t>
            </w:r>
          </w:p>
        </w:tc>
        <w:tc>
          <w:tcPr>
            <w:tcW w:w="1237" w:type="dxa"/>
            <w:tcMar>
              <w:left w:w="57" w:type="dxa"/>
              <w:right w:w="57" w:type="dxa"/>
            </w:tcMar>
          </w:tcPr>
          <w:p w:rsidR="00A450D9" w:rsidRPr="00711DA2" w:rsidRDefault="00A450D9" w:rsidP="00711DA2">
            <w:pPr>
              <w:jc w:val="left"/>
              <w:rPr>
                <w:rFonts w:cs="Arial"/>
                <w:b/>
                <w:sz w:val="18"/>
                <w:szCs w:val="18"/>
              </w:rPr>
            </w:pPr>
            <w:r w:rsidRPr="00711DA2">
              <w:rPr>
                <w:rFonts w:cs="Arial"/>
                <w:b/>
                <w:sz w:val="18"/>
                <w:szCs w:val="18"/>
              </w:rPr>
              <w:t>Authorising</w:t>
            </w:r>
          </w:p>
          <w:p w:rsidR="00A450D9" w:rsidRPr="00711DA2" w:rsidRDefault="00A450D9" w:rsidP="00711DA2">
            <w:pPr>
              <w:jc w:val="left"/>
              <w:rPr>
                <w:rFonts w:cs="Arial"/>
                <w:b/>
                <w:sz w:val="18"/>
                <w:szCs w:val="18"/>
              </w:rPr>
            </w:pPr>
            <w:r w:rsidRPr="00711DA2">
              <w:rPr>
                <w:rFonts w:cs="Arial"/>
                <w:b/>
                <w:sz w:val="18"/>
                <w:szCs w:val="18"/>
              </w:rPr>
              <w:t>CN/POD</w:t>
            </w:r>
          </w:p>
        </w:tc>
      </w:tr>
      <w:tr w:rsidR="00A450D9" w:rsidRPr="00711DA2" w:rsidTr="00FF548C">
        <w:trPr>
          <w:trHeight w:val="249"/>
        </w:trPr>
        <w:tc>
          <w:tcPr>
            <w:tcW w:w="948" w:type="dxa"/>
            <w:tcMar>
              <w:left w:w="57" w:type="dxa"/>
              <w:right w:w="57" w:type="dxa"/>
            </w:tcMar>
          </w:tcPr>
          <w:p w:rsidR="00A450D9" w:rsidRPr="00711DA2" w:rsidRDefault="00CC6199" w:rsidP="00711DA2">
            <w:pPr>
              <w:jc w:val="center"/>
              <w:rPr>
                <w:rFonts w:cs="Arial"/>
                <w:sz w:val="18"/>
                <w:szCs w:val="18"/>
              </w:rPr>
            </w:pPr>
            <w:r>
              <w:rPr>
                <w:rFonts w:cs="Arial"/>
                <w:sz w:val="18"/>
                <w:szCs w:val="18"/>
              </w:rPr>
              <w:t>-</w:t>
            </w:r>
          </w:p>
        </w:tc>
        <w:tc>
          <w:tcPr>
            <w:tcW w:w="1337" w:type="dxa"/>
            <w:tcMar>
              <w:left w:w="57" w:type="dxa"/>
              <w:right w:w="57" w:type="dxa"/>
            </w:tcMar>
          </w:tcPr>
          <w:p w:rsidR="00A450D9" w:rsidRPr="00711DA2" w:rsidRDefault="00CC6199" w:rsidP="00711DA2">
            <w:pPr>
              <w:jc w:val="left"/>
              <w:rPr>
                <w:rFonts w:cs="Arial"/>
                <w:sz w:val="18"/>
                <w:szCs w:val="18"/>
              </w:rPr>
            </w:pPr>
            <w:r>
              <w:rPr>
                <w:rFonts w:cs="Arial"/>
                <w:sz w:val="18"/>
                <w:szCs w:val="18"/>
              </w:rPr>
              <w:t>Sean Winfree</w:t>
            </w:r>
          </w:p>
        </w:tc>
        <w:tc>
          <w:tcPr>
            <w:tcW w:w="1102" w:type="dxa"/>
            <w:noWrap/>
            <w:tcMar>
              <w:left w:w="57" w:type="dxa"/>
              <w:right w:w="57" w:type="dxa"/>
            </w:tcMar>
          </w:tcPr>
          <w:p w:rsidR="00A450D9" w:rsidRPr="00711DA2" w:rsidRDefault="00A450D9" w:rsidP="00711DA2">
            <w:pPr>
              <w:jc w:val="left"/>
              <w:rPr>
                <w:rFonts w:cs="Arial"/>
                <w:sz w:val="18"/>
                <w:szCs w:val="18"/>
              </w:rPr>
            </w:pPr>
          </w:p>
        </w:tc>
        <w:tc>
          <w:tcPr>
            <w:tcW w:w="2250" w:type="dxa"/>
            <w:tcMar>
              <w:left w:w="57" w:type="dxa"/>
              <w:right w:w="57" w:type="dxa"/>
            </w:tcMar>
          </w:tcPr>
          <w:p w:rsidR="00CE51EE" w:rsidRPr="00711DA2" w:rsidRDefault="00CE51EE" w:rsidP="00CE51EE">
            <w:pPr>
              <w:jc w:val="left"/>
              <w:rPr>
                <w:rFonts w:cs="Arial"/>
                <w:sz w:val="18"/>
                <w:szCs w:val="18"/>
              </w:rPr>
            </w:pPr>
          </w:p>
        </w:tc>
        <w:tc>
          <w:tcPr>
            <w:tcW w:w="1461" w:type="dxa"/>
            <w:tcMar>
              <w:left w:w="57" w:type="dxa"/>
              <w:right w:w="57" w:type="dxa"/>
            </w:tcMar>
          </w:tcPr>
          <w:p w:rsidR="00A450D9" w:rsidRPr="00711DA2" w:rsidRDefault="00A450D9" w:rsidP="00711DA2">
            <w:pPr>
              <w:jc w:val="left"/>
              <w:rPr>
                <w:rFonts w:cs="Arial"/>
                <w:sz w:val="18"/>
                <w:szCs w:val="18"/>
              </w:rPr>
            </w:pPr>
          </w:p>
        </w:tc>
        <w:tc>
          <w:tcPr>
            <w:tcW w:w="848" w:type="dxa"/>
            <w:tcMar>
              <w:left w:w="57" w:type="dxa"/>
              <w:right w:w="57" w:type="dxa"/>
            </w:tcMar>
          </w:tcPr>
          <w:p w:rsidR="00A450D9" w:rsidRPr="00711DA2" w:rsidRDefault="00A450D9" w:rsidP="00711DA2">
            <w:pPr>
              <w:jc w:val="left"/>
              <w:rPr>
                <w:rFonts w:cs="Arial"/>
                <w:sz w:val="18"/>
                <w:szCs w:val="18"/>
              </w:rPr>
            </w:pPr>
          </w:p>
        </w:tc>
        <w:tc>
          <w:tcPr>
            <w:tcW w:w="1237" w:type="dxa"/>
            <w:tcMar>
              <w:left w:w="57" w:type="dxa"/>
              <w:right w:w="57" w:type="dxa"/>
            </w:tcMar>
          </w:tcPr>
          <w:p w:rsidR="00A450D9" w:rsidRPr="00711DA2" w:rsidRDefault="00A450D9" w:rsidP="00711DA2">
            <w:pPr>
              <w:jc w:val="left"/>
              <w:rPr>
                <w:rFonts w:cs="Arial"/>
                <w:sz w:val="18"/>
                <w:szCs w:val="18"/>
              </w:rPr>
            </w:pPr>
          </w:p>
        </w:tc>
      </w:tr>
      <w:tr w:rsidR="00A450D9" w:rsidRPr="00711DA2" w:rsidTr="00FF548C">
        <w:trPr>
          <w:trHeight w:val="249"/>
        </w:trPr>
        <w:tc>
          <w:tcPr>
            <w:tcW w:w="948" w:type="dxa"/>
            <w:tcMar>
              <w:left w:w="57" w:type="dxa"/>
              <w:right w:w="57" w:type="dxa"/>
            </w:tcMar>
          </w:tcPr>
          <w:p w:rsidR="00A450D9" w:rsidRPr="00711DA2" w:rsidRDefault="00A450D9" w:rsidP="00711DA2">
            <w:pPr>
              <w:jc w:val="center"/>
              <w:rPr>
                <w:rFonts w:cs="Arial"/>
                <w:sz w:val="18"/>
                <w:szCs w:val="18"/>
              </w:rPr>
            </w:pPr>
          </w:p>
        </w:tc>
        <w:tc>
          <w:tcPr>
            <w:tcW w:w="1337" w:type="dxa"/>
            <w:tcMar>
              <w:left w:w="57" w:type="dxa"/>
              <w:right w:w="57" w:type="dxa"/>
            </w:tcMar>
          </w:tcPr>
          <w:p w:rsidR="00A450D9" w:rsidRPr="00711DA2" w:rsidRDefault="00A450D9" w:rsidP="00711DA2">
            <w:pPr>
              <w:rPr>
                <w:sz w:val="18"/>
                <w:szCs w:val="18"/>
              </w:rPr>
            </w:pPr>
          </w:p>
        </w:tc>
        <w:tc>
          <w:tcPr>
            <w:tcW w:w="1102" w:type="dxa"/>
            <w:noWrap/>
            <w:tcMar>
              <w:left w:w="57" w:type="dxa"/>
              <w:right w:w="57" w:type="dxa"/>
            </w:tcMar>
          </w:tcPr>
          <w:p w:rsidR="00A450D9" w:rsidRPr="00711DA2" w:rsidRDefault="00A450D9" w:rsidP="00711DA2">
            <w:pPr>
              <w:jc w:val="left"/>
              <w:rPr>
                <w:sz w:val="18"/>
                <w:szCs w:val="18"/>
              </w:rPr>
            </w:pPr>
          </w:p>
        </w:tc>
        <w:tc>
          <w:tcPr>
            <w:tcW w:w="2250" w:type="dxa"/>
            <w:tcMar>
              <w:left w:w="57" w:type="dxa"/>
              <w:right w:w="57" w:type="dxa"/>
            </w:tcMar>
          </w:tcPr>
          <w:p w:rsidR="006E71F1" w:rsidRPr="00711DA2" w:rsidRDefault="006E71F1" w:rsidP="00A22284">
            <w:pPr>
              <w:jc w:val="left"/>
              <w:rPr>
                <w:rFonts w:cs="Arial"/>
                <w:sz w:val="18"/>
                <w:szCs w:val="18"/>
              </w:rPr>
            </w:pPr>
          </w:p>
        </w:tc>
        <w:tc>
          <w:tcPr>
            <w:tcW w:w="1461" w:type="dxa"/>
            <w:tcMar>
              <w:left w:w="57" w:type="dxa"/>
              <w:right w:w="57" w:type="dxa"/>
            </w:tcMar>
          </w:tcPr>
          <w:p w:rsidR="00A450D9" w:rsidRPr="00711DA2" w:rsidRDefault="00A450D9" w:rsidP="00711DA2">
            <w:pPr>
              <w:jc w:val="left"/>
              <w:rPr>
                <w:rFonts w:cs="Arial"/>
                <w:sz w:val="18"/>
                <w:szCs w:val="18"/>
              </w:rPr>
            </w:pPr>
          </w:p>
        </w:tc>
        <w:tc>
          <w:tcPr>
            <w:tcW w:w="848" w:type="dxa"/>
            <w:tcMar>
              <w:left w:w="57" w:type="dxa"/>
              <w:right w:w="57" w:type="dxa"/>
            </w:tcMar>
          </w:tcPr>
          <w:p w:rsidR="00A450D9" w:rsidRPr="00711DA2" w:rsidRDefault="00A450D9" w:rsidP="00711DA2">
            <w:pPr>
              <w:jc w:val="left"/>
              <w:rPr>
                <w:rFonts w:cs="Arial"/>
                <w:sz w:val="18"/>
                <w:szCs w:val="18"/>
              </w:rPr>
            </w:pPr>
          </w:p>
        </w:tc>
        <w:tc>
          <w:tcPr>
            <w:tcW w:w="1237" w:type="dxa"/>
            <w:tcMar>
              <w:left w:w="57" w:type="dxa"/>
              <w:right w:w="57" w:type="dxa"/>
            </w:tcMar>
          </w:tcPr>
          <w:p w:rsidR="00A450D9" w:rsidRPr="00711DA2" w:rsidRDefault="00A450D9" w:rsidP="00711DA2">
            <w:pPr>
              <w:jc w:val="left"/>
              <w:rPr>
                <w:rFonts w:cs="Arial"/>
                <w:sz w:val="18"/>
                <w:szCs w:val="18"/>
              </w:rPr>
            </w:pPr>
          </w:p>
        </w:tc>
      </w:tr>
      <w:tr w:rsidR="00A73023" w:rsidRPr="00711DA2" w:rsidTr="00FF548C">
        <w:trPr>
          <w:trHeight w:val="249"/>
        </w:trPr>
        <w:tc>
          <w:tcPr>
            <w:tcW w:w="948" w:type="dxa"/>
            <w:tcMar>
              <w:left w:w="57" w:type="dxa"/>
              <w:right w:w="57" w:type="dxa"/>
            </w:tcMar>
          </w:tcPr>
          <w:p w:rsidR="00A73023" w:rsidRPr="00711DA2" w:rsidRDefault="00A73023" w:rsidP="00711DA2">
            <w:pPr>
              <w:jc w:val="center"/>
              <w:rPr>
                <w:rFonts w:cs="Arial"/>
                <w:sz w:val="18"/>
                <w:szCs w:val="18"/>
              </w:rPr>
            </w:pPr>
          </w:p>
        </w:tc>
        <w:tc>
          <w:tcPr>
            <w:tcW w:w="1337" w:type="dxa"/>
            <w:tcMar>
              <w:left w:w="57" w:type="dxa"/>
              <w:right w:w="57" w:type="dxa"/>
            </w:tcMar>
          </w:tcPr>
          <w:p w:rsidR="00A73023" w:rsidRPr="00711DA2" w:rsidRDefault="00A73023" w:rsidP="00711DA2">
            <w:pPr>
              <w:rPr>
                <w:sz w:val="18"/>
                <w:szCs w:val="18"/>
              </w:rPr>
            </w:pPr>
          </w:p>
        </w:tc>
        <w:tc>
          <w:tcPr>
            <w:tcW w:w="1102" w:type="dxa"/>
            <w:noWrap/>
            <w:tcMar>
              <w:left w:w="57" w:type="dxa"/>
              <w:right w:w="57" w:type="dxa"/>
            </w:tcMar>
          </w:tcPr>
          <w:p w:rsidR="00A73023" w:rsidRPr="00711DA2" w:rsidRDefault="00A73023" w:rsidP="00711DA2">
            <w:pPr>
              <w:jc w:val="left"/>
              <w:rPr>
                <w:sz w:val="18"/>
                <w:szCs w:val="18"/>
              </w:rPr>
            </w:pPr>
          </w:p>
        </w:tc>
        <w:tc>
          <w:tcPr>
            <w:tcW w:w="2250" w:type="dxa"/>
            <w:tcMar>
              <w:left w:w="57" w:type="dxa"/>
              <w:right w:w="57" w:type="dxa"/>
            </w:tcMar>
          </w:tcPr>
          <w:p w:rsidR="00A73023" w:rsidRPr="00711DA2" w:rsidRDefault="00A73023" w:rsidP="00711DA2">
            <w:pPr>
              <w:jc w:val="left"/>
              <w:rPr>
                <w:rFonts w:cs="Arial"/>
                <w:sz w:val="18"/>
                <w:szCs w:val="18"/>
              </w:rPr>
            </w:pPr>
          </w:p>
        </w:tc>
        <w:tc>
          <w:tcPr>
            <w:tcW w:w="1461" w:type="dxa"/>
            <w:tcMar>
              <w:left w:w="57" w:type="dxa"/>
              <w:right w:w="57" w:type="dxa"/>
            </w:tcMar>
          </w:tcPr>
          <w:p w:rsidR="00A73023" w:rsidRPr="00711DA2" w:rsidRDefault="00A73023" w:rsidP="00711DA2">
            <w:pPr>
              <w:jc w:val="left"/>
              <w:rPr>
                <w:rFonts w:cs="Arial"/>
                <w:sz w:val="18"/>
                <w:szCs w:val="18"/>
              </w:rPr>
            </w:pPr>
          </w:p>
        </w:tc>
        <w:tc>
          <w:tcPr>
            <w:tcW w:w="848" w:type="dxa"/>
            <w:tcMar>
              <w:left w:w="57" w:type="dxa"/>
              <w:right w:w="57" w:type="dxa"/>
            </w:tcMar>
          </w:tcPr>
          <w:p w:rsidR="00A73023" w:rsidRPr="00711DA2" w:rsidRDefault="00A73023" w:rsidP="00711DA2">
            <w:pPr>
              <w:jc w:val="left"/>
              <w:rPr>
                <w:rFonts w:cs="Arial"/>
                <w:sz w:val="18"/>
                <w:szCs w:val="18"/>
              </w:rPr>
            </w:pPr>
          </w:p>
        </w:tc>
        <w:tc>
          <w:tcPr>
            <w:tcW w:w="1237" w:type="dxa"/>
            <w:tcMar>
              <w:left w:w="57" w:type="dxa"/>
              <w:right w:w="57" w:type="dxa"/>
            </w:tcMar>
          </w:tcPr>
          <w:p w:rsidR="00A73023" w:rsidRPr="00711DA2" w:rsidRDefault="00A73023" w:rsidP="00711DA2">
            <w:pPr>
              <w:jc w:val="left"/>
              <w:rPr>
                <w:rFonts w:cs="Arial"/>
                <w:sz w:val="18"/>
                <w:szCs w:val="18"/>
              </w:rPr>
            </w:pPr>
          </w:p>
        </w:tc>
      </w:tr>
    </w:tbl>
    <w:p w:rsidR="00A450D9" w:rsidRDefault="00A450D9" w:rsidP="00711DA2">
      <w:pPr>
        <w:suppressAutoHyphens w:val="0"/>
        <w:autoSpaceDE w:val="0"/>
        <w:autoSpaceDN w:val="0"/>
        <w:adjustRightInd w:val="0"/>
        <w:rPr>
          <w:rFonts w:cs="Arial"/>
          <w:color w:val="000000"/>
          <w:lang w:val="en-US"/>
        </w:rPr>
      </w:pPr>
    </w:p>
    <w:p w:rsidR="00A450D9" w:rsidRPr="009E5C60" w:rsidRDefault="00A450D9" w:rsidP="00711DA2">
      <w:pPr>
        <w:suppressAutoHyphens w:val="0"/>
        <w:autoSpaceDE w:val="0"/>
        <w:autoSpaceDN w:val="0"/>
        <w:adjustRightInd w:val="0"/>
        <w:rPr>
          <w:color w:val="000000"/>
          <w:lang w:val="en-US"/>
        </w:rPr>
      </w:pPr>
    </w:p>
    <w:p w:rsidR="00A450D9" w:rsidRDefault="00A450D9" w:rsidP="00711DA2"/>
    <w:p w:rsidR="00A450D9" w:rsidRDefault="00A450D9" w:rsidP="00711DA2"/>
    <w:p w:rsidR="00A450D9" w:rsidRDefault="00A450D9" w:rsidP="00711DA2">
      <w:bookmarkStart w:id="0" w:name="_Toc295207772"/>
      <w:bookmarkStart w:id="1" w:name="_Toc295272260"/>
    </w:p>
    <w:p w:rsidR="00A450D9" w:rsidRDefault="00A450D9" w:rsidP="00711DA2"/>
    <w:p w:rsidR="00A450D9" w:rsidRPr="00503C0D" w:rsidRDefault="00A450D9" w:rsidP="00711DA2">
      <w:pPr>
        <w:rPr>
          <w:lang w:val="en-US"/>
        </w:rPr>
      </w:pPr>
    </w:p>
    <w:p w:rsidR="00A450D9" w:rsidRDefault="00A450D9" w:rsidP="00711DA2"/>
    <w:p w:rsidR="00A450D9" w:rsidRDefault="00A450D9" w:rsidP="00711DA2"/>
    <w:p w:rsidR="00A450D9" w:rsidRDefault="00A450D9" w:rsidP="00711DA2"/>
    <w:p w:rsidR="00A450D9" w:rsidRDefault="00A450D9" w:rsidP="00711DA2"/>
    <w:p w:rsidR="00A450D9" w:rsidRDefault="00A450D9" w:rsidP="00711DA2"/>
    <w:p w:rsidR="00A450D9" w:rsidRDefault="00A450D9" w:rsidP="00711DA2"/>
    <w:p w:rsidR="00A450D9" w:rsidRPr="00582739" w:rsidRDefault="00260DC1" w:rsidP="00711DA2">
      <w:pPr>
        <w:pStyle w:val="SubHead"/>
        <w:outlineLvl w:val="0"/>
        <w:rPr>
          <w:rFonts w:asciiTheme="majorHAnsi" w:hAnsiTheme="majorHAnsi"/>
        </w:rPr>
      </w:pPr>
      <w:bookmarkStart w:id="2" w:name="_Toc70214689"/>
      <w:bookmarkStart w:id="3" w:name="_Toc70925659"/>
      <w:r w:rsidRPr="00582739">
        <w:rPr>
          <w:rFonts w:asciiTheme="majorHAnsi" w:hAnsiTheme="majorHAnsi"/>
        </w:rPr>
        <w:t>Authoriz</w:t>
      </w:r>
      <w:r w:rsidR="00A450D9" w:rsidRPr="00582739">
        <w:rPr>
          <w:rFonts w:asciiTheme="majorHAnsi" w:hAnsiTheme="majorHAnsi"/>
        </w:rPr>
        <w:t>ation Notification</w:t>
      </w:r>
      <w:bookmarkEnd w:id="0"/>
      <w:bookmarkEnd w:id="1"/>
      <w:bookmarkEnd w:id="2"/>
      <w:bookmarkEnd w:id="3"/>
    </w:p>
    <w:p w:rsidR="00A450D9" w:rsidRDefault="00A450D9" w:rsidP="00711DA2"/>
    <w:p w:rsidR="00A450D9" w:rsidRDefault="00A450D9" w:rsidP="00711DA2"/>
    <w:p w:rsidR="00E703FE" w:rsidRDefault="00A450D9" w:rsidP="00CC6199">
      <w:pPr>
        <w:outlineLvl w:val="0"/>
      </w:pPr>
      <w:bookmarkStart w:id="4" w:name="_Toc70214690"/>
      <w:bookmarkStart w:id="5" w:name="_Toc70925660"/>
      <w:proofErr w:type="gramStart"/>
      <w:r>
        <w:t xml:space="preserve">Prepared by: </w:t>
      </w:r>
      <w:r>
        <w:tab/>
      </w:r>
      <w:bookmarkEnd w:id="4"/>
      <w:bookmarkEnd w:id="5"/>
      <w:r w:rsidR="00E703FE">
        <w:t>Sean Winfree, Chief Eng.</w:t>
      </w:r>
      <w:proofErr w:type="gramEnd"/>
    </w:p>
    <w:p w:rsidR="00A450D9" w:rsidRDefault="00A450D9" w:rsidP="00711DA2"/>
    <w:p w:rsidR="00A73023" w:rsidRDefault="00A73023" w:rsidP="00A73023">
      <w:pPr>
        <w:outlineLvl w:val="0"/>
      </w:pPr>
      <w:r>
        <w:t xml:space="preserve">Authorized by: </w:t>
      </w:r>
      <w:r>
        <w:tab/>
        <w:t>Sean Winfree</w:t>
      </w:r>
    </w:p>
    <w:p w:rsidR="00A73023" w:rsidRDefault="00A73023" w:rsidP="00A73023">
      <w:pPr>
        <w:ind w:left="720" w:firstLine="720"/>
        <w:outlineLvl w:val="0"/>
      </w:pPr>
      <w:r>
        <w:t xml:space="preserve">ASCEND </w:t>
      </w:r>
    </w:p>
    <w:p w:rsidR="00CC6199" w:rsidRDefault="00CC6199">
      <w:pPr>
        <w:suppressAutoHyphens w:val="0"/>
        <w:spacing w:after="0"/>
        <w:jc w:val="left"/>
      </w:pPr>
      <w:r>
        <w:br w:type="page"/>
      </w:r>
    </w:p>
    <w:p w:rsidR="00A450D9" w:rsidRDefault="00A450D9">
      <w:pPr>
        <w:pStyle w:val="SubHead"/>
        <w:outlineLvl w:val="0"/>
        <w:rPr>
          <w:rFonts w:cs="Arial"/>
        </w:rPr>
      </w:pPr>
      <w:r>
        <w:rPr>
          <w:rFonts w:cs="Arial"/>
        </w:rPr>
        <w:lastRenderedPageBreak/>
        <w:t>Contents</w:t>
      </w:r>
    </w:p>
    <w:p w:rsidR="00A450D9" w:rsidRDefault="00A450D9">
      <w:pPr>
        <w:rPr>
          <w:rFonts w:cs="Arial"/>
        </w:rPr>
      </w:pPr>
    </w:p>
    <w:p w:rsidR="00396876" w:rsidRDefault="00817B35">
      <w:pPr>
        <w:pStyle w:val="TOC1"/>
        <w:tabs>
          <w:tab w:val="right" w:leader="dot" w:pos="9019"/>
        </w:tabs>
        <w:rPr>
          <w:rFonts w:eastAsiaTheme="minorEastAsia" w:cstheme="minorBidi"/>
          <w:b w:val="0"/>
          <w:noProof/>
          <w:szCs w:val="22"/>
          <w:lang w:val="en-US"/>
        </w:rPr>
      </w:pPr>
      <w:r w:rsidRPr="00817B35">
        <w:rPr>
          <w:rFonts w:cs="Arial"/>
          <w:b w:val="0"/>
        </w:rPr>
        <w:fldChar w:fldCharType="begin"/>
      </w:r>
      <w:r w:rsidR="00A450D9">
        <w:rPr>
          <w:rFonts w:cs="Arial"/>
          <w:b w:val="0"/>
        </w:rPr>
        <w:instrText xml:space="preserve"> TOC \o "2-3" \h \z \t "Heading 1,1,LOAcronym,1,Apphead1,1" </w:instrText>
      </w:r>
      <w:r w:rsidRPr="00817B35">
        <w:rPr>
          <w:rFonts w:cs="Arial"/>
          <w:b w:val="0"/>
        </w:rPr>
        <w:fldChar w:fldCharType="separate"/>
      </w:r>
      <w:hyperlink w:anchor="_Toc279325148" w:history="1">
        <w:r w:rsidR="00396876" w:rsidRPr="00095F9D">
          <w:rPr>
            <w:rStyle w:val="Hyperlink"/>
            <w:noProof/>
          </w:rPr>
          <w:t>1. Introduction</w:t>
        </w:r>
        <w:r w:rsidR="00396876">
          <w:rPr>
            <w:noProof/>
            <w:webHidden/>
          </w:rPr>
          <w:tab/>
        </w:r>
        <w:r w:rsidR="00396876">
          <w:rPr>
            <w:noProof/>
            <w:webHidden/>
          </w:rPr>
          <w:fldChar w:fldCharType="begin"/>
        </w:r>
        <w:r w:rsidR="00396876">
          <w:rPr>
            <w:noProof/>
            <w:webHidden/>
          </w:rPr>
          <w:instrText xml:space="preserve"> PAGEREF _Toc279325148 \h </w:instrText>
        </w:r>
        <w:r w:rsidR="00396876">
          <w:rPr>
            <w:noProof/>
            <w:webHidden/>
          </w:rPr>
        </w:r>
        <w:r w:rsidR="00396876">
          <w:rPr>
            <w:noProof/>
            <w:webHidden/>
          </w:rPr>
          <w:fldChar w:fldCharType="separate"/>
        </w:r>
        <w:r w:rsidR="00396876">
          <w:rPr>
            <w:noProof/>
            <w:webHidden/>
          </w:rPr>
          <w:t>5</w:t>
        </w:r>
        <w:r w:rsidR="00396876">
          <w:rPr>
            <w:noProof/>
            <w:webHidden/>
          </w:rPr>
          <w:fldChar w:fldCharType="end"/>
        </w:r>
      </w:hyperlink>
    </w:p>
    <w:p w:rsidR="00396876" w:rsidRDefault="00396876">
      <w:pPr>
        <w:pStyle w:val="TOC1"/>
        <w:tabs>
          <w:tab w:val="right" w:leader="dot" w:pos="9019"/>
        </w:tabs>
        <w:rPr>
          <w:rFonts w:eastAsiaTheme="minorEastAsia" w:cstheme="minorBidi"/>
          <w:b w:val="0"/>
          <w:noProof/>
          <w:szCs w:val="22"/>
          <w:lang w:val="en-US"/>
        </w:rPr>
      </w:pPr>
      <w:hyperlink w:anchor="_Toc279325149" w:history="1">
        <w:r w:rsidRPr="00095F9D">
          <w:rPr>
            <w:rStyle w:val="Hyperlink"/>
            <w:noProof/>
          </w:rPr>
          <w:t>2. Overview</w:t>
        </w:r>
        <w:r>
          <w:rPr>
            <w:noProof/>
            <w:webHidden/>
          </w:rPr>
          <w:tab/>
        </w:r>
        <w:r>
          <w:rPr>
            <w:noProof/>
            <w:webHidden/>
          </w:rPr>
          <w:fldChar w:fldCharType="begin"/>
        </w:r>
        <w:r>
          <w:rPr>
            <w:noProof/>
            <w:webHidden/>
          </w:rPr>
          <w:instrText xml:space="preserve"> PAGEREF _Toc279325149 \h </w:instrText>
        </w:r>
        <w:r>
          <w:rPr>
            <w:noProof/>
            <w:webHidden/>
          </w:rPr>
        </w:r>
        <w:r>
          <w:rPr>
            <w:noProof/>
            <w:webHidden/>
          </w:rPr>
          <w:fldChar w:fldCharType="separate"/>
        </w:r>
        <w:r>
          <w:rPr>
            <w:noProof/>
            <w:webHidden/>
          </w:rPr>
          <w:t>6</w:t>
        </w:r>
        <w:r>
          <w:rPr>
            <w:noProof/>
            <w:webHidden/>
          </w:rPr>
          <w:fldChar w:fldCharType="end"/>
        </w:r>
      </w:hyperlink>
    </w:p>
    <w:p w:rsidR="00396876" w:rsidRDefault="00396876">
      <w:pPr>
        <w:pStyle w:val="TOC2"/>
        <w:tabs>
          <w:tab w:val="right" w:leader="dot" w:pos="9019"/>
        </w:tabs>
        <w:rPr>
          <w:rFonts w:eastAsiaTheme="minorEastAsia" w:cstheme="minorBidi"/>
          <w:noProof/>
          <w:szCs w:val="22"/>
          <w:lang w:val="en-US"/>
        </w:rPr>
      </w:pPr>
      <w:hyperlink w:anchor="_Toc279325150" w:history="1">
        <w:r w:rsidRPr="00095F9D">
          <w:rPr>
            <w:rStyle w:val="Hyperlink"/>
            <w:noProof/>
          </w:rPr>
          <w:t>2.1 HF Uplink</w:t>
        </w:r>
        <w:r>
          <w:rPr>
            <w:noProof/>
            <w:webHidden/>
          </w:rPr>
          <w:tab/>
        </w:r>
        <w:r>
          <w:rPr>
            <w:noProof/>
            <w:webHidden/>
          </w:rPr>
          <w:fldChar w:fldCharType="begin"/>
        </w:r>
        <w:r>
          <w:rPr>
            <w:noProof/>
            <w:webHidden/>
          </w:rPr>
          <w:instrText xml:space="preserve"> PAGEREF _Toc279325150 \h </w:instrText>
        </w:r>
        <w:r>
          <w:rPr>
            <w:noProof/>
            <w:webHidden/>
          </w:rPr>
        </w:r>
        <w:r>
          <w:rPr>
            <w:noProof/>
            <w:webHidden/>
          </w:rPr>
          <w:fldChar w:fldCharType="separate"/>
        </w:r>
        <w:r>
          <w:rPr>
            <w:noProof/>
            <w:webHidden/>
          </w:rPr>
          <w:t>7</w:t>
        </w:r>
        <w:r>
          <w:rPr>
            <w:noProof/>
            <w:webHidden/>
          </w:rPr>
          <w:fldChar w:fldCharType="end"/>
        </w:r>
      </w:hyperlink>
    </w:p>
    <w:p w:rsidR="00396876" w:rsidRDefault="00396876">
      <w:pPr>
        <w:pStyle w:val="TOC2"/>
        <w:tabs>
          <w:tab w:val="right" w:leader="dot" w:pos="9019"/>
        </w:tabs>
        <w:rPr>
          <w:rFonts w:eastAsiaTheme="minorEastAsia" w:cstheme="minorBidi"/>
          <w:noProof/>
          <w:szCs w:val="22"/>
          <w:lang w:val="en-US"/>
        </w:rPr>
      </w:pPr>
      <w:hyperlink w:anchor="_Toc279325151" w:history="1">
        <w:r w:rsidRPr="00095F9D">
          <w:rPr>
            <w:rStyle w:val="Hyperlink"/>
            <w:noProof/>
          </w:rPr>
          <w:t>2.2 HF Datalink</w:t>
        </w:r>
        <w:r>
          <w:rPr>
            <w:noProof/>
            <w:webHidden/>
          </w:rPr>
          <w:tab/>
        </w:r>
        <w:r>
          <w:rPr>
            <w:noProof/>
            <w:webHidden/>
          </w:rPr>
          <w:fldChar w:fldCharType="begin"/>
        </w:r>
        <w:r>
          <w:rPr>
            <w:noProof/>
            <w:webHidden/>
          </w:rPr>
          <w:instrText xml:space="preserve"> PAGEREF _Toc279325151 \h </w:instrText>
        </w:r>
        <w:r>
          <w:rPr>
            <w:noProof/>
            <w:webHidden/>
          </w:rPr>
        </w:r>
        <w:r>
          <w:rPr>
            <w:noProof/>
            <w:webHidden/>
          </w:rPr>
          <w:fldChar w:fldCharType="separate"/>
        </w:r>
        <w:r>
          <w:rPr>
            <w:noProof/>
            <w:webHidden/>
          </w:rPr>
          <w:t>7</w:t>
        </w:r>
        <w:r>
          <w:rPr>
            <w:noProof/>
            <w:webHidden/>
          </w:rPr>
          <w:fldChar w:fldCharType="end"/>
        </w:r>
      </w:hyperlink>
    </w:p>
    <w:p w:rsidR="00396876" w:rsidRDefault="00396876">
      <w:pPr>
        <w:pStyle w:val="TOC1"/>
        <w:tabs>
          <w:tab w:val="right" w:leader="dot" w:pos="9019"/>
        </w:tabs>
        <w:rPr>
          <w:rFonts w:eastAsiaTheme="minorEastAsia" w:cstheme="minorBidi"/>
          <w:b w:val="0"/>
          <w:noProof/>
          <w:szCs w:val="22"/>
          <w:lang w:val="en-US"/>
        </w:rPr>
      </w:pPr>
      <w:hyperlink w:anchor="_Toc279325152" w:history="1">
        <w:r w:rsidRPr="00095F9D">
          <w:rPr>
            <w:rStyle w:val="Hyperlink"/>
            <w:noProof/>
          </w:rPr>
          <w:t>3. Enhanced Morse Decoder Interfaces</w:t>
        </w:r>
        <w:r>
          <w:rPr>
            <w:noProof/>
            <w:webHidden/>
          </w:rPr>
          <w:tab/>
        </w:r>
        <w:r>
          <w:rPr>
            <w:noProof/>
            <w:webHidden/>
          </w:rPr>
          <w:fldChar w:fldCharType="begin"/>
        </w:r>
        <w:r>
          <w:rPr>
            <w:noProof/>
            <w:webHidden/>
          </w:rPr>
          <w:instrText xml:space="preserve"> PAGEREF _Toc279325152 \h </w:instrText>
        </w:r>
        <w:r>
          <w:rPr>
            <w:noProof/>
            <w:webHidden/>
          </w:rPr>
        </w:r>
        <w:r>
          <w:rPr>
            <w:noProof/>
            <w:webHidden/>
          </w:rPr>
          <w:fldChar w:fldCharType="separate"/>
        </w:r>
        <w:r>
          <w:rPr>
            <w:noProof/>
            <w:webHidden/>
          </w:rPr>
          <w:t>8</w:t>
        </w:r>
        <w:r>
          <w:rPr>
            <w:noProof/>
            <w:webHidden/>
          </w:rPr>
          <w:fldChar w:fldCharType="end"/>
        </w:r>
      </w:hyperlink>
    </w:p>
    <w:p w:rsidR="00396876" w:rsidRDefault="00396876">
      <w:pPr>
        <w:pStyle w:val="TOC2"/>
        <w:tabs>
          <w:tab w:val="right" w:leader="dot" w:pos="9019"/>
        </w:tabs>
        <w:rPr>
          <w:rFonts w:eastAsiaTheme="minorEastAsia" w:cstheme="minorBidi"/>
          <w:noProof/>
          <w:szCs w:val="22"/>
          <w:lang w:val="en-US"/>
        </w:rPr>
      </w:pPr>
      <w:hyperlink w:anchor="_Toc279325153" w:history="1">
        <w:r w:rsidRPr="00095F9D">
          <w:rPr>
            <w:rStyle w:val="Hyperlink"/>
            <w:noProof/>
          </w:rPr>
          <w:t>3.1 Electrical Interface</w:t>
        </w:r>
        <w:r>
          <w:rPr>
            <w:noProof/>
            <w:webHidden/>
          </w:rPr>
          <w:tab/>
        </w:r>
        <w:r>
          <w:rPr>
            <w:noProof/>
            <w:webHidden/>
          </w:rPr>
          <w:fldChar w:fldCharType="begin"/>
        </w:r>
        <w:r>
          <w:rPr>
            <w:noProof/>
            <w:webHidden/>
          </w:rPr>
          <w:instrText xml:space="preserve"> PAGEREF _Toc279325153 \h </w:instrText>
        </w:r>
        <w:r>
          <w:rPr>
            <w:noProof/>
            <w:webHidden/>
          </w:rPr>
        </w:r>
        <w:r>
          <w:rPr>
            <w:noProof/>
            <w:webHidden/>
          </w:rPr>
          <w:fldChar w:fldCharType="separate"/>
        </w:r>
        <w:r>
          <w:rPr>
            <w:noProof/>
            <w:webHidden/>
          </w:rPr>
          <w:t>8</w:t>
        </w:r>
        <w:r>
          <w:rPr>
            <w:noProof/>
            <w:webHidden/>
          </w:rPr>
          <w:fldChar w:fldCharType="end"/>
        </w:r>
      </w:hyperlink>
    </w:p>
    <w:p w:rsidR="00396876" w:rsidRDefault="00396876">
      <w:pPr>
        <w:pStyle w:val="TOC2"/>
        <w:tabs>
          <w:tab w:val="right" w:leader="dot" w:pos="9019"/>
        </w:tabs>
        <w:rPr>
          <w:rFonts w:eastAsiaTheme="minorEastAsia" w:cstheme="minorBidi"/>
          <w:noProof/>
          <w:szCs w:val="22"/>
          <w:lang w:val="en-US"/>
        </w:rPr>
      </w:pPr>
      <w:hyperlink w:anchor="_Toc279325154" w:history="1">
        <w:r w:rsidRPr="00095F9D">
          <w:rPr>
            <w:rStyle w:val="Hyperlink"/>
            <w:noProof/>
          </w:rPr>
          <w:t>3.2 Mechanical Interface</w:t>
        </w:r>
        <w:r>
          <w:rPr>
            <w:noProof/>
            <w:webHidden/>
          </w:rPr>
          <w:tab/>
        </w:r>
        <w:r>
          <w:rPr>
            <w:noProof/>
            <w:webHidden/>
          </w:rPr>
          <w:fldChar w:fldCharType="begin"/>
        </w:r>
        <w:r>
          <w:rPr>
            <w:noProof/>
            <w:webHidden/>
          </w:rPr>
          <w:instrText xml:space="preserve"> PAGEREF _Toc279325154 \h </w:instrText>
        </w:r>
        <w:r>
          <w:rPr>
            <w:noProof/>
            <w:webHidden/>
          </w:rPr>
        </w:r>
        <w:r>
          <w:rPr>
            <w:noProof/>
            <w:webHidden/>
          </w:rPr>
          <w:fldChar w:fldCharType="separate"/>
        </w:r>
        <w:r>
          <w:rPr>
            <w:noProof/>
            <w:webHidden/>
          </w:rPr>
          <w:t>10</w:t>
        </w:r>
        <w:r>
          <w:rPr>
            <w:noProof/>
            <w:webHidden/>
          </w:rPr>
          <w:fldChar w:fldCharType="end"/>
        </w:r>
      </w:hyperlink>
    </w:p>
    <w:p w:rsidR="00396876" w:rsidRDefault="00396876">
      <w:pPr>
        <w:pStyle w:val="TOC1"/>
        <w:tabs>
          <w:tab w:val="right" w:leader="dot" w:pos="9019"/>
        </w:tabs>
        <w:rPr>
          <w:rFonts w:eastAsiaTheme="minorEastAsia" w:cstheme="minorBidi"/>
          <w:b w:val="0"/>
          <w:noProof/>
          <w:szCs w:val="22"/>
          <w:lang w:val="en-US"/>
        </w:rPr>
      </w:pPr>
      <w:hyperlink w:anchor="_Toc279325155" w:history="1">
        <w:r w:rsidRPr="00095F9D">
          <w:rPr>
            <w:rStyle w:val="Hyperlink"/>
            <w:noProof/>
          </w:rPr>
          <w:t>4. Serial Interface</w:t>
        </w:r>
        <w:r>
          <w:rPr>
            <w:noProof/>
            <w:webHidden/>
          </w:rPr>
          <w:tab/>
        </w:r>
        <w:r>
          <w:rPr>
            <w:noProof/>
            <w:webHidden/>
          </w:rPr>
          <w:fldChar w:fldCharType="begin"/>
        </w:r>
        <w:r>
          <w:rPr>
            <w:noProof/>
            <w:webHidden/>
          </w:rPr>
          <w:instrText xml:space="preserve"> PAGEREF _Toc279325155 \h </w:instrText>
        </w:r>
        <w:r>
          <w:rPr>
            <w:noProof/>
            <w:webHidden/>
          </w:rPr>
        </w:r>
        <w:r>
          <w:rPr>
            <w:noProof/>
            <w:webHidden/>
          </w:rPr>
          <w:fldChar w:fldCharType="separate"/>
        </w:r>
        <w:r>
          <w:rPr>
            <w:noProof/>
            <w:webHidden/>
          </w:rPr>
          <w:t>11</w:t>
        </w:r>
        <w:r>
          <w:rPr>
            <w:noProof/>
            <w:webHidden/>
          </w:rPr>
          <w:fldChar w:fldCharType="end"/>
        </w:r>
      </w:hyperlink>
    </w:p>
    <w:p w:rsidR="00396876" w:rsidRDefault="00396876">
      <w:pPr>
        <w:pStyle w:val="TOC2"/>
        <w:tabs>
          <w:tab w:val="right" w:leader="dot" w:pos="9019"/>
        </w:tabs>
        <w:rPr>
          <w:rFonts w:eastAsiaTheme="minorEastAsia" w:cstheme="minorBidi"/>
          <w:noProof/>
          <w:szCs w:val="22"/>
          <w:lang w:val="en-US"/>
        </w:rPr>
      </w:pPr>
      <w:hyperlink w:anchor="_Toc279325156" w:history="1">
        <w:r w:rsidRPr="00095F9D">
          <w:rPr>
            <w:rStyle w:val="Hyperlink"/>
            <w:noProof/>
          </w:rPr>
          <w:t>4.1 Content</w:t>
        </w:r>
        <w:r>
          <w:rPr>
            <w:noProof/>
            <w:webHidden/>
          </w:rPr>
          <w:tab/>
        </w:r>
        <w:r>
          <w:rPr>
            <w:noProof/>
            <w:webHidden/>
          </w:rPr>
          <w:fldChar w:fldCharType="begin"/>
        </w:r>
        <w:r>
          <w:rPr>
            <w:noProof/>
            <w:webHidden/>
          </w:rPr>
          <w:instrText xml:space="preserve"> PAGEREF _Toc279325156 \h </w:instrText>
        </w:r>
        <w:r>
          <w:rPr>
            <w:noProof/>
            <w:webHidden/>
          </w:rPr>
        </w:r>
        <w:r>
          <w:rPr>
            <w:noProof/>
            <w:webHidden/>
          </w:rPr>
          <w:fldChar w:fldCharType="separate"/>
        </w:r>
        <w:r>
          <w:rPr>
            <w:noProof/>
            <w:webHidden/>
          </w:rPr>
          <w:t>12</w:t>
        </w:r>
        <w:r>
          <w:rPr>
            <w:noProof/>
            <w:webHidden/>
          </w:rPr>
          <w:fldChar w:fldCharType="end"/>
        </w:r>
      </w:hyperlink>
    </w:p>
    <w:p w:rsidR="00396876" w:rsidRDefault="00396876">
      <w:pPr>
        <w:pStyle w:val="TOC3"/>
        <w:tabs>
          <w:tab w:val="right" w:leader="dot" w:pos="9019"/>
        </w:tabs>
        <w:rPr>
          <w:rFonts w:eastAsiaTheme="minorEastAsia" w:cstheme="minorBidi"/>
          <w:noProof/>
          <w:szCs w:val="22"/>
          <w:lang w:val="en-US"/>
        </w:rPr>
      </w:pPr>
      <w:hyperlink w:anchor="_Toc279325157" w:history="1">
        <w:r w:rsidRPr="00095F9D">
          <w:rPr>
            <w:rStyle w:val="Hyperlink"/>
            <w:noProof/>
          </w:rPr>
          <w:t>4.1.1 Control Messages</w:t>
        </w:r>
        <w:r>
          <w:rPr>
            <w:noProof/>
            <w:webHidden/>
          </w:rPr>
          <w:tab/>
        </w:r>
        <w:r>
          <w:rPr>
            <w:noProof/>
            <w:webHidden/>
          </w:rPr>
          <w:fldChar w:fldCharType="begin"/>
        </w:r>
        <w:r>
          <w:rPr>
            <w:noProof/>
            <w:webHidden/>
          </w:rPr>
          <w:instrText xml:space="preserve"> PAGEREF _Toc279325157 \h </w:instrText>
        </w:r>
        <w:r>
          <w:rPr>
            <w:noProof/>
            <w:webHidden/>
          </w:rPr>
        </w:r>
        <w:r>
          <w:rPr>
            <w:noProof/>
            <w:webHidden/>
          </w:rPr>
          <w:fldChar w:fldCharType="separate"/>
        </w:r>
        <w:r>
          <w:rPr>
            <w:noProof/>
            <w:webHidden/>
          </w:rPr>
          <w:t>12</w:t>
        </w:r>
        <w:r>
          <w:rPr>
            <w:noProof/>
            <w:webHidden/>
          </w:rPr>
          <w:fldChar w:fldCharType="end"/>
        </w:r>
      </w:hyperlink>
    </w:p>
    <w:p w:rsidR="00396876" w:rsidRDefault="00396876">
      <w:pPr>
        <w:pStyle w:val="TOC3"/>
        <w:tabs>
          <w:tab w:val="right" w:leader="dot" w:pos="9019"/>
        </w:tabs>
        <w:rPr>
          <w:rFonts w:eastAsiaTheme="minorEastAsia" w:cstheme="minorBidi"/>
          <w:noProof/>
          <w:szCs w:val="22"/>
          <w:lang w:val="en-US"/>
        </w:rPr>
      </w:pPr>
      <w:hyperlink w:anchor="_Toc279325158" w:history="1">
        <w:r w:rsidRPr="00095F9D">
          <w:rPr>
            <w:rStyle w:val="Hyperlink"/>
            <w:noProof/>
          </w:rPr>
          <w:t>4.1.2 Data Request Messages</w:t>
        </w:r>
        <w:r>
          <w:rPr>
            <w:noProof/>
            <w:webHidden/>
          </w:rPr>
          <w:tab/>
        </w:r>
        <w:r>
          <w:rPr>
            <w:noProof/>
            <w:webHidden/>
          </w:rPr>
          <w:fldChar w:fldCharType="begin"/>
        </w:r>
        <w:r>
          <w:rPr>
            <w:noProof/>
            <w:webHidden/>
          </w:rPr>
          <w:instrText xml:space="preserve"> PAGEREF _Toc279325158 \h </w:instrText>
        </w:r>
        <w:r>
          <w:rPr>
            <w:noProof/>
            <w:webHidden/>
          </w:rPr>
        </w:r>
        <w:r>
          <w:rPr>
            <w:noProof/>
            <w:webHidden/>
          </w:rPr>
          <w:fldChar w:fldCharType="separate"/>
        </w:r>
        <w:r>
          <w:rPr>
            <w:noProof/>
            <w:webHidden/>
          </w:rPr>
          <w:t>14</w:t>
        </w:r>
        <w:r>
          <w:rPr>
            <w:noProof/>
            <w:webHidden/>
          </w:rPr>
          <w:fldChar w:fldCharType="end"/>
        </w:r>
      </w:hyperlink>
    </w:p>
    <w:p w:rsidR="00A450D9" w:rsidRDefault="00817B35">
      <w:pPr>
        <w:rPr>
          <w:rFonts w:cs="Arial"/>
        </w:rPr>
      </w:pPr>
      <w:r>
        <w:rPr>
          <w:rFonts w:cs="Arial"/>
          <w:b/>
        </w:rPr>
        <w:fldChar w:fldCharType="end"/>
      </w:r>
    </w:p>
    <w:p w:rsidR="00A450D9" w:rsidRDefault="00A450D9">
      <w:pPr>
        <w:rPr>
          <w:rFonts w:cs="Arial"/>
        </w:rPr>
      </w:pPr>
    </w:p>
    <w:p w:rsidR="00A450D9" w:rsidRDefault="00A450D9">
      <w:pPr>
        <w:pStyle w:val="SubHead"/>
        <w:rPr>
          <w:rFonts w:cs="Arial"/>
        </w:rPr>
      </w:pPr>
      <w:r>
        <w:rPr>
          <w:rFonts w:cs="Arial"/>
        </w:rPr>
        <w:t>Figures</w:t>
      </w:r>
    </w:p>
    <w:p w:rsidR="00A450D9" w:rsidRDefault="00A450D9">
      <w:pPr>
        <w:rPr>
          <w:rFonts w:cs="Arial"/>
        </w:rPr>
      </w:pPr>
    </w:p>
    <w:p w:rsidR="00396876" w:rsidRDefault="00817B35">
      <w:pPr>
        <w:pStyle w:val="TableofFigures"/>
        <w:tabs>
          <w:tab w:val="right" w:leader="dot" w:pos="9019"/>
        </w:tabs>
        <w:rPr>
          <w:rFonts w:eastAsiaTheme="minorEastAsia" w:cstheme="minorBidi"/>
          <w:noProof/>
          <w:szCs w:val="22"/>
          <w:lang w:val="en-US"/>
        </w:rPr>
      </w:pPr>
      <w:r>
        <w:rPr>
          <w:rFonts w:cs="Arial"/>
        </w:rPr>
        <w:fldChar w:fldCharType="begin"/>
      </w:r>
      <w:r w:rsidR="00A450D9">
        <w:rPr>
          <w:rFonts w:cs="Arial"/>
        </w:rPr>
        <w:instrText xml:space="preserve"> TOC \h \z \c "Figure" </w:instrText>
      </w:r>
      <w:r>
        <w:rPr>
          <w:rFonts w:cs="Arial"/>
        </w:rPr>
        <w:fldChar w:fldCharType="separate"/>
      </w:r>
      <w:hyperlink w:anchor="_Toc279325107" w:history="1">
        <w:r w:rsidR="00396876" w:rsidRPr="00304D8D">
          <w:rPr>
            <w:rStyle w:val="Hyperlink"/>
            <w:noProof/>
          </w:rPr>
          <w:t>Figure 1: Morse Code CW</w:t>
        </w:r>
        <w:r w:rsidR="00396876">
          <w:rPr>
            <w:noProof/>
            <w:webHidden/>
          </w:rPr>
          <w:tab/>
        </w:r>
        <w:r w:rsidR="00396876">
          <w:rPr>
            <w:noProof/>
            <w:webHidden/>
          </w:rPr>
          <w:fldChar w:fldCharType="begin"/>
        </w:r>
        <w:r w:rsidR="00396876">
          <w:rPr>
            <w:noProof/>
            <w:webHidden/>
          </w:rPr>
          <w:instrText xml:space="preserve"> PAGEREF _Toc279325107 \h </w:instrText>
        </w:r>
        <w:r w:rsidR="00396876">
          <w:rPr>
            <w:noProof/>
            <w:webHidden/>
          </w:rPr>
        </w:r>
        <w:r w:rsidR="00396876">
          <w:rPr>
            <w:noProof/>
            <w:webHidden/>
          </w:rPr>
          <w:fldChar w:fldCharType="separate"/>
        </w:r>
        <w:r w:rsidR="00396876">
          <w:rPr>
            <w:noProof/>
            <w:webHidden/>
          </w:rPr>
          <w:t>7</w:t>
        </w:r>
        <w:r w:rsidR="00396876">
          <w:rPr>
            <w:noProof/>
            <w:webHidden/>
          </w:rPr>
          <w:fldChar w:fldCharType="end"/>
        </w:r>
      </w:hyperlink>
    </w:p>
    <w:p w:rsidR="00396876" w:rsidRDefault="00396876">
      <w:pPr>
        <w:pStyle w:val="TableofFigures"/>
        <w:tabs>
          <w:tab w:val="right" w:leader="dot" w:pos="9019"/>
        </w:tabs>
        <w:rPr>
          <w:rFonts w:eastAsiaTheme="minorEastAsia" w:cstheme="minorBidi"/>
          <w:noProof/>
          <w:szCs w:val="22"/>
          <w:lang w:val="en-US"/>
        </w:rPr>
      </w:pPr>
      <w:hyperlink w:anchor="_Toc279325108" w:history="1">
        <w:r w:rsidRPr="00304D8D">
          <w:rPr>
            <w:rStyle w:val="Hyperlink"/>
            <w:noProof/>
          </w:rPr>
          <w:t>Figure 2: Enhanced Morse Decoder System View</w:t>
        </w:r>
        <w:r>
          <w:rPr>
            <w:noProof/>
            <w:webHidden/>
          </w:rPr>
          <w:tab/>
        </w:r>
        <w:r>
          <w:rPr>
            <w:noProof/>
            <w:webHidden/>
          </w:rPr>
          <w:fldChar w:fldCharType="begin"/>
        </w:r>
        <w:r>
          <w:rPr>
            <w:noProof/>
            <w:webHidden/>
          </w:rPr>
          <w:instrText xml:space="preserve"> PAGEREF _Toc279325108 \h </w:instrText>
        </w:r>
        <w:r>
          <w:rPr>
            <w:noProof/>
            <w:webHidden/>
          </w:rPr>
        </w:r>
        <w:r>
          <w:rPr>
            <w:noProof/>
            <w:webHidden/>
          </w:rPr>
          <w:fldChar w:fldCharType="separate"/>
        </w:r>
        <w:r>
          <w:rPr>
            <w:noProof/>
            <w:webHidden/>
          </w:rPr>
          <w:t>8</w:t>
        </w:r>
        <w:r>
          <w:rPr>
            <w:noProof/>
            <w:webHidden/>
          </w:rPr>
          <w:fldChar w:fldCharType="end"/>
        </w:r>
      </w:hyperlink>
    </w:p>
    <w:p w:rsidR="00396876" w:rsidRDefault="00396876">
      <w:pPr>
        <w:pStyle w:val="TableofFigures"/>
        <w:tabs>
          <w:tab w:val="right" w:leader="dot" w:pos="9019"/>
        </w:tabs>
        <w:rPr>
          <w:rFonts w:eastAsiaTheme="minorEastAsia" w:cstheme="minorBidi"/>
          <w:noProof/>
          <w:szCs w:val="22"/>
          <w:lang w:val="en-US"/>
        </w:rPr>
      </w:pPr>
      <w:hyperlink w:anchor="_Toc279325109" w:history="1">
        <w:r w:rsidRPr="00304D8D">
          <w:rPr>
            <w:rStyle w:val="Hyperlink"/>
            <w:noProof/>
          </w:rPr>
          <w:t xml:space="preserve">Figure 3: </w:t>
        </w:r>
        <w:r w:rsidRPr="00304D8D">
          <w:rPr>
            <w:rStyle w:val="Hyperlink"/>
            <w:noProof/>
            <w:highlight w:val="yellow"/>
          </w:rPr>
          <w:t>EXAMPLE ONLY</w:t>
        </w:r>
        <w:r>
          <w:rPr>
            <w:noProof/>
            <w:webHidden/>
          </w:rPr>
          <w:tab/>
        </w:r>
        <w:r>
          <w:rPr>
            <w:noProof/>
            <w:webHidden/>
          </w:rPr>
          <w:fldChar w:fldCharType="begin"/>
        </w:r>
        <w:r>
          <w:rPr>
            <w:noProof/>
            <w:webHidden/>
          </w:rPr>
          <w:instrText xml:space="preserve"> PAGEREF _Toc279325109 \h </w:instrText>
        </w:r>
        <w:r>
          <w:rPr>
            <w:noProof/>
            <w:webHidden/>
          </w:rPr>
        </w:r>
        <w:r>
          <w:rPr>
            <w:noProof/>
            <w:webHidden/>
          </w:rPr>
          <w:fldChar w:fldCharType="separate"/>
        </w:r>
        <w:r>
          <w:rPr>
            <w:noProof/>
            <w:webHidden/>
          </w:rPr>
          <w:t>10</w:t>
        </w:r>
        <w:r>
          <w:rPr>
            <w:noProof/>
            <w:webHidden/>
          </w:rPr>
          <w:fldChar w:fldCharType="end"/>
        </w:r>
      </w:hyperlink>
    </w:p>
    <w:p w:rsidR="00A450D9" w:rsidRDefault="00817B35">
      <w:pPr>
        <w:rPr>
          <w:rFonts w:cs="Arial"/>
        </w:rPr>
      </w:pPr>
      <w:r>
        <w:rPr>
          <w:rFonts w:cs="Arial"/>
        </w:rPr>
        <w:fldChar w:fldCharType="end"/>
      </w:r>
    </w:p>
    <w:p w:rsidR="00A450D9" w:rsidRDefault="00A450D9">
      <w:pPr>
        <w:rPr>
          <w:rFonts w:cs="Arial"/>
        </w:rPr>
      </w:pPr>
    </w:p>
    <w:p w:rsidR="003C2DB4" w:rsidRDefault="003C2DB4">
      <w:pPr>
        <w:suppressAutoHyphens w:val="0"/>
        <w:spacing w:after="0"/>
        <w:jc w:val="left"/>
        <w:rPr>
          <w:rFonts w:ascii="Arial" w:hAnsi="Arial" w:cs="Arial"/>
          <w:b/>
          <w:sz w:val="26"/>
        </w:rPr>
      </w:pPr>
      <w:r>
        <w:rPr>
          <w:rFonts w:cs="Arial"/>
        </w:rPr>
        <w:br w:type="page"/>
      </w:r>
    </w:p>
    <w:p w:rsidR="00A450D9" w:rsidRDefault="00A450D9">
      <w:pPr>
        <w:pStyle w:val="SubHead"/>
        <w:rPr>
          <w:rFonts w:cs="Arial"/>
        </w:rPr>
      </w:pPr>
      <w:r>
        <w:rPr>
          <w:rFonts w:cs="Arial"/>
        </w:rPr>
        <w:lastRenderedPageBreak/>
        <w:t>Tables</w:t>
      </w:r>
    </w:p>
    <w:p w:rsidR="00A450D9" w:rsidRDefault="00A450D9">
      <w:pPr>
        <w:rPr>
          <w:rFonts w:cs="Arial"/>
        </w:rPr>
      </w:pPr>
    </w:p>
    <w:p w:rsidR="00396876" w:rsidRDefault="00817B35">
      <w:pPr>
        <w:pStyle w:val="TableofFigures"/>
        <w:tabs>
          <w:tab w:val="right" w:leader="dot" w:pos="9019"/>
        </w:tabs>
        <w:rPr>
          <w:rFonts w:eastAsiaTheme="minorEastAsia" w:cstheme="minorBidi"/>
          <w:noProof/>
          <w:szCs w:val="22"/>
          <w:lang w:val="en-US"/>
        </w:rPr>
      </w:pPr>
      <w:r w:rsidRPr="00ED3672">
        <w:rPr>
          <w:rFonts w:cs="Arial"/>
        </w:rPr>
        <w:fldChar w:fldCharType="begin"/>
      </w:r>
      <w:r w:rsidR="00A450D9" w:rsidRPr="00ED3672">
        <w:rPr>
          <w:rFonts w:cs="Arial"/>
        </w:rPr>
        <w:instrText xml:space="preserve"> TOC \h \z \c "Table" </w:instrText>
      </w:r>
      <w:r w:rsidRPr="00ED3672">
        <w:rPr>
          <w:rFonts w:cs="Arial"/>
        </w:rPr>
        <w:fldChar w:fldCharType="separate"/>
      </w:r>
      <w:hyperlink w:anchor="_Toc279325103" w:history="1">
        <w:r w:rsidR="00396876" w:rsidRPr="00CF37E0">
          <w:rPr>
            <w:rStyle w:val="Hyperlink"/>
            <w:noProof/>
          </w:rPr>
          <w:t>Table 1: Electrical Interfaces</w:t>
        </w:r>
        <w:r w:rsidR="00396876">
          <w:rPr>
            <w:noProof/>
            <w:webHidden/>
          </w:rPr>
          <w:tab/>
        </w:r>
        <w:r w:rsidR="00396876">
          <w:rPr>
            <w:noProof/>
            <w:webHidden/>
          </w:rPr>
          <w:fldChar w:fldCharType="begin"/>
        </w:r>
        <w:r w:rsidR="00396876">
          <w:rPr>
            <w:noProof/>
            <w:webHidden/>
          </w:rPr>
          <w:instrText xml:space="preserve"> PAGEREF _Toc279325103 \h </w:instrText>
        </w:r>
        <w:r w:rsidR="00396876">
          <w:rPr>
            <w:noProof/>
            <w:webHidden/>
          </w:rPr>
        </w:r>
        <w:r w:rsidR="00396876">
          <w:rPr>
            <w:noProof/>
            <w:webHidden/>
          </w:rPr>
          <w:fldChar w:fldCharType="separate"/>
        </w:r>
        <w:r w:rsidR="00396876">
          <w:rPr>
            <w:noProof/>
            <w:webHidden/>
          </w:rPr>
          <w:t>8</w:t>
        </w:r>
        <w:r w:rsidR="00396876">
          <w:rPr>
            <w:noProof/>
            <w:webHidden/>
          </w:rPr>
          <w:fldChar w:fldCharType="end"/>
        </w:r>
      </w:hyperlink>
    </w:p>
    <w:p w:rsidR="00396876" w:rsidRDefault="00396876">
      <w:pPr>
        <w:pStyle w:val="TableofFigures"/>
        <w:tabs>
          <w:tab w:val="right" w:leader="dot" w:pos="9019"/>
        </w:tabs>
        <w:rPr>
          <w:rFonts w:eastAsiaTheme="minorEastAsia" w:cstheme="minorBidi"/>
          <w:noProof/>
          <w:szCs w:val="22"/>
          <w:lang w:val="en-US"/>
        </w:rPr>
      </w:pPr>
      <w:hyperlink w:anchor="_Toc279325104" w:history="1">
        <w:r w:rsidRPr="00CF37E0">
          <w:rPr>
            <w:rStyle w:val="Hyperlink"/>
            <w:noProof/>
          </w:rPr>
          <w:t>Table 2 - Message Format</w:t>
        </w:r>
        <w:r>
          <w:rPr>
            <w:noProof/>
            <w:webHidden/>
          </w:rPr>
          <w:tab/>
        </w:r>
        <w:r>
          <w:rPr>
            <w:noProof/>
            <w:webHidden/>
          </w:rPr>
          <w:fldChar w:fldCharType="begin"/>
        </w:r>
        <w:r>
          <w:rPr>
            <w:noProof/>
            <w:webHidden/>
          </w:rPr>
          <w:instrText xml:space="preserve"> PAGEREF _Toc279325104 \h </w:instrText>
        </w:r>
        <w:r>
          <w:rPr>
            <w:noProof/>
            <w:webHidden/>
          </w:rPr>
        </w:r>
        <w:r>
          <w:rPr>
            <w:noProof/>
            <w:webHidden/>
          </w:rPr>
          <w:fldChar w:fldCharType="separate"/>
        </w:r>
        <w:r>
          <w:rPr>
            <w:noProof/>
            <w:webHidden/>
          </w:rPr>
          <w:t>11</w:t>
        </w:r>
        <w:r>
          <w:rPr>
            <w:noProof/>
            <w:webHidden/>
          </w:rPr>
          <w:fldChar w:fldCharType="end"/>
        </w:r>
      </w:hyperlink>
    </w:p>
    <w:p w:rsidR="00A450D9" w:rsidRDefault="00817B35" w:rsidP="00711DA2">
      <w:pPr>
        <w:pStyle w:val="TableofFigures"/>
        <w:tabs>
          <w:tab w:val="right" w:leader="dot" w:pos="9019"/>
        </w:tabs>
        <w:ind w:left="0" w:firstLine="0"/>
        <w:rPr>
          <w:rFonts w:cs="Arial"/>
        </w:rPr>
      </w:pPr>
      <w:r w:rsidRPr="00ED3672">
        <w:rPr>
          <w:rFonts w:cs="Arial"/>
        </w:rPr>
        <w:fldChar w:fldCharType="end"/>
      </w:r>
    </w:p>
    <w:p w:rsidR="00A450D9" w:rsidRDefault="00A450D9">
      <w:pPr>
        <w:rPr>
          <w:rFonts w:cs="Arial"/>
        </w:rPr>
      </w:pPr>
    </w:p>
    <w:p w:rsidR="00A450D9" w:rsidRDefault="00A450D9">
      <w:pPr>
        <w:rPr>
          <w:rFonts w:cs="Arial"/>
        </w:rPr>
      </w:pPr>
    </w:p>
    <w:p w:rsidR="00A450D9" w:rsidRDefault="00A450D9">
      <w:pPr>
        <w:pStyle w:val="Heading1"/>
        <w:numPr>
          <w:ilvl w:val="0"/>
          <w:numId w:val="8"/>
        </w:numPr>
      </w:pPr>
      <w:bookmarkStart w:id="6" w:name="_Toc70214286"/>
      <w:bookmarkStart w:id="7" w:name="_Toc70214697"/>
      <w:bookmarkStart w:id="8" w:name="_Toc70925527"/>
      <w:bookmarkStart w:id="9" w:name="_Toc70925667"/>
      <w:bookmarkStart w:id="10" w:name="_Toc70925792"/>
      <w:bookmarkStart w:id="11" w:name="_Toc70927995"/>
      <w:bookmarkStart w:id="12" w:name="_Toc181685026"/>
      <w:bookmarkStart w:id="13" w:name="_Toc279325148"/>
      <w:r>
        <w:lastRenderedPageBreak/>
        <w:t>Introduction</w:t>
      </w:r>
      <w:bookmarkEnd w:id="6"/>
      <w:bookmarkEnd w:id="7"/>
      <w:bookmarkEnd w:id="8"/>
      <w:bookmarkEnd w:id="9"/>
      <w:bookmarkEnd w:id="10"/>
      <w:bookmarkEnd w:id="11"/>
      <w:bookmarkEnd w:id="12"/>
      <w:bookmarkEnd w:id="13"/>
    </w:p>
    <w:p w:rsidR="00C04FD9" w:rsidRPr="00C04FD9" w:rsidRDefault="00072B44" w:rsidP="00C04FD9">
      <w:r>
        <w:t xml:space="preserve">This document covers the </w:t>
      </w:r>
      <w:r w:rsidR="00CC6199">
        <w:t xml:space="preserve">interfaces between Enhanced Morse Decoder and </w:t>
      </w:r>
      <w:proofErr w:type="spellStart"/>
      <w:proofErr w:type="gramStart"/>
      <w:r w:rsidR="00CC6199">
        <w:t>th</w:t>
      </w:r>
      <w:proofErr w:type="spellEnd"/>
      <w:proofErr w:type="gramEnd"/>
      <w:r w:rsidR="00CC6199">
        <w:t xml:space="preserve"> Enhanced HF Provider.  The messaging between the Air Segment and Ground Segment are defined in SW-005 ICD Messaging </w:t>
      </w:r>
      <w:proofErr w:type="spellStart"/>
      <w:r w:rsidR="00CC6199">
        <w:t>Inteface</w:t>
      </w:r>
      <w:proofErr w:type="spellEnd"/>
      <w:r w:rsidR="00CC6199">
        <w:t xml:space="preserve">.  </w:t>
      </w:r>
    </w:p>
    <w:p w:rsidR="00CC316C" w:rsidRDefault="00CC316C" w:rsidP="00976206">
      <w:pPr>
        <w:pStyle w:val="Heading1"/>
        <w:numPr>
          <w:ilvl w:val="0"/>
          <w:numId w:val="8"/>
        </w:numPr>
      </w:pPr>
      <w:bookmarkStart w:id="14" w:name="_Toc206561978"/>
      <w:bookmarkStart w:id="15" w:name="_Toc118016526"/>
      <w:bookmarkStart w:id="16" w:name="_Toc279325149"/>
      <w:bookmarkEnd w:id="14"/>
      <w:bookmarkEnd w:id="15"/>
      <w:r>
        <w:t>Overview</w:t>
      </w:r>
      <w:bookmarkEnd w:id="16"/>
    </w:p>
    <w:p w:rsidR="00E4617A" w:rsidRDefault="00CC316C" w:rsidP="00CC316C">
      <w:r>
        <w:t xml:space="preserve">The Enhanced </w:t>
      </w:r>
      <w:proofErr w:type="spellStart"/>
      <w:r>
        <w:t>Morsed</w:t>
      </w:r>
      <w:proofErr w:type="spellEnd"/>
      <w:r>
        <w:t xml:space="preserve"> Decoder</w:t>
      </w:r>
      <w:r w:rsidR="00E4617A">
        <w:t xml:space="preserve"> translates Constant Wave (CW) pulses, received at a defined frequency, into ASCII characters and publishing the </w:t>
      </w:r>
      <w:proofErr w:type="spellStart"/>
      <w:r w:rsidR="00E4617A">
        <w:t>charaters</w:t>
      </w:r>
      <w:proofErr w:type="spellEnd"/>
      <w:r w:rsidR="00E4617A">
        <w:t xml:space="preserve"> over a serial interface. </w:t>
      </w:r>
    </w:p>
    <w:p w:rsidR="00E4617A" w:rsidRDefault="00E4617A" w:rsidP="00CC316C"/>
    <w:p w:rsidR="00E4617A" w:rsidRDefault="00E4617A" w:rsidP="00CC316C">
      <w:r>
        <w:t xml:space="preserve">The decoder begins by evaluating the received </w:t>
      </w:r>
      <w:proofErr w:type="spellStart"/>
      <w:r>
        <w:t>analog</w:t>
      </w:r>
      <w:proofErr w:type="spellEnd"/>
      <w:r>
        <w:t xml:space="preserve"> signal for the detection of a pulse. Once a pulse edge is detected the sample is evaluated to ensure correct pulse length timing. The </w:t>
      </w:r>
      <w:proofErr w:type="spellStart"/>
      <w:r>
        <w:t>sequenses</w:t>
      </w:r>
      <w:proofErr w:type="spellEnd"/>
      <w:r>
        <w:t xml:space="preserve"> of pulse are then converted to ASCII characters as defined in the following </w:t>
      </w:r>
      <w:fldSimple w:instr=" REF _Ref279323191 \r \h  \* MERGEFORMAT ">
        <w:r w:rsidRPr="00E4617A">
          <w:rPr>
            <w:b/>
          </w:rPr>
          <w:t>2.2</w:t>
        </w:r>
      </w:fldSimple>
      <w:r w:rsidRPr="00E4617A">
        <w:rPr>
          <w:b/>
        </w:rPr>
        <w:t xml:space="preserve"> </w:t>
      </w:r>
      <w:r w:rsidRPr="00E4617A">
        <w:rPr>
          <w:b/>
        </w:rPr>
        <w:fldChar w:fldCharType="begin"/>
      </w:r>
      <w:r w:rsidRPr="00E4617A">
        <w:rPr>
          <w:b/>
        </w:rPr>
        <w:instrText xml:space="preserve"> REF _Ref279323194 \h </w:instrText>
      </w:r>
      <w:r w:rsidRPr="00E4617A">
        <w:rPr>
          <w:b/>
        </w:rPr>
      </w:r>
      <w:r>
        <w:rPr>
          <w:b/>
        </w:rPr>
        <w:instrText xml:space="preserve"> \* MERGEFORMAT </w:instrText>
      </w:r>
      <w:r w:rsidRPr="00E4617A">
        <w:rPr>
          <w:b/>
        </w:rPr>
        <w:fldChar w:fldCharType="separate"/>
      </w:r>
      <w:r w:rsidRPr="00E4617A">
        <w:rPr>
          <w:b/>
        </w:rPr>
        <w:t xml:space="preserve">HF </w:t>
      </w:r>
      <w:proofErr w:type="spellStart"/>
      <w:r w:rsidRPr="00E4617A">
        <w:rPr>
          <w:b/>
        </w:rPr>
        <w:t>Datalink</w:t>
      </w:r>
      <w:proofErr w:type="spellEnd"/>
      <w:r w:rsidRPr="00E4617A">
        <w:rPr>
          <w:b/>
        </w:rPr>
        <w:fldChar w:fldCharType="end"/>
      </w:r>
      <w:r>
        <w:t xml:space="preserve"> section. </w:t>
      </w:r>
    </w:p>
    <w:p w:rsidR="00E4617A" w:rsidRPr="00E4617A" w:rsidRDefault="00E4617A" w:rsidP="00CC316C"/>
    <w:p w:rsidR="00CC316C" w:rsidRDefault="00E4617A" w:rsidP="00CC316C">
      <w:r>
        <w:t xml:space="preserve">All characters, defined in </w:t>
      </w:r>
      <w:r>
        <w:fldChar w:fldCharType="begin"/>
      </w:r>
      <w:r>
        <w:instrText xml:space="preserve"> REF _Ref279319379 \h </w:instrText>
      </w:r>
      <w:r>
        <w:fldChar w:fldCharType="separate"/>
      </w:r>
      <w:r>
        <w:t xml:space="preserve">Figure </w:t>
      </w:r>
      <w:r>
        <w:rPr>
          <w:noProof/>
        </w:rPr>
        <w:t>4</w:t>
      </w:r>
      <w:r>
        <w:t>: Morse Code CW</w:t>
      </w:r>
      <w:r>
        <w:fldChar w:fldCharType="end"/>
      </w:r>
      <w:r>
        <w:t xml:space="preserve">, are available for the Uplink message fields </w:t>
      </w:r>
      <w:proofErr w:type="spellStart"/>
      <w:r>
        <w:t>expext</w:t>
      </w:r>
      <w:proofErr w:type="spellEnd"/>
      <w:r>
        <w:t xml:space="preserve"> </w:t>
      </w:r>
      <w:r w:rsidRPr="00E4617A">
        <w:rPr>
          <w:b/>
          <w:i/>
        </w:rPr>
        <w:t>content</w:t>
      </w:r>
      <w:r>
        <w:t xml:space="preserve">. </w:t>
      </w:r>
      <w:r w:rsidR="00CC316C" w:rsidRPr="00E4617A">
        <w:t>The</w:t>
      </w:r>
      <w:r w:rsidR="00CC316C">
        <w:t xml:space="preserve"> Uplink message </w:t>
      </w:r>
      <w:r w:rsidR="00CC316C" w:rsidRPr="00E4617A">
        <w:rPr>
          <w:b/>
          <w:i/>
        </w:rPr>
        <w:t>content</w:t>
      </w:r>
      <w:r w:rsidR="00CC316C">
        <w:t xml:space="preserve">, defined in </w:t>
      </w:r>
      <w:r w:rsidR="00CC316C">
        <w:fldChar w:fldCharType="begin"/>
      </w:r>
      <w:r w:rsidR="00CC316C">
        <w:instrText xml:space="preserve"> REF _Ref279322820 \h </w:instrText>
      </w:r>
      <w:r w:rsidR="00CC316C">
        <w:fldChar w:fldCharType="separate"/>
      </w:r>
      <w:r w:rsidR="00CC316C">
        <w:t xml:space="preserve">Table </w:t>
      </w:r>
      <w:r w:rsidR="00CC316C">
        <w:rPr>
          <w:noProof/>
        </w:rPr>
        <w:t>3</w:t>
      </w:r>
      <w:r w:rsidR="00CC316C">
        <w:t xml:space="preserve"> - HF Uplink Data Format</w:t>
      </w:r>
      <w:r w:rsidR="00CC316C">
        <w:fldChar w:fldCharType="end"/>
      </w:r>
      <w:r w:rsidR="00CC316C">
        <w:t xml:space="preserve">, requires numeric </w:t>
      </w:r>
      <w:proofErr w:type="spellStart"/>
      <w:r w:rsidR="00CC316C">
        <w:t>transcoding</w:t>
      </w:r>
      <w:proofErr w:type="spellEnd"/>
      <w:r w:rsidR="00CC316C">
        <w:t xml:space="preserve">. The </w:t>
      </w:r>
      <w:proofErr w:type="spellStart"/>
      <w:r w:rsidR="00CC316C">
        <w:t>transcoding</w:t>
      </w:r>
      <w:proofErr w:type="spellEnd"/>
      <w:r w:rsidR="00CC316C">
        <w:t xml:space="preserve"> is defined in SW-005 ICD Messaging </w:t>
      </w:r>
      <w:proofErr w:type="spellStart"/>
      <w:r w:rsidR="00CC316C">
        <w:t>Inteface</w:t>
      </w:r>
      <w:proofErr w:type="spellEnd"/>
      <w:proofErr w:type="gramStart"/>
      <w:r w:rsidR="00CC316C">
        <w:t>..</w:t>
      </w:r>
      <w:proofErr w:type="gramEnd"/>
      <w:r w:rsidR="00CC316C">
        <w:t xml:space="preserve"> </w:t>
      </w:r>
    </w:p>
    <w:p w:rsidR="00396876" w:rsidRDefault="00396876">
      <w:pPr>
        <w:suppressAutoHyphens w:val="0"/>
        <w:spacing w:after="0"/>
        <w:jc w:val="left"/>
        <w:rPr>
          <w:rFonts w:asciiTheme="majorHAnsi" w:hAnsiTheme="majorHAnsi"/>
          <w:b/>
          <w:sz w:val="28"/>
        </w:rPr>
      </w:pPr>
      <w:r>
        <w:br w:type="page"/>
      </w:r>
    </w:p>
    <w:p w:rsidR="00CC316C" w:rsidRDefault="00CC316C" w:rsidP="00CC316C">
      <w:pPr>
        <w:pStyle w:val="Heading2"/>
        <w:numPr>
          <w:ilvl w:val="1"/>
          <w:numId w:val="8"/>
        </w:numPr>
      </w:pPr>
      <w:bookmarkStart w:id="17" w:name="_Toc279325150"/>
      <w:r>
        <w:t>HF Uplink</w:t>
      </w:r>
      <w:bookmarkEnd w:id="17"/>
    </w:p>
    <w:p w:rsidR="00CC316C" w:rsidRPr="00CD356D" w:rsidRDefault="00CC316C" w:rsidP="00CC316C">
      <w:r>
        <w:t xml:space="preserve">The messaging between the Air Segment and Ground Segment are defined in SW-005 ICD Messaging </w:t>
      </w:r>
      <w:proofErr w:type="spellStart"/>
      <w:r>
        <w:t>Inteface</w:t>
      </w:r>
      <w:proofErr w:type="spellEnd"/>
      <w:r>
        <w:t xml:space="preserve">.  The following </w:t>
      </w:r>
      <w:proofErr w:type="spellStart"/>
      <w:r>
        <w:t>Datalink</w:t>
      </w:r>
      <w:proofErr w:type="spellEnd"/>
      <w:r>
        <w:t xml:space="preserve"> information is for reference only. </w:t>
      </w:r>
    </w:p>
    <w:p w:rsidR="00CC316C" w:rsidRDefault="00CC316C" w:rsidP="00CC316C">
      <w:pPr>
        <w:pStyle w:val="Heading2"/>
        <w:numPr>
          <w:ilvl w:val="1"/>
          <w:numId w:val="8"/>
        </w:numPr>
      </w:pPr>
      <w:bookmarkStart w:id="18" w:name="_Ref279323170"/>
      <w:bookmarkStart w:id="19" w:name="_Ref279323191"/>
      <w:bookmarkStart w:id="20" w:name="_Ref279323194"/>
      <w:bookmarkStart w:id="21" w:name="_Toc279325151"/>
      <w:r>
        <w:t xml:space="preserve">HF </w:t>
      </w:r>
      <w:proofErr w:type="spellStart"/>
      <w:r>
        <w:t>Datalink</w:t>
      </w:r>
      <w:bookmarkEnd w:id="18"/>
      <w:bookmarkEnd w:id="19"/>
      <w:bookmarkEnd w:id="20"/>
      <w:bookmarkEnd w:id="21"/>
      <w:proofErr w:type="spellEnd"/>
    </w:p>
    <w:p w:rsidR="00CC316C" w:rsidRPr="009D1C2F" w:rsidRDefault="00CC316C" w:rsidP="00CC316C">
      <w:r w:rsidRPr="009D1C2F">
        <w:t>The HF</w:t>
      </w:r>
      <w:r>
        <w:t xml:space="preserve"> </w:t>
      </w:r>
      <w:proofErr w:type="spellStart"/>
      <w:r>
        <w:t>Data</w:t>
      </w:r>
      <w:r w:rsidRPr="009D1C2F">
        <w:t>link</w:t>
      </w:r>
      <w:proofErr w:type="spellEnd"/>
      <w:r w:rsidRPr="009D1C2F">
        <w:t xml:space="preserve"> simply </w:t>
      </w:r>
      <w:proofErr w:type="gramStart"/>
      <w:r w:rsidRPr="009D1C2F">
        <w:t>use</w:t>
      </w:r>
      <w:proofErr w:type="gramEnd"/>
      <w:r w:rsidRPr="009D1C2F">
        <w:t xml:space="preserve"> standard HF CW (also known as Morse) communications.  The CW standard is well known, and consists of a continuous phase CW signal modulated as high or low to indicate the presence of a symbol.  This mode of communication encodes ASCII characters as a series of bits with varying length and spacing.  Short bits are known colloquially as "</w:t>
      </w:r>
      <w:proofErr w:type="spellStart"/>
      <w:r w:rsidRPr="009D1C2F">
        <w:t>dits</w:t>
      </w:r>
      <w:proofErr w:type="spellEnd"/>
      <w:r w:rsidRPr="009D1C2F">
        <w:t>" and will be represented here as a "." while long bits are known colloquially as "</w:t>
      </w:r>
      <w:proofErr w:type="spellStart"/>
      <w:r w:rsidRPr="009D1C2F">
        <w:t>dahs</w:t>
      </w:r>
      <w:proofErr w:type="spellEnd"/>
      <w:r w:rsidRPr="009D1C2F">
        <w:t>" and will be represented here as "</w:t>
      </w:r>
      <w:proofErr w:type="spellStart"/>
      <w:r w:rsidRPr="009D1C2F">
        <w:t>dahs</w:t>
      </w:r>
      <w:proofErr w:type="spellEnd"/>
      <w:r w:rsidRPr="009D1C2F">
        <w:t>".</w:t>
      </w:r>
    </w:p>
    <w:p w:rsidR="00CC316C" w:rsidRPr="009D1C2F" w:rsidRDefault="00CC316C" w:rsidP="00CC316C">
      <w:r w:rsidRPr="009D1C2F">
        <w:t xml:space="preserve">Transmission speed, bit length and bit spacing define completely the aspects of the </w:t>
      </w:r>
      <w:proofErr w:type="spellStart"/>
      <w:r w:rsidRPr="009D1C2F">
        <w:t>signaling</w:t>
      </w:r>
      <w:proofErr w:type="spellEnd"/>
      <w:r w:rsidRPr="009D1C2F">
        <w:t xml:space="preserve">.  Transmission speed in standard CW is measured in Words </w:t>
      </w:r>
      <w:proofErr w:type="gramStart"/>
      <w:r w:rsidRPr="009D1C2F">
        <w:t>Per</w:t>
      </w:r>
      <w:proofErr w:type="gramEnd"/>
      <w:r w:rsidRPr="009D1C2F">
        <w:t xml:space="preserve"> Minute (WPM).  In our application, WPM is restricted to be precisely 1</w:t>
      </w:r>
      <w:r>
        <w:t>2</w:t>
      </w:r>
      <w:r w:rsidRPr="009D1C2F">
        <w:t xml:space="preserve">.  Using this value, we can compute the </w:t>
      </w:r>
      <w:proofErr w:type="spellStart"/>
      <w:r w:rsidRPr="009D1C2F">
        <w:t>dit</w:t>
      </w:r>
      <w:proofErr w:type="spellEnd"/>
      <w:r w:rsidRPr="009D1C2F">
        <w:t xml:space="preserve"> length as 1.2s/1</w:t>
      </w:r>
      <w:r>
        <w:t>2</w:t>
      </w:r>
      <w:r w:rsidRPr="009D1C2F">
        <w:t xml:space="preserve"> and the </w:t>
      </w:r>
      <w:proofErr w:type="spellStart"/>
      <w:r w:rsidRPr="009D1C2F">
        <w:t>dah</w:t>
      </w:r>
      <w:proofErr w:type="spellEnd"/>
      <w:r w:rsidRPr="009D1C2F">
        <w:t xml:space="preserve"> length as three times this unit length.  In-character spacing is equal to one </w:t>
      </w:r>
      <w:proofErr w:type="spellStart"/>
      <w:r w:rsidRPr="009D1C2F">
        <w:t>dah</w:t>
      </w:r>
      <w:proofErr w:type="spellEnd"/>
      <w:r w:rsidRPr="009D1C2F">
        <w:t xml:space="preserve">, and between-word spacing is equal to three </w:t>
      </w:r>
      <w:proofErr w:type="spellStart"/>
      <w:r w:rsidRPr="009D1C2F">
        <w:t>dahs</w:t>
      </w:r>
      <w:proofErr w:type="spellEnd"/>
      <w:r w:rsidRPr="009D1C2F">
        <w:t>.</w:t>
      </w:r>
    </w:p>
    <w:p w:rsidR="00CC316C" w:rsidRDefault="00CC316C" w:rsidP="00CC316C">
      <w:r w:rsidRPr="009D1C2F">
        <w:t xml:space="preserve">CW can be decoded by collecting short and long bits separated by in-character spaces (of length single </w:t>
      </w:r>
      <w:proofErr w:type="spellStart"/>
      <w:r w:rsidRPr="009D1C2F">
        <w:t>dah</w:t>
      </w:r>
      <w:proofErr w:type="spellEnd"/>
      <w:r w:rsidRPr="009D1C2F">
        <w:t xml:space="preserve">) where characters may be separated by recognizing a between-word space (of length three </w:t>
      </w:r>
      <w:proofErr w:type="spellStart"/>
      <w:r w:rsidRPr="009D1C2F">
        <w:t>dahs</w:t>
      </w:r>
      <w:proofErr w:type="spellEnd"/>
      <w:r w:rsidRPr="009D1C2F">
        <w:t>).  We use the well accepted international Morse Code standards, repeated here for convenience:</w:t>
      </w:r>
    </w:p>
    <w:p w:rsidR="00CC316C" w:rsidRDefault="00CC316C" w:rsidP="00CC316C">
      <w:pPr>
        <w:keepNext/>
        <w:jc w:val="center"/>
      </w:pPr>
      <w:r>
        <w:rPr>
          <w:noProof/>
          <w:lang w:val="en-US"/>
        </w:rPr>
        <w:drawing>
          <wp:inline distT="0" distB="0" distL="0" distR="0">
            <wp:extent cx="2759978" cy="2734811"/>
            <wp:effectExtent l="0" t="0" r="0" b="0"/>
            <wp:docPr id="3" name="Picture 1" descr="http://upload.wikimedia.org/wikipedia/commons/thumb/b/b5/International_Morse_Code.svg/290px-International_Morse_Cod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b/b5/International_Morse_Code.svg/290px-International_Morse_Code.svg.png"/>
                    <pic:cNvPicPr>
                      <a:picLocks noChangeAspect="1" noChangeArrowheads="1"/>
                    </pic:cNvPicPr>
                  </pic:nvPicPr>
                  <pic:blipFill>
                    <a:blip r:embed="rId12" cstate="print"/>
                    <a:srcRect/>
                    <a:stretch>
                      <a:fillRect/>
                    </a:stretch>
                  </pic:blipFill>
                  <pic:spPr bwMode="auto">
                    <a:xfrm>
                      <a:off x="0" y="0"/>
                      <a:ext cx="2759978" cy="2734811"/>
                    </a:xfrm>
                    <a:prstGeom prst="rect">
                      <a:avLst/>
                    </a:prstGeom>
                    <a:noFill/>
                    <a:ln w="9525">
                      <a:noFill/>
                      <a:miter lim="800000"/>
                      <a:headEnd/>
                      <a:tailEnd/>
                    </a:ln>
                  </pic:spPr>
                </pic:pic>
              </a:graphicData>
            </a:graphic>
          </wp:inline>
        </w:drawing>
      </w:r>
    </w:p>
    <w:p w:rsidR="00CC316C" w:rsidRPr="009D1C2F" w:rsidRDefault="00CC316C" w:rsidP="00CC316C">
      <w:pPr>
        <w:pStyle w:val="Caption"/>
        <w:jc w:val="center"/>
      </w:pPr>
      <w:bookmarkStart w:id="22" w:name="_Ref279319379"/>
      <w:bookmarkStart w:id="23" w:name="_Toc279325107"/>
      <w:r>
        <w:t xml:space="preserve">Figure </w:t>
      </w:r>
      <w:fldSimple w:instr=" SEQ Figure \* ARABIC ">
        <w:r w:rsidR="00396876">
          <w:rPr>
            <w:noProof/>
          </w:rPr>
          <w:t>1</w:t>
        </w:r>
      </w:fldSimple>
      <w:r>
        <w:t xml:space="preserve">: Morse </w:t>
      </w:r>
      <w:proofErr w:type="gramStart"/>
      <w:r>
        <w:t>Code</w:t>
      </w:r>
      <w:proofErr w:type="gramEnd"/>
      <w:r>
        <w:t xml:space="preserve"> CW</w:t>
      </w:r>
      <w:bookmarkEnd w:id="22"/>
      <w:bookmarkEnd w:id="23"/>
    </w:p>
    <w:p w:rsidR="00CC6199" w:rsidRDefault="00CC6199" w:rsidP="00976206">
      <w:pPr>
        <w:pStyle w:val="Heading1"/>
        <w:numPr>
          <w:ilvl w:val="0"/>
          <w:numId w:val="8"/>
        </w:numPr>
      </w:pPr>
      <w:bookmarkStart w:id="24" w:name="_Toc279325152"/>
      <w:r>
        <w:t>Enhanced Morse Decoder Interfaces</w:t>
      </w:r>
      <w:bookmarkEnd w:id="24"/>
    </w:p>
    <w:p w:rsidR="005C560A" w:rsidRDefault="00B273EE" w:rsidP="00CC6199">
      <w:r>
        <w:t xml:space="preserve">The following sections define the physical and electrical interfaces between the Enhanced Morse Decoder, the </w:t>
      </w:r>
      <w:proofErr w:type="spellStart"/>
      <w:r>
        <w:t>Rockmite</w:t>
      </w:r>
      <w:proofErr w:type="spellEnd"/>
      <w:r>
        <w:t xml:space="preserve"> Radio and Enhanced HF Provider.</w:t>
      </w:r>
    </w:p>
    <w:p w:rsidR="005C560A" w:rsidRDefault="005C560A" w:rsidP="005C560A">
      <w:pPr>
        <w:keepNext/>
      </w:pPr>
      <w:r>
        <w:rPr>
          <w:noProof/>
          <w:lang w:val="en-US"/>
        </w:rPr>
        <w:drawing>
          <wp:inline distT="0" distB="0" distL="0" distR="0">
            <wp:extent cx="2336800" cy="3759200"/>
            <wp:effectExtent l="19050" t="0" r="6350" b="0"/>
            <wp:docPr id="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srcRect/>
                    <a:stretch>
                      <a:fillRect/>
                    </a:stretch>
                  </pic:blipFill>
                  <pic:spPr bwMode="auto">
                    <a:xfrm>
                      <a:off x="0" y="0"/>
                      <a:ext cx="2336800" cy="3759200"/>
                    </a:xfrm>
                    <a:prstGeom prst="rect">
                      <a:avLst/>
                    </a:prstGeom>
                    <a:noFill/>
                    <a:ln w="9525">
                      <a:noFill/>
                      <a:miter lim="800000"/>
                      <a:headEnd/>
                      <a:tailEnd/>
                    </a:ln>
                  </pic:spPr>
                </pic:pic>
              </a:graphicData>
            </a:graphic>
          </wp:inline>
        </w:drawing>
      </w:r>
    </w:p>
    <w:p w:rsidR="005C560A" w:rsidRDefault="005C560A" w:rsidP="005C560A">
      <w:pPr>
        <w:pStyle w:val="Caption"/>
        <w:jc w:val="both"/>
      </w:pPr>
      <w:bookmarkStart w:id="25" w:name="_Toc279325108"/>
      <w:r>
        <w:t xml:space="preserve">Figure </w:t>
      </w:r>
      <w:fldSimple w:instr=" SEQ Figure \* ARABIC ">
        <w:r w:rsidR="00396876">
          <w:rPr>
            <w:noProof/>
          </w:rPr>
          <w:t>2</w:t>
        </w:r>
      </w:fldSimple>
      <w:r>
        <w:t>: Enhanced Morse Decoder System View</w:t>
      </w:r>
      <w:bookmarkEnd w:id="25"/>
    </w:p>
    <w:p w:rsidR="00B273EE" w:rsidRDefault="00B273EE" w:rsidP="00B273EE">
      <w:pPr>
        <w:pStyle w:val="Heading2"/>
        <w:numPr>
          <w:ilvl w:val="1"/>
          <w:numId w:val="8"/>
        </w:numPr>
      </w:pPr>
      <w:bookmarkStart w:id="26" w:name="_Toc279325153"/>
      <w:r>
        <w:t>Electrical Interface</w:t>
      </w:r>
      <w:bookmarkEnd w:id="26"/>
    </w:p>
    <w:p w:rsidR="005C560A" w:rsidRDefault="005C560A" w:rsidP="005C560A">
      <w:r w:rsidRPr="0024302E">
        <w:t xml:space="preserve">The following section defines all interfaces between the </w:t>
      </w:r>
      <w:r>
        <w:t>Enhanced Morse Decoder</w:t>
      </w:r>
      <w:r w:rsidRPr="0024302E">
        <w:t xml:space="preserve"> and connected subsystems.</w:t>
      </w:r>
    </w:p>
    <w:p w:rsidR="00396876" w:rsidRDefault="00396876" w:rsidP="005C560A"/>
    <w:p w:rsidR="00396876" w:rsidRDefault="00396876" w:rsidP="00396876">
      <w:pPr>
        <w:pStyle w:val="Caption"/>
        <w:keepNext/>
      </w:pPr>
      <w:bookmarkStart w:id="27" w:name="_Toc279325103"/>
      <w:r>
        <w:t xml:space="preserve">Table </w:t>
      </w:r>
      <w:fldSimple w:instr=" SEQ Table \* ARABIC ">
        <w:r>
          <w:rPr>
            <w:noProof/>
          </w:rPr>
          <w:t>1</w:t>
        </w:r>
      </w:fldSimple>
      <w:r>
        <w:t xml:space="preserve">: </w:t>
      </w:r>
      <w:r w:rsidRPr="00702F33">
        <w:t>Electrical Interfaces</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8"/>
        <w:gridCol w:w="1617"/>
        <w:gridCol w:w="1893"/>
        <w:gridCol w:w="2418"/>
        <w:gridCol w:w="1350"/>
      </w:tblGrid>
      <w:tr w:rsidR="00337150" w:rsidRPr="00D90A48" w:rsidTr="00395741">
        <w:tc>
          <w:tcPr>
            <w:tcW w:w="1728" w:type="dxa"/>
            <w:shd w:val="clear" w:color="auto" w:fill="4BACC6"/>
          </w:tcPr>
          <w:p w:rsidR="00337150" w:rsidRPr="00D90A48" w:rsidRDefault="00337150" w:rsidP="00395741">
            <w:pPr>
              <w:rPr>
                <w:b/>
                <w:bCs/>
              </w:rPr>
            </w:pPr>
            <w:r w:rsidRPr="00D90A48">
              <w:rPr>
                <w:b/>
                <w:bCs/>
              </w:rPr>
              <w:t>Connector-Pin</w:t>
            </w:r>
          </w:p>
        </w:tc>
        <w:tc>
          <w:tcPr>
            <w:tcW w:w="1617" w:type="dxa"/>
            <w:shd w:val="clear" w:color="auto" w:fill="4BACC6"/>
          </w:tcPr>
          <w:p w:rsidR="00337150" w:rsidRPr="00D90A48" w:rsidRDefault="00337150" w:rsidP="00395741">
            <w:pPr>
              <w:rPr>
                <w:b/>
                <w:bCs/>
              </w:rPr>
            </w:pPr>
            <w:r w:rsidRPr="00D90A48">
              <w:rPr>
                <w:b/>
                <w:bCs/>
              </w:rPr>
              <w:t>Name</w:t>
            </w:r>
          </w:p>
        </w:tc>
        <w:tc>
          <w:tcPr>
            <w:tcW w:w="1893" w:type="dxa"/>
            <w:shd w:val="clear" w:color="auto" w:fill="4BACC6"/>
          </w:tcPr>
          <w:p w:rsidR="00337150" w:rsidRPr="00D90A48" w:rsidRDefault="00337150" w:rsidP="00395741">
            <w:pPr>
              <w:rPr>
                <w:b/>
                <w:bCs/>
              </w:rPr>
            </w:pPr>
            <w:r w:rsidRPr="00D90A48">
              <w:rPr>
                <w:b/>
                <w:bCs/>
              </w:rPr>
              <w:t>Subsystem</w:t>
            </w:r>
          </w:p>
          <w:p w:rsidR="00337150" w:rsidRPr="00D90A48" w:rsidRDefault="00337150" w:rsidP="00395741">
            <w:pPr>
              <w:rPr>
                <w:b/>
                <w:bCs/>
              </w:rPr>
            </w:pPr>
            <w:r w:rsidRPr="00D90A48">
              <w:rPr>
                <w:b/>
                <w:bCs/>
              </w:rPr>
              <w:t>Interface</w:t>
            </w:r>
          </w:p>
        </w:tc>
        <w:tc>
          <w:tcPr>
            <w:tcW w:w="2418" w:type="dxa"/>
            <w:shd w:val="clear" w:color="auto" w:fill="4BACC6"/>
          </w:tcPr>
          <w:p w:rsidR="00337150" w:rsidRPr="00D90A48" w:rsidRDefault="00337150" w:rsidP="00395741">
            <w:pPr>
              <w:rPr>
                <w:b/>
                <w:bCs/>
              </w:rPr>
            </w:pPr>
            <w:r w:rsidRPr="00D90A48">
              <w:rPr>
                <w:b/>
                <w:bCs/>
              </w:rPr>
              <w:t>Description</w:t>
            </w:r>
          </w:p>
        </w:tc>
        <w:tc>
          <w:tcPr>
            <w:tcW w:w="1350" w:type="dxa"/>
            <w:shd w:val="clear" w:color="auto" w:fill="4BACC6"/>
          </w:tcPr>
          <w:p w:rsidR="00337150" w:rsidRPr="00D90A48" w:rsidRDefault="00337150" w:rsidP="00395741">
            <w:pPr>
              <w:rPr>
                <w:b/>
                <w:bCs/>
              </w:rPr>
            </w:pPr>
            <w:r w:rsidRPr="00D90A48">
              <w:rPr>
                <w:b/>
                <w:bCs/>
              </w:rPr>
              <w:t>Direction.</w:t>
            </w:r>
          </w:p>
        </w:tc>
      </w:tr>
      <w:tr w:rsidR="00337150" w:rsidRPr="00D90A48" w:rsidTr="00395741">
        <w:tc>
          <w:tcPr>
            <w:tcW w:w="1728" w:type="dxa"/>
            <w:shd w:val="clear" w:color="auto" w:fill="D2EAF1"/>
            <w:vAlign w:val="bottom"/>
          </w:tcPr>
          <w:p w:rsidR="00337150" w:rsidRPr="00D90A48" w:rsidRDefault="00337150" w:rsidP="00395741">
            <w:pPr>
              <w:rPr>
                <w:rFonts w:ascii="Arial" w:hAnsi="Arial" w:cs="Arial"/>
                <w:b/>
                <w:bCs/>
                <w:sz w:val="18"/>
              </w:rPr>
            </w:pPr>
            <w:r w:rsidRPr="00D90A48">
              <w:rPr>
                <w:rFonts w:ascii="Arial" w:hAnsi="Arial" w:cs="Arial"/>
                <w:bCs/>
                <w:sz w:val="18"/>
              </w:rPr>
              <w:t>J1-1</w:t>
            </w:r>
          </w:p>
        </w:tc>
        <w:tc>
          <w:tcPr>
            <w:tcW w:w="1617" w:type="dxa"/>
            <w:shd w:val="clear" w:color="auto" w:fill="D2EAF1"/>
            <w:vAlign w:val="bottom"/>
          </w:tcPr>
          <w:p w:rsidR="00337150" w:rsidRPr="00D90A48" w:rsidRDefault="00337150" w:rsidP="00395741">
            <w:pPr>
              <w:rPr>
                <w:rFonts w:ascii="Arial" w:hAnsi="Arial" w:cs="Arial"/>
                <w:sz w:val="18"/>
              </w:rPr>
            </w:pPr>
            <w:r w:rsidRPr="00D90A48">
              <w:rPr>
                <w:rFonts w:ascii="Arial" w:hAnsi="Arial" w:cs="Arial"/>
                <w:sz w:val="18"/>
              </w:rPr>
              <w:t>HF_IN</w:t>
            </w:r>
          </w:p>
        </w:tc>
        <w:tc>
          <w:tcPr>
            <w:tcW w:w="1893" w:type="dxa"/>
            <w:shd w:val="clear" w:color="auto" w:fill="D2EAF1"/>
            <w:vAlign w:val="bottom"/>
          </w:tcPr>
          <w:p w:rsidR="00337150" w:rsidRPr="00D90A48" w:rsidRDefault="00337150" w:rsidP="00395741">
            <w:pPr>
              <w:rPr>
                <w:rFonts w:ascii="Arial" w:hAnsi="Arial" w:cs="Arial"/>
                <w:sz w:val="18"/>
              </w:rPr>
            </w:pPr>
            <w:proofErr w:type="spellStart"/>
            <w:r w:rsidRPr="00D90A48">
              <w:rPr>
                <w:rFonts w:ascii="Arial" w:hAnsi="Arial" w:cs="Arial"/>
                <w:sz w:val="18"/>
              </w:rPr>
              <w:t>Rockmite</w:t>
            </w:r>
            <w:proofErr w:type="spellEnd"/>
            <w:r w:rsidRPr="00D90A48">
              <w:rPr>
                <w:rFonts w:ascii="Arial" w:hAnsi="Arial" w:cs="Arial"/>
                <w:sz w:val="18"/>
              </w:rPr>
              <w:t xml:space="preserve"> HF Output</w:t>
            </w:r>
          </w:p>
        </w:tc>
        <w:tc>
          <w:tcPr>
            <w:tcW w:w="2418" w:type="dxa"/>
            <w:shd w:val="clear" w:color="auto" w:fill="D2EAF1"/>
            <w:vAlign w:val="bottom"/>
          </w:tcPr>
          <w:p w:rsidR="00337150" w:rsidRDefault="00337150" w:rsidP="00395741">
            <w:pPr>
              <w:rPr>
                <w:rFonts w:ascii="Arial" w:hAnsi="Arial" w:cs="Arial"/>
                <w:sz w:val="18"/>
              </w:rPr>
            </w:pPr>
            <w:r w:rsidRPr="00D90A48">
              <w:rPr>
                <w:rFonts w:ascii="Arial" w:hAnsi="Arial" w:cs="Arial"/>
                <w:sz w:val="18"/>
              </w:rPr>
              <w:t xml:space="preserve">RF </w:t>
            </w:r>
            <w:proofErr w:type="spellStart"/>
            <w:r w:rsidRPr="00D90A48">
              <w:rPr>
                <w:rFonts w:ascii="Arial" w:hAnsi="Arial" w:cs="Arial"/>
                <w:sz w:val="18"/>
              </w:rPr>
              <w:t>Analog</w:t>
            </w:r>
            <w:proofErr w:type="spellEnd"/>
            <w:r w:rsidRPr="00D90A48">
              <w:rPr>
                <w:rFonts w:ascii="Arial" w:hAnsi="Arial" w:cs="Arial"/>
                <w:sz w:val="18"/>
              </w:rPr>
              <w:t xml:space="preserve"> signal</w:t>
            </w:r>
          </w:p>
          <w:p w:rsidR="0061116C" w:rsidRPr="00D90A48" w:rsidRDefault="0061116C" w:rsidP="00395741">
            <w:pPr>
              <w:rPr>
                <w:rFonts w:ascii="Arial" w:hAnsi="Arial" w:cs="Arial"/>
                <w:sz w:val="18"/>
              </w:rPr>
            </w:pPr>
            <w:r>
              <w:rPr>
                <w:rFonts w:ascii="Arial" w:hAnsi="Arial" w:cs="Arial"/>
                <w:sz w:val="18"/>
              </w:rPr>
              <w:t>650 – 750Hz</w:t>
            </w:r>
          </w:p>
        </w:tc>
        <w:tc>
          <w:tcPr>
            <w:tcW w:w="1350" w:type="dxa"/>
            <w:shd w:val="clear" w:color="auto" w:fill="D2EAF1"/>
            <w:vAlign w:val="bottom"/>
          </w:tcPr>
          <w:p w:rsidR="00337150" w:rsidRPr="00D90A48" w:rsidRDefault="00337150" w:rsidP="00395741">
            <w:pPr>
              <w:rPr>
                <w:rFonts w:ascii="Arial" w:hAnsi="Arial" w:cs="Arial"/>
                <w:sz w:val="18"/>
              </w:rPr>
            </w:pPr>
            <w:r w:rsidRPr="00D90A48">
              <w:rPr>
                <w:rFonts w:ascii="Arial" w:hAnsi="Arial" w:cs="Arial"/>
                <w:sz w:val="18"/>
              </w:rPr>
              <w:t>IN</w:t>
            </w:r>
          </w:p>
        </w:tc>
      </w:tr>
      <w:tr w:rsidR="00337150" w:rsidRPr="00D90A48" w:rsidTr="00395741">
        <w:tc>
          <w:tcPr>
            <w:tcW w:w="1728" w:type="dxa"/>
            <w:vAlign w:val="bottom"/>
          </w:tcPr>
          <w:p w:rsidR="00337150" w:rsidRPr="00D90A48" w:rsidRDefault="00337150" w:rsidP="00395741">
            <w:pPr>
              <w:rPr>
                <w:rFonts w:ascii="Arial" w:hAnsi="Arial" w:cs="Arial"/>
                <w:b/>
                <w:bCs/>
                <w:sz w:val="18"/>
              </w:rPr>
            </w:pPr>
            <w:r w:rsidRPr="00D90A48">
              <w:rPr>
                <w:rFonts w:ascii="Arial" w:hAnsi="Arial" w:cs="Arial"/>
                <w:bCs/>
                <w:sz w:val="18"/>
              </w:rPr>
              <w:t>J1-2</w:t>
            </w:r>
          </w:p>
        </w:tc>
        <w:tc>
          <w:tcPr>
            <w:tcW w:w="1617" w:type="dxa"/>
          </w:tcPr>
          <w:p w:rsidR="00337150" w:rsidRPr="00D90A48" w:rsidRDefault="00337150" w:rsidP="00395741">
            <w:pPr>
              <w:rPr>
                <w:rFonts w:ascii="Arial" w:hAnsi="Arial" w:cs="Arial"/>
                <w:sz w:val="18"/>
              </w:rPr>
            </w:pPr>
            <w:r w:rsidRPr="00D90A48">
              <w:rPr>
                <w:rFonts w:ascii="Arial" w:hAnsi="Arial" w:cs="Arial"/>
                <w:sz w:val="18"/>
              </w:rPr>
              <w:t>GND</w:t>
            </w:r>
          </w:p>
        </w:tc>
        <w:tc>
          <w:tcPr>
            <w:tcW w:w="1893" w:type="dxa"/>
          </w:tcPr>
          <w:p w:rsidR="00337150" w:rsidRPr="00D90A48" w:rsidRDefault="00337150" w:rsidP="00395741">
            <w:pPr>
              <w:rPr>
                <w:rFonts w:ascii="Arial" w:hAnsi="Arial" w:cs="Arial"/>
                <w:sz w:val="18"/>
              </w:rPr>
            </w:pPr>
            <w:proofErr w:type="spellStart"/>
            <w:r w:rsidRPr="00D90A48">
              <w:rPr>
                <w:rFonts w:ascii="Arial" w:hAnsi="Arial" w:cs="Arial"/>
                <w:sz w:val="18"/>
              </w:rPr>
              <w:t>Rockmite</w:t>
            </w:r>
            <w:proofErr w:type="spellEnd"/>
            <w:r w:rsidRPr="00D90A48">
              <w:rPr>
                <w:rFonts w:ascii="Arial" w:hAnsi="Arial" w:cs="Arial"/>
                <w:sz w:val="18"/>
              </w:rPr>
              <w:t xml:space="preserve"> Ground</w:t>
            </w:r>
          </w:p>
        </w:tc>
        <w:tc>
          <w:tcPr>
            <w:tcW w:w="2418" w:type="dxa"/>
          </w:tcPr>
          <w:p w:rsidR="00337150" w:rsidRPr="00D90A48" w:rsidRDefault="00337150" w:rsidP="00395741">
            <w:pPr>
              <w:rPr>
                <w:rFonts w:ascii="Arial" w:hAnsi="Arial" w:cs="Arial"/>
                <w:sz w:val="18"/>
              </w:rPr>
            </w:pPr>
            <w:r w:rsidRPr="00D90A48">
              <w:rPr>
                <w:rFonts w:ascii="Arial" w:hAnsi="Arial" w:cs="Arial"/>
                <w:sz w:val="18"/>
              </w:rPr>
              <w:t>GND</w:t>
            </w:r>
          </w:p>
        </w:tc>
        <w:tc>
          <w:tcPr>
            <w:tcW w:w="1350" w:type="dxa"/>
          </w:tcPr>
          <w:p w:rsidR="00337150" w:rsidRPr="00D90A48" w:rsidRDefault="00337150" w:rsidP="00395741">
            <w:pPr>
              <w:rPr>
                <w:rFonts w:ascii="Arial" w:hAnsi="Arial" w:cs="Arial"/>
                <w:sz w:val="18"/>
              </w:rPr>
            </w:pPr>
            <w:r w:rsidRPr="00D90A48">
              <w:rPr>
                <w:rFonts w:ascii="Arial" w:hAnsi="Arial" w:cs="Arial"/>
                <w:sz w:val="18"/>
              </w:rPr>
              <w:t>GND</w:t>
            </w:r>
          </w:p>
        </w:tc>
      </w:tr>
      <w:tr w:rsidR="00337150" w:rsidRPr="00D90A48" w:rsidTr="00395741">
        <w:trPr>
          <w:trHeight w:val="125"/>
        </w:trPr>
        <w:tc>
          <w:tcPr>
            <w:tcW w:w="1728" w:type="dxa"/>
            <w:shd w:val="clear" w:color="auto" w:fill="D2EAF1"/>
            <w:vAlign w:val="bottom"/>
          </w:tcPr>
          <w:p w:rsidR="00337150" w:rsidRPr="00D90A48" w:rsidRDefault="00337150" w:rsidP="00395741">
            <w:pPr>
              <w:rPr>
                <w:rFonts w:ascii="Arial" w:hAnsi="Arial" w:cs="Arial"/>
                <w:b/>
                <w:bCs/>
                <w:sz w:val="18"/>
              </w:rPr>
            </w:pPr>
            <w:r w:rsidRPr="00D90A48">
              <w:rPr>
                <w:rFonts w:ascii="Arial" w:hAnsi="Arial" w:cs="Arial"/>
                <w:bCs/>
                <w:sz w:val="18"/>
              </w:rPr>
              <w:t>J2-1</w:t>
            </w:r>
          </w:p>
        </w:tc>
        <w:tc>
          <w:tcPr>
            <w:tcW w:w="1617" w:type="dxa"/>
            <w:shd w:val="clear" w:color="auto" w:fill="D2EAF1"/>
            <w:vAlign w:val="bottom"/>
          </w:tcPr>
          <w:p w:rsidR="00337150" w:rsidRPr="00D90A48" w:rsidRDefault="00337150" w:rsidP="00395741">
            <w:pPr>
              <w:rPr>
                <w:rFonts w:ascii="Arial" w:hAnsi="Arial" w:cs="Arial"/>
                <w:sz w:val="18"/>
              </w:rPr>
            </w:pPr>
            <w:r>
              <w:rPr>
                <w:rFonts w:ascii="Arial" w:hAnsi="Arial" w:cs="Arial"/>
                <w:sz w:val="18"/>
              </w:rPr>
              <w:t>??</w:t>
            </w:r>
            <w:r w:rsidRPr="00D90A48">
              <w:rPr>
                <w:rFonts w:ascii="Arial" w:hAnsi="Arial" w:cs="Arial"/>
                <w:sz w:val="18"/>
              </w:rPr>
              <w:t>V</w:t>
            </w:r>
          </w:p>
        </w:tc>
        <w:tc>
          <w:tcPr>
            <w:tcW w:w="1893" w:type="dxa"/>
            <w:shd w:val="clear" w:color="auto" w:fill="D2EAF1"/>
            <w:vAlign w:val="bottom"/>
          </w:tcPr>
          <w:p w:rsidR="00337150" w:rsidRPr="00D90A48" w:rsidRDefault="00337150" w:rsidP="00395741">
            <w:pPr>
              <w:rPr>
                <w:rFonts w:ascii="Arial" w:hAnsi="Arial" w:cs="Arial"/>
                <w:sz w:val="18"/>
              </w:rPr>
            </w:pPr>
            <w:r w:rsidRPr="00D90A48">
              <w:rPr>
                <w:rFonts w:ascii="Arial" w:hAnsi="Arial" w:cs="Arial"/>
                <w:sz w:val="18"/>
              </w:rPr>
              <w:t>Power Supply</w:t>
            </w:r>
          </w:p>
        </w:tc>
        <w:tc>
          <w:tcPr>
            <w:tcW w:w="2418" w:type="dxa"/>
            <w:shd w:val="clear" w:color="auto" w:fill="D2EAF1"/>
            <w:vAlign w:val="bottom"/>
          </w:tcPr>
          <w:p w:rsidR="00337150" w:rsidRPr="00D90A48" w:rsidRDefault="00337150" w:rsidP="00395741">
            <w:pPr>
              <w:rPr>
                <w:rFonts w:ascii="Arial" w:hAnsi="Arial" w:cs="Arial"/>
                <w:sz w:val="18"/>
              </w:rPr>
            </w:pPr>
            <w:r>
              <w:rPr>
                <w:rFonts w:ascii="Arial" w:hAnsi="Arial" w:cs="Arial"/>
                <w:sz w:val="18"/>
              </w:rPr>
              <w:t>??</w:t>
            </w:r>
            <w:r w:rsidRPr="00D90A48">
              <w:rPr>
                <w:rFonts w:ascii="Arial" w:hAnsi="Arial" w:cs="Arial"/>
                <w:sz w:val="18"/>
              </w:rPr>
              <w:t>V Power</w:t>
            </w:r>
          </w:p>
        </w:tc>
        <w:tc>
          <w:tcPr>
            <w:tcW w:w="1350" w:type="dxa"/>
            <w:shd w:val="clear" w:color="auto" w:fill="D2EAF1"/>
            <w:vAlign w:val="bottom"/>
          </w:tcPr>
          <w:p w:rsidR="00337150" w:rsidRPr="00D90A48" w:rsidRDefault="00337150" w:rsidP="00395741">
            <w:pPr>
              <w:rPr>
                <w:rFonts w:ascii="Arial" w:hAnsi="Arial" w:cs="Arial"/>
                <w:sz w:val="18"/>
              </w:rPr>
            </w:pPr>
            <w:r w:rsidRPr="00D90A48">
              <w:rPr>
                <w:rFonts w:ascii="Arial" w:hAnsi="Arial" w:cs="Arial"/>
                <w:sz w:val="18"/>
              </w:rPr>
              <w:t>Power</w:t>
            </w:r>
          </w:p>
        </w:tc>
      </w:tr>
      <w:tr w:rsidR="00337150" w:rsidRPr="00D90A48" w:rsidTr="00395741">
        <w:tc>
          <w:tcPr>
            <w:tcW w:w="1728" w:type="dxa"/>
            <w:vAlign w:val="bottom"/>
          </w:tcPr>
          <w:p w:rsidR="00337150" w:rsidRPr="00D90A48" w:rsidRDefault="00337150" w:rsidP="00395741">
            <w:pPr>
              <w:rPr>
                <w:rFonts w:ascii="Arial" w:hAnsi="Arial" w:cs="Arial"/>
                <w:b/>
                <w:bCs/>
                <w:sz w:val="18"/>
              </w:rPr>
            </w:pPr>
            <w:r w:rsidRPr="00D90A48">
              <w:rPr>
                <w:rFonts w:ascii="Arial" w:hAnsi="Arial" w:cs="Arial"/>
                <w:bCs/>
                <w:sz w:val="18"/>
              </w:rPr>
              <w:t>J2-2</w:t>
            </w:r>
          </w:p>
        </w:tc>
        <w:tc>
          <w:tcPr>
            <w:tcW w:w="1617" w:type="dxa"/>
            <w:vAlign w:val="bottom"/>
          </w:tcPr>
          <w:p w:rsidR="00337150" w:rsidRPr="00D90A48" w:rsidRDefault="00337150" w:rsidP="00395741">
            <w:pPr>
              <w:rPr>
                <w:rFonts w:ascii="Arial" w:hAnsi="Arial" w:cs="Arial"/>
                <w:sz w:val="18"/>
              </w:rPr>
            </w:pPr>
            <w:r w:rsidRPr="00D90A48">
              <w:rPr>
                <w:rFonts w:ascii="Arial" w:hAnsi="Arial" w:cs="Arial"/>
                <w:sz w:val="18"/>
              </w:rPr>
              <w:t>GND</w:t>
            </w:r>
          </w:p>
        </w:tc>
        <w:tc>
          <w:tcPr>
            <w:tcW w:w="1893" w:type="dxa"/>
            <w:vAlign w:val="bottom"/>
          </w:tcPr>
          <w:p w:rsidR="00337150" w:rsidRPr="00D90A48" w:rsidRDefault="00337150" w:rsidP="00395741">
            <w:pPr>
              <w:rPr>
                <w:rFonts w:ascii="Arial" w:hAnsi="Arial" w:cs="Arial"/>
                <w:sz w:val="18"/>
              </w:rPr>
            </w:pPr>
            <w:r w:rsidRPr="00D90A48">
              <w:rPr>
                <w:rFonts w:ascii="Arial" w:hAnsi="Arial" w:cs="Arial"/>
                <w:sz w:val="18"/>
              </w:rPr>
              <w:t>Power Supply</w:t>
            </w:r>
          </w:p>
        </w:tc>
        <w:tc>
          <w:tcPr>
            <w:tcW w:w="2418" w:type="dxa"/>
            <w:vAlign w:val="bottom"/>
          </w:tcPr>
          <w:p w:rsidR="00337150" w:rsidRPr="00D90A48" w:rsidRDefault="00337150" w:rsidP="00395741">
            <w:pPr>
              <w:rPr>
                <w:rFonts w:ascii="Arial" w:hAnsi="Arial" w:cs="Arial"/>
                <w:sz w:val="18"/>
              </w:rPr>
            </w:pPr>
            <w:r w:rsidRPr="00D90A48">
              <w:rPr>
                <w:rFonts w:ascii="Arial" w:hAnsi="Arial" w:cs="Arial"/>
                <w:sz w:val="18"/>
              </w:rPr>
              <w:t>GND</w:t>
            </w:r>
          </w:p>
        </w:tc>
        <w:tc>
          <w:tcPr>
            <w:tcW w:w="1350" w:type="dxa"/>
            <w:vAlign w:val="bottom"/>
          </w:tcPr>
          <w:p w:rsidR="00337150" w:rsidRPr="00D90A48" w:rsidRDefault="00337150" w:rsidP="00395741">
            <w:pPr>
              <w:rPr>
                <w:rFonts w:ascii="Arial" w:hAnsi="Arial" w:cs="Arial"/>
                <w:sz w:val="18"/>
              </w:rPr>
            </w:pPr>
            <w:r w:rsidRPr="00D90A48">
              <w:rPr>
                <w:rFonts w:ascii="Arial" w:hAnsi="Arial" w:cs="Arial"/>
                <w:sz w:val="18"/>
              </w:rPr>
              <w:t>GND</w:t>
            </w:r>
          </w:p>
        </w:tc>
      </w:tr>
      <w:tr w:rsidR="00337150" w:rsidRPr="00D90A48" w:rsidTr="00395741">
        <w:tc>
          <w:tcPr>
            <w:tcW w:w="1728" w:type="dxa"/>
            <w:shd w:val="clear" w:color="auto" w:fill="D2EAF1"/>
            <w:vAlign w:val="bottom"/>
          </w:tcPr>
          <w:p w:rsidR="00337150" w:rsidRPr="00D90A48" w:rsidRDefault="00337150" w:rsidP="00395741">
            <w:pPr>
              <w:rPr>
                <w:rFonts w:ascii="Arial" w:hAnsi="Arial" w:cs="Arial"/>
                <w:b/>
                <w:bCs/>
                <w:sz w:val="18"/>
              </w:rPr>
            </w:pPr>
          </w:p>
        </w:tc>
        <w:tc>
          <w:tcPr>
            <w:tcW w:w="1617" w:type="dxa"/>
            <w:shd w:val="clear" w:color="auto" w:fill="D2EAF1"/>
            <w:vAlign w:val="bottom"/>
          </w:tcPr>
          <w:p w:rsidR="00337150" w:rsidRPr="00D90A48" w:rsidRDefault="00337150" w:rsidP="00395741">
            <w:pPr>
              <w:rPr>
                <w:rFonts w:ascii="Arial" w:hAnsi="Arial" w:cs="Arial"/>
                <w:sz w:val="18"/>
              </w:rPr>
            </w:pPr>
          </w:p>
        </w:tc>
        <w:tc>
          <w:tcPr>
            <w:tcW w:w="1893" w:type="dxa"/>
            <w:shd w:val="clear" w:color="auto" w:fill="D2EAF1"/>
            <w:vAlign w:val="bottom"/>
          </w:tcPr>
          <w:p w:rsidR="00337150" w:rsidRPr="00D90A48" w:rsidRDefault="00337150" w:rsidP="00395741">
            <w:pPr>
              <w:jc w:val="left"/>
              <w:rPr>
                <w:rFonts w:ascii="Arial" w:hAnsi="Arial" w:cs="Arial"/>
                <w:sz w:val="18"/>
              </w:rPr>
            </w:pPr>
          </w:p>
        </w:tc>
        <w:tc>
          <w:tcPr>
            <w:tcW w:w="2418" w:type="dxa"/>
            <w:shd w:val="clear" w:color="auto" w:fill="D2EAF1"/>
            <w:vAlign w:val="bottom"/>
          </w:tcPr>
          <w:p w:rsidR="00337150" w:rsidRPr="00D90A48" w:rsidRDefault="00337150" w:rsidP="00395741">
            <w:pPr>
              <w:rPr>
                <w:rFonts w:ascii="Arial" w:hAnsi="Arial" w:cs="Arial"/>
                <w:sz w:val="18"/>
              </w:rPr>
            </w:pPr>
          </w:p>
        </w:tc>
        <w:tc>
          <w:tcPr>
            <w:tcW w:w="1350" w:type="dxa"/>
            <w:shd w:val="clear" w:color="auto" w:fill="D2EAF1"/>
            <w:vAlign w:val="bottom"/>
          </w:tcPr>
          <w:p w:rsidR="00337150" w:rsidRPr="00D90A48" w:rsidRDefault="00337150" w:rsidP="00395741">
            <w:pPr>
              <w:rPr>
                <w:rFonts w:ascii="Arial" w:hAnsi="Arial" w:cs="Arial"/>
                <w:sz w:val="18"/>
              </w:rPr>
            </w:pPr>
          </w:p>
        </w:tc>
      </w:tr>
      <w:tr w:rsidR="00337150" w:rsidRPr="00D90A48" w:rsidTr="00395741">
        <w:tc>
          <w:tcPr>
            <w:tcW w:w="1728" w:type="dxa"/>
            <w:vAlign w:val="bottom"/>
          </w:tcPr>
          <w:p w:rsidR="00337150" w:rsidRPr="00D90A48" w:rsidRDefault="00337150" w:rsidP="00395741">
            <w:pPr>
              <w:rPr>
                <w:rFonts w:ascii="Arial" w:hAnsi="Arial" w:cs="Arial"/>
                <w:b/>
                <w:bCs/>
                <w:sz w:val="18"/>
              </w:rPr>
            </w:pPr>
          </w:p>
        </w:tc>
        <w:tc>
          <w:tcPr>
            <w:tcW w:w="1617" w:type="dxa"/>
            <w:vAlign w:val="bottom"/>
          </w:tcPr>
          <w:p w:rsidR="00337150" w:rsidRPr="00D90A48" w:rsidRDefault="00337150" w:rsidP="00395741">
            <w:pPr>
              <w:rPr>
                <w:rFonts w:ascii="Arial" w:hAnsi="Arial" w:cs="Arial"/>
                <w:sz w:val="18"/>
              </w:rPr>
            </w:pPr>
          </w:p>
        </w:tc>
        <w:tc>
          <w:tcPr>
            <w:tcW w:w="1893" w:type="dxa"/>
            <w:vAlign w:val="bottom"/>
          </w:tcPr>
          <w:p w:rsidR="00337150" w:rsidRPr="00D90A48" w:rsidRDefault="00337150" w:rsidP="00395741">
            <w:pPr>
              <w:rPr>
                <w:rFonts w:ascii="Arial" w:hAnsi="Arial" w:cs="Arial"/>
                <w:sz w:val="18"/>
              </w:rPr>
            </w:pPr>
          </w:p>
        </w:tc>
        <w:tc>
          <w:tcPr>
            <w:tcW w:w="2418" w:type="dxa"/>
            <w:vAlign w:val="bottom"/>
          </w:tcPr>
          <w:p w:rsidR="00337150" w:rsidRPr="00D90A48" w:rsidRDefault="00337150" w:rsidP="00395741">
            <w:pPr>
              <w:rPr>
                <w:rFonts w:ascii="Arial" w:hAnsi="Arial" w:cs="Arial"/>
                <w:sz w:val="18"/>
              </w:rPr>
            </w:pPr>
          </w:p>
        </w:tc>
        <w:tc>
          <w:tcPr>
            <w:tcW w:w="1350" w:type="dxa"/>
            <w:vAlign w:val="bottom"/>
          </w:tcPr>
          <w:p w:rsidR="00337150" w:rsidRPr="00D90A48" w:rsidRDefault="00337150" w:rsidP="0061116C">
            <w:pPr>
              <w:keepNext/>
              <w:rPr>
                <w:rFonts w:ascii="Arial" w:hAnsi="Arial" w:cs="Arial"/>
                <w:sz w:val="18"/>
              </w:rPr>
            </w:pPr>
          </w:p>
        </w:tc>
      </w:tr>
    </w:tbl>
    <w:p w:rsidR="00396876" w:rsidRDefault="00396876" w:rsidP="00396876">
      <w:pPr>
        <w:pStyle w:val="Heading2"/>
      </w:pPr>
    </w:p>
    <w:p w:rsidR="00396876" w:rsidRDefault="00396876" w:rsidP="00396876">
      <w:pPr>
        <w:rPr>
          <w:rFonts w:asciiTheme="majorHAnsi" w:hAnsiTheme="majorHAnsi"/>
          <w:sz w:val="28"/>
        </w:rPr>
      </w:pPr>
      <w:r>
        <w:br w:type="page"/>
      </w:r>
    </w:p>
    <w:p w:rsidR="00B273EE" w:rsidRDefault="00B273EE" w:rsidP="00B273EE">
      <w:pPr>
        <w:pStyle w:val="Heading2"/>
        <w:numPr>
          <w:ilvl w:val="1"/>
          <w:numId w:val="8"/>
        </w:numPr>
      </w:pPr>
      <w:bookmarkStart w:id="28" w:name="_Toc279325154"/>
      <w:r>
        <w:t>Mechanical Interface</w:t>
      </w:r>
      <w:bookmarkEnd w:id="28"/>
    </w:p>
    <w:p w:rsidR="00B273EE" w:rsidRDefault="00DB3606" w:rsidP="00CC6199">
      <w:r w:rsidRPr="00DB3606">
        <w:rPr>
          <w:highlight w:val="yellow"/>
        </w:rPr>
        <w:t>&lt;Connections, Cabling</w:t>
      </w:r>
      <w:proofErr w:type="gramStart"/>
      <w:r w:rsidRPr="00DB3606">
        <w:rPr>
          <w:highlight w:val="yellow"/>
        </w:rPr>
        <w:t>&gt;  Probably</w:t>
      </w:r>
      <w:proofErr w:type="gramEnd"/>
      <w:r w:rsidRPr="00DB3606">
        <w:rPr>
          <w:highlight w:val="yellow"/>
        </w:rPr>
        <w:t xml:space="preserve"> really simple. Possible to show the PWB with the reference designators </w:t>
      </w:r>
      <w:proofErr w:type="spellStart"/>
      <w:r w:rsidRPr="00DB3606">
        <w:rPr>
          <w:highlight w:val="yellow"/>
        </w:rPr>
        <w:t>showns</w:t>
      </w:r>
      <w:proofErr w:type="spellEnd"/>
      <w:r w:rsidRPr="00DB3606">
        <w:rPr>
          <w:highlight w:val="yellow"/>
        </w:rPr>
        <w:t xml:space="preserve"> so we know where to plug into.</w:t>
      </w:r>
      <w:r>
        <w:t xml:space="preserve"> </w:t>
      </w:r>
    </w:p>
    <w:p w:rsidR="00CD356D" w:rsidRDefault="00CD356D" w:rsidP="00CC6199"/>
    <w:p w:rsidR="00CD356D" w:rsidRDefault="00CD356D" w:rsidP="00CD356D">
      <w:pPr>
        <w:keepNext/>
      </w:pPr>
      <w:r>
        <w:object w:dxaOrig="6885" w:dyaOrig="15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75pt;height:79.1pt" o:ole="">
            <v:imagedata r:id="rId14" o:title=""/>
          </v:shape>
          <o:OLEObject Type="Embed" ProgID="Visio.Drawing.11" ShapeID="_x0000_i1025" DrawAspect="Content" ObjectID="_1353067004" r:id="rId15"/>
        </w:object>
      </w:r>
    </w:p>
    <w:p w:rsidR="00CD356D" w:rsidRDefault="00CD356D" w:rsidP="00CD356D">
      <w:pPr>
        <w:pStyle w:val="Caption"/>
        <w:jc w:val="both"/>
      </w:pPr>
      <w:bookmarkStart w:id="29" w:name="_Toc279325109"/>
      <w:r>
        <w:t xml:space="preserve">Figure </w:t>
      </w:r>
      <w:fldSimple w:instr=" SEQ Figure \* ARABIC ">
        <w:r w:rsidR="0061116C">
          <w:rPr>
            <w:noProof/>
          </w:rPr>
          <w:t>3</w:t>
        </w:r>
      </w:fldSimple>
      <w:r>
        <w:t xml:space="preserve">: </w:t>
      </w:r>
      <w:r w:rsidRPr="00CD356D">
        <w:rPr>
          <w:highlight w:val="yellow"/>
        </w:rPr>
        <w:t>EXAMPLE ONLY</w:t>
      </w:r>
      <w:bookmarkEnd w:id="29"/>
    </w:p>
    <w:p w:rsidR="00CD356D" w:rsidRPr="00CD356D" w:rsidRDefault="00CD356D" w:rsidP="00CD356D"/>
    <w:p w:rsidR="00976206" w:rsidRPr="00396876" w:rsidRDefault="00CD356D" w:rsidP="00CD356D">
      <w:pPr>
        <w:pStyle w:val="Heading1"/>
        <w:numPr>
          <w:ilvl w:val="0"/>
          <w:numId w:val="8"/>
        </w:numPr>
      </w:pPr>
      <w:bookmarkStart w:id="30" w:name="_Toc279325155"/>
      <w:r w:rsidRPr="00396876">
        <w:t>Serial Interface</w:t>
      </w:r>
      <w:bookmarkEnd w:id="30"/>
    </w:p>
    <w:p w:rsidR="00CE51EE" w:rsidRDefault="00CD356D" w:rsidP="009237A3">
      <w:r>
        <w:t xml:space="preserve">The HF Uplink messages are decoded by the Enhanced Morse Decoder and transmitted to the Enhance HF Provider via a serial interface. </w:t>
      </w:r>
      <w:r w:rsidR="004B0C7E">
        <w:t>In Table 3 we illustrate the</w:t>
      </w:r>
      <w:r w:rsidR="00D85DBC">
        <w:t xml:space="preserve"> fields to be sent via uplink. These messages will be transmitted over serial except for a </w:t>
      </w:r>
      <w:proofErr w:type="spellStart"/>
      <w:r w:rsidR="00D85DBC">
        <w:t>transcoding</w:t>
      </w:r>
      <w:proofErr w:type="spellEnd"/>
      <w:r w:rsidR="00D85DBC">
        <w:t xml:space="preserve"> of integers of the </w:t>
      </w:r>
      <w:r w:rsidR="00D85DBC">
        <w:rPr>
          <w:b/>
        </w:rPr>
        <w:t>content</w:t>
      </w:r>
      <w:r w:rsidR="00D85DBC">
        <w:t xml:space="preserve"> message field. </w:t>
      </w:r>
      <w:r w:rsidR="00482491">
        <w:t xml:space="preserve">Note that there are no spaces between the fields when transmitting over the serial interface. </w:t>
      </w:r>
    </w:p>
    <w:p w:rsidR="00D85DBC" w:rsidRDefault="00D85DBC" w:rsidP="009237A3"/>
    <w:p w:rsidR="00CA5C22" w:rsidRDefault="00CA5C22" w:rsidP="00CA5C22">
      <w:pPr>
        <w:pStyle w:val="Caption"/>
        <w:keepNext/>
      </w:pPr>
      <w:bookmarkStart w:id="31" w:name="_Ref279322820"/>
      <w:bookmarkStart w:id="32" w:name="_Toc279325104"/>
      <w:r>
        <w:t xml:space="preserve">Table </w:t>
      </w:r>
      <w:fldSimple w:instr=" SEQ Table \* ARABIC ">
        <w:r w:rsidR="00396876">
          <w:rPr>
            <w:noProof/>
          </w:rPr>
          <w:t>2</w:t>
        </w:r>
      </w:fldSimple>
      <w:r>
        <w:t xml:space="preserve"> - </w:t>
      </w:r>
      <w:r w:rsidR="00D85DBC">
        <w:t>Message</w:t>
      </w:r>
      <w:r>
        <w:t xml:space="preserve"> Format</w:t>
      </w:r>
      <w:bookmarkEnd w:id="31"/>
      <w:bookmarkEnd w:id="32"/>
    </w:p>
    <w:tbl>
      <w:tblPr>
        <w:tblStyle w:val="TableGrid"/>
        <w:tblW w:w="0" w:type="auto"/>
        <w:tblLook w:val="04A0"/>
      </w:tblPr>
      <w:tblGrid>
        <w:gridCol w:w="2628"/>
        <w:gridCol w:w="1941"/>
        <w:gridCol w:w="4629"/>
      </w:tblGrid>
      <w:tr w:rsidR="004B0C7E" w:rsidRPr="00292468" w:rsidTr="000A12D2">
        <w:tc>
          <w:tcPr>
            <w:tcW w:w="2628" w:type="dxa"/>
            <w:shd w:val="clear" w:color="auto" w:fill="4F81BD" w:themeFill="accent1"/>
            <w:vAlign w:val="center"/>
          </w:tcPr>
          <w:p w:rsidR="004B0C7E" w:rsidRPr="00292468" w:rsidRDefault="004B0C7E" w:rsidP="000A12D2">
            <w:pPr>
              <w:jc w:val="left"/>
              <w:rPr>
                <w:color w:val="FFFFFF" w:themeColor="background1"/>
              </w:rPr>
            </w:pPr>
            <w:r w:rsidRPr="00292468">
              <w:rPr>
                <w:color w:val="FFFFFF" w:themeColor="background1"/>
              </w:rPr>
              <w:t>Message Element</w:t>
            </w:r>
          </w:p>
        </w:tc>
        <w:tc>
          <w:tcPr>
            <w:tcW w:w="1941" w:type="dxa"/>
            <w:shd w:val="clear" w:color="auto" w:fill="4F81BD" w:themeFill="accent1"/>
            <w:vAlign w:val="center"/>
          </w:tcPr>
          <w:p w:rsidR="004B0C7E" w:rsidRPr="00292468" w:rsidRDefault="004B0C7E" w:rsidP="000A12D2">
            <w:pPr>
              <w:jc w:val="left"/>
              <w:rPr>
                <w:color w:val="FFFFFF" w:themeColor="background1"/>
              </w:rPr>
            </w:pPr>
            <w:r w:rsidRPr="00292468">
              <w:rPr>
                <w:color w:val="FFFFFF" w:themeColor="background1"/>
              </w:rPr>
              <w:t>Data Type</w:t>
            </w:r>
          </w:p>
        </w:tc>
        <w:tc>
          <w:tcPr>
            <w:tcW w:w="4629" w:type="dxa"/>
            <w:shd w:val="clear" w:color="auto" w:fill="4F81BD" w:themeFill="accent1"/>
            <w:vAlign w:val="center"/>
          </w:tcPr>
          <w:p w:rsidR="004B0C7E" w:rsidRPr="00292468" w:rsidRDefault="004B0C7E" w:rsidP="000A12D2">
            <w:pPr>
              <w:jc w:val="left"/>
              <w:rPr>
                <w:color w:val="FFFFFF" w:themeColor="background1"/>
              </w:rPr>
            </w:pPr>
            <w:r w:rsidRPr="00292468">
              <w:rPr>
                <w:color w:val="FFFFFF" w:themeColor="background1"/>
              </w:rPr>
              <w:t>Notes</w:t>
            </w:r>
          </w:p>
        </w:tc>
      </w:tr>
      <w:tr w:rsidR="002006B3" w:rsidRPr="00292468" w:rsidTr="002006B3">
        <w:tc>
          <w:tcPr>
            <w:tcW w:w="2628" w:type="dxa"/>
            <w:shd w:val="clear" w:color="auto" w:fill="auto"/>
            <w:vAlign w:val="center"/>
          </w:tcPr>
          <w:p w:rsidR="002006B3" w:rsidRDefault="002006B3" w:rsidP="000A12D2">
            <w:pPr>
              <w:jc w:val="left"/>
            </w:pPr>
            <w:r>
              <w:t>Header</w:t>
            </w:r>
          </w:p>
        </w:tc>
        <w:tc>
          <w:tcPr>
            <w:tcW w:w="1941" w:type="dxa"/>
            <w:shd w:val="clear" w:color="auto" w:fill="auto"/>
            <w:vAlign w:val="center"/>
          </w:tcPr>
          <w:p w:rsidR="002006B3" w:rsidRDefault="002006B3" w:rsidP="000A12D2">
            <w:pPr>
              <w:jc w:val="left"/>
            </w:pPr>
            <w:r>
              <w:t xml:space="preserve">UP (to Air </w:t>
            </w:r>
            <w:proofErr w:type="spellStart"/>
            <w:r>
              <w:t>Seg</w:t>
            </w:r>
            <w:proofErr w:type="spellEnd"/>
            <w:r>
              <w:t>)</w:t>
            </w:r>
          </w:p>
        </w:tc>
        <w:tc>
          <w:tcPr>
            <w:tcW w:w="4629" w:type="dxa"/>
            <w:shd w:val="clear" w:color="auto" w:fill="auto"/>
            <w:vAlign w:val="center"/>
          </w:tcPr>
          <w:p w:rsidR="002006B3" w:rsidRDefault="002006B3" w:rsidP="009237A3">
            <w:pPr>
              <w:jc w:val="left"/>
            </w:pPr>
            <w:r>
              <w:t xml:space="preserve">Constant header consisting of characters “UP” for uplink </w:t>
            </w:r>
          </w:p>
        </w:tc>
      </w:tr>
      <w:tr w:rsidR="002006B3" w:rsidTr="000A12D2">
        <w:tc>
          <w:tcPr>
            <w:tcW w:w="2628" w:type="dxa"/>
            <w:vAlign w:val="center"/>
          </w:tcPr>
          <w:p w:rsidR="002006B3" w:rsidRDefault="002006B3" w:rsidP="000A12D2">
            <w:pPr>
              <w:jc w:val="left"/>
            </w:pPr>
            <w:r>
              <w:t>Counter</w:t>
            </w:r>
          </w:p>
        </w:tc>
        <w:tc>
          <w:tcPr>
            <w:tcW w:w="1941" w:type="dxa"/>
            <w:vAlign w:val="center"/>
          </w:tcPr>
          <w:p w:rsidR="002006B3" w:rsidRDefault="002006B3" w:rsidP="000A12D2">
            <w:pPr>
              <w:jc w:val="left"/>
            </w:pPr>
            <w:r>
              <w:t>Unsigned Integer</w:t>
            </w:r>
          </w:p>
          <w:p w:rsidR="002006B3" w:rsidRDefault="002006B3" w:rsidP="000A12D2">
            <w:pPr>
              <w:jc w:val="left"/>
            </w:pPr>
            <w:r>
              <w:t>(4 characters)</w:t>
            </w:r>
          </w:p>
        </w:tc>
        <w:tc>
          <w:tcPr>
            <w:tcW w:w="4629" w:type="dxa"/>
            <w:vAlign w:val="center"/>
          </w:tcPr>
          <w:p w:rsidR="002006B3" w:rsidRDefault="002006B3" w:rsidP="000A12D2">
            <w:pPr>
              <w:jc w:val="left"/>
            </w:pPr>
            <w:r>
              <w:t>Incremental message counter, monotonically increasing</w:t>
            </w:r>
          </w:p>
        </w:tc>
      </w:tr>
      <w:tr w:rsidR="002006B3" w:rsidTr="000A12D2">
        <w:tc>
          <w:tcPr>
            <w:tcW w:w="2628" w:type="dxa"/>
            <w:vAlign w:val="center"/>
          </w:tcPr>
          <w:p w:rsidR="002006B3" w:rsidRDefault="002006B3" w:rsidP="000A12D2">
            <w:pPr>
              <w:jc w:val="left"/>
            </w:pPr>
            <w:r>
              <w:t>Destination</w:t>
            </w:r>
          </w:p>
        </w:tc>
        <w:tc>
          <w:tcPr>
            <w:tcW w:w="1941" w:type="dxa"/>
            <w:vAlign w:val="center"/>
          </w:tcPr>
          <w:p w:rsidR="002006B3" w:rsidRDefault="002006B3" w:rsidP="000A12D2">
            <w:pPr>
              <w:jc w:val="left"/>
            </w:pPr>
            <w:r>
              <w:t>Unsigned Byte</w:t>
            </w:r>
          </w:p>
          <w:p w:rsidR="002006B3" w:rsidRDefault="002006B3" w:rsidP="000A12D2">
            <w:pPr>
              <w:jc w:val="left"/>
            </w:pPr>
            <w:r>
              <w:t>(1 character)</w:t>
            </w:r>
          </w:p>
        </w:tc>
        <w:tc>
          <w:tcPr>
            <w:tcW w:w="4629" w:type="dxa"/>
            <w:vAlign w:val="center"/>
          </w:tcPr>
          <w:p w:rsidR="002006B3" w:rsidRDefault="002006B3" w:rsidP="000A12D2">
            <w:pPr>
              <w:jc w:val="left"/>
            </w:pPr>
            <w:r>
              <w:t>Integer destination address</w:t>
            </w:r>
          </w:p>
          <w:p w:rsidR="002006B3" w:rsidRDefault="002006B3" w:rsidP="000A12D2">
            <w:pPr>
              <w:jc w:val="left"/>
            </w:pPr>
            <w:r>
              <w:t>3 = Air Segment 1</w:t>
            </w:r>
          </w:p>
          <w:p w:rsidR="002006B3" w:rsidRDefault="002006B3" w:rsidP="000A12D2">
            <w:pPr>
              <w:jc w:val="left"/>
            </w:pPr>
            <w:r>
              <w:t>4 = Air Segment 2</w:t>
            </w:r>
          </w:p>
        </w:tc>
      </w:tr>
      <w:tr w:rsidR="002006B3" w:rsidTr="000A12D2">
        <w:tc>
          <w:tcPr>
            <w:tcW w:w="2628" w:type="dxa"/>
            <w:vAlign w:val="center"/>
          </w:tcPr>
          <w:p w:rsidR="002006B3" w:rsidRDefault="002006B3" w:rsidP="000A12D2">
            <w:pPr>
              <w:jc w:val="left"/>
            </w:pPr>
            <w:r>
              <w:t>Source</w:t>
            </w:r>
          </w:p>
        </w:tc>
        <w:tc>
          <w:tcPr>
            <w:tcW w:w="1941" w:type="dxa"/>
            <w:vAlign w:val="center"/>
          </w:tcPr>
          <w:p w:rsidR="002006B3" w:rsidRDefault="002006B3" w:rsidP="000A12D2">
            <w:pPr>
              <w:jc w:val="left"/>
            </w:pPr>
            <w:r>
              <w:t>Unsigned Byte</w:t>
            </w:r>
          </w:p>
          <w:p w:rsidR="002006B3" w:rsidRDefault="002006B3" w:rsidP="00CA5C22">
            <w:pPr>
              <w:jc w:val="left"/>
            </w:pPr>
            <w:r>
              <w:t>(1 character)</w:t>
            </w:r>
          </w:p>
        </w:tc>
        <w:tc>
          <w:tcPr>
            <w:tcW w:w="4629" w:type="dxa"/>
            <w:vAlign w:val="center"/>
          </w:tcPr>
          <w:p w:rsidR="002006B3" w:rsidRDefault="002006B3" w:rsidP="000A12D2">
            <w:pPr>
              <w:jc w:val="left"/>
            </w:pPr>
            <w:r>
              <w:t>Integer source address</w:t>
            </w:r>
          </w:p>
          <w:p w:rsidR="002006B3" w:rsidRDefault="002006B3" w:rsidP="000A12D2">
            <w:pPr>
              <w:jc w:val="left"/>
            </w:pPr>
            <w:r>
              <w:t>1 = Radar Tower</w:t>
            </w:r>
          </w:p>
          <w:p w:rsidR="002006B3" w:rsidRDefault="002006B3" w:rsidP="000A12D2">
            <w:pPr>
              <w:jc w:val="left"/>
            </w:pPr>
            <w:r>
              <w:t>2 = Huron Campus</w:t>
            </w:r>
          </w:p>
        </w:tc>
      </w:tr>
      <w:tr w:rsidR="002006B3" w:rsidTr="000A12D2">
        <w:tc>
          <w:tcPr>
            <w:tcW w:w="2628" w:type="dxa"/>
            <w:vAlign w:val="center"/>
          </w:tcPr>
          <w:p w:rsidR="002006B3" w:rsidRDefault="002006B3" w:rsidP="000A12D2">
            <w:pPr>
              <w:jc w:val="left"/>
            </w:pPr>
            <w:r>
              <w:t>Relay Flag</w:t>
            </w:r>
          </w:p>
        </w:tc>
        <w:tc>
          <w:tcPr>
            <w:tcW w:w="1941" w:type="dxa"/>
            <w:vAlign w:val="center"/>
          </w:tcPr>
          <w:p w:rsidR="002006B3" w:rsidRDefault="002006B3" w:rsidP="000A12D2">
            <w:pPr>
              <w:jc w:val="left"/>
            </w:pPr>
            <w:r>
              <w:t>Unsigned Byte</w:t>
            </w:r>
          </w:p>
          <w:p w:rsidR="002006B3" w:rsidRDefault="002006B3" w:rsidP="000A12D2">
            <w:pPr>
              <w:jc w:val="left"/>
            </w:pPr>
            <w:r>
              <w:t>(1 character)</w:t>
            </w:r>
          </w:p>
        </w:tc>
        <w:tc>
          <w:tcPr>
            <w:tcW w:w="4629" w:type="dxa"/>
            <w:vAlign w:val="center"/>
          </w:tcPr>
          <w:p w:rsidR="002006B3" w:rsidRDefault="009237A3" w:rsidP="000A12D2">
            <w:pPr>
              <w:jc w:val="left"/>
            </w:pPr>
            <w:r>
              <w:t xml:space="preserve">Not utilized </w:t>
            </w:r>
          </w:p>
        </w:tc>
      </w:tr>
      <w:tr w:rsidR="002006B3" w:rsidTr="000A12D2">
        <w:tc>
          <w:tcPr>
            <w:tcW w:w="2628" w:type="dxa"/>
            <w:vAlign w:val="center"/>
          </w:tcPr>
          <w:p w:rsidR="002006B3" w:rsidRDefault="002006B3" w:rsidP="000A12D2">
            <w:pPr>
              <w:jc w:val="left"/>
            </w:pPr>
            <w:r>
              <w:t>Message Type</w:t>
            </w:r>
          </w:p>
        </w:tc>
        <w:tc>
          <w:tcPr>
            <w:tcW w:w="1941" w:type="dxa"/>
            <w:vAlign w:val="center"/>
          </w:tcPr>
          <w:p w:rsidR="002006B3" w:rsidRDefault="002006B3" w:rsidP="000A12D2">
            <w:pPr>
              <w:jc w:val="left"/>
            </w:pPr>
            <w:proofErr w:type="spellStart"/>
            <w:r>
              <w:t>Enum</w:t>
            </w:r>
            <w:proofErr w:type="spellEnd"/>
          </w:p>
        </w:tc>
        <w:tc>
          <w:tcPr>
            <w:tcW w:w="4629" w:type="dxa"/>
            <w:vAlign w:val="center"/>
          </w:tcPr>
          <w:p w:rsidR="002006B3" w:rsidRDefault="002006B3" w:rsidP="000A12D2">
            <w:pPr>
              <w:jc w:val="left"/>
            </w:pPr>
            <w:r>
              <w:t>“</w:t>
            </w:r>
            <w:proofErr w:type="spellStart"/>
            <w:r>
              <w:t>ap</w:t>
            </w:r>
            <w:proofErr w:type="spellEnd"/>
            <w:r>
              <w:t>” = Abort Payload</w:t>
            </w:r>
          </w:p>
          <w:p w:rsidR="002006B3" w:rsidRDefault="002006B3" w:rsidP="000A12D2">
            <w:pPr>
              <w:jc w:val="left"/>
            </w:pPr>
            <w:r>
              <w:t>“</w:t>
            </w:r>
            <w:proofErr w:type="spellStart"/>
            <w:r>
              <w:t>ab</w:t>
            </w:r>
            <w:proofErr w:type="spellEnd"/>
            <w:r>
              <w:t>” = Abort Ballast</w:t>
            </w:r>
          </w:p>
          <w:p w:rsidR="002006B3" w:rsidRDefault="002006B3" w:rsidP="000A12D2">
            <w:pPr>
              <w:jc w:val="left"/>
            </w:pPr>
            <w:r>
              <w:t>“d</w:t>
            </w:r>
            <w:r w:rsidR="000E3188">
              <w:t>b</w:t>
            </w:r>
            <w:r>
              <w:t>” = Drop Ballast</w:t>
            </w:r>
          </w:p>
          <w:p w:rsidR="002006B3" w:rsidRDefault="002006B3" w:rsidP="000A12D2">
            <w:pPr>
              <w:jc w:val="left"/>
            </w:pPr>
            <w:r>
              <w:t>“</w:t>
            </w:r>
            <w:proofErr w:type="spellStart"/>
            <w:r>
              <w:t>st</w:t>
            </w:r>
            <w:proofErr w:type="spellEnd"/>
            <w:r>
              <w:t>” = Request Extended Status</w:t>
            </w:r>
          </w:p>
          <w:p w:rsidR="009237A3" w:rsidRDefault="009237A3" w:rsidP="000A12D2">
            <w:pPr>
              <w:jc w:val="left"/>
            </w:pPr>
            <w:r>
              <w:t>“</w:t>
            </w:r>
            <w:proofErr w:type="spellStart"/>
            <w:r>
              <w:t>rs</w:t>
            </w:r>
            <w:proofErr w:type="spellEnd"/>
            <w:r>
              <w:t>” = Request System Status</w:t>
            </w:r>
          </w:p>
          <w:p w:rsidR="002006B3" w:rsidRDefault="002006B3" w:rsidP="000A12D2">
            <w:pPr>
              <w:jc w:val="left"/>
            </w:pPr>
            <w:r>
              <w:t>“</w:t>
            </w:r>
            <w:proofErr w:type="spellStart"/>
            <w:r>
              <w:t>ps</w:t>
            </w:r>
            <w:proofErr w:type="spellEnd"/>
            <w:r>
              <w:t>” = Periodic Status</w:t>
            </w:r>
          </w:p>
          <w:p w:rsidR="002006B3" w:rsidRDefault="002006B3" w:rsidP="000A12D2">
            <w:pPr>
              <w:jc w:val="left"/>
            </w:pPr>
            <w:r>
              <w:t>“</w:t>
            </w:r>
            <w:proofErr w:type="spellStart"/>
            <w:r>
              <w:t>xs</w:t>
            </w:r>
            <w:proofErr w:type="spellEnd"/>
            <w:r>
              <w:t>= Extended Status</w:t>
            </w:r>
          </w:p>
          <w:p w:rsidR="002006B3" w:rsidRDefault="00E22AD9" w:rsidP="000A12D2">
            <w:pPr>
              <w:jc w:val="left"/>
            </w:pPr>
            <w:r>
              <w:t>“ac</w:t>
            </w:r>
            <w:r w:rsidR="002006B3">
              <w:t>” = Acknowledgement</w:t>
            </w:r>
          </w:p>
          <w:p w:rsidR="00CE51EE" w:rsidRDefault="00CE51EE" w:rsidP="00CE51EE">
            <w:pPr>
              <w:jc w:val="left"/>
            </w:pPr>
            <w:r>
              <w:t>“</w:t>
            </w:r>
            <w:proofErr w:type="spellStart"/>
            <w:r w:rsidR="00BF3C46">
              <w:t>pq</w:t>
            </w:r>
            <w:proofErr w:type="spellEnd"/>
            <w:r>
              <w:t xml:space="preserve">” = </w:t>
            </w:r>
            <w:r w:rsidR="00BF3C46">
              <w:t>power</w:t>
            </w:r>
          </w:p>
          <w:p w:rsidR="007F5371" w:rsidRDefault="007F5371" w:rsidP="00CE51EE">
            <w:pPr>
              <w:jc w:val="left"/>
            </w:pPr>
            <w:r>
              <w:t>“</w:t>
            </w:r>
            <w:proofErr w:type="spellStart"/>
            <w:r>
              <w:t>ss</w:t>
            </w:r>
            <w:proofErr w:type="spellEnd"/>
            <w:r>
              <w:t>” = system status</w:t>
            </w:r>
          </w:p>
          <w:p w:rsidR="002006B3" w:rsidRDefault="00BF3C46" w:rsidP="00E22AD9">
            <w:pPr>
              <w:jc w:val="left"/>
            </w:pPr>
            <w:r>
              <w:t xml:space="preserve"> </w:t>
            </w:r>
            <w:r w:rsidR="002006B3">
              <w:t>“</w:t>
            </w:r>
            <w:proofErr w:type="spellStart"/>
            <w:r w:rsidR="00E22AD9">
              <w:t>l</w:t>
            </w:r>
            <w:r w:rsidR="002006B3">
              <w:t>l</w:t>
            </w:r>
            <w:proofErr w:type="spellEnd"/>
            <w:r w:rsidR="002006B3">
              <w:t>” = Illegal Command</w:t>
            </w:r>
          </w:p>
        </w:tc>
      </w:tr>
      <w:tr w:rsidR="002006B3" w:rsidRPr="000A6648" w:rsidTr="000A12D2">
        <w:tc>
          <w:tcPr>
            <w:tcW w:w="2628" w:type="dxa"/>
            <w:shd w:val="clear" w:color="auto" w:fill="F2F2F2" w:themeFill="background1" w:themeFillShade="F2"/>
            <w:vAlign w:val="center"/>
          </w:tcPr>
          <w:p w:rsidR="002006B3" w:rsidRPr="001B539E" w:rsidRDefault="002006B3" w:rsidP="000A12D2">
            <w:pPr>
              <w:jc w:val="left"/>
              <w:rPr>
                <w:i/>
              </w:rPr>
            </w:pPr>
            <w:r w:rsidRPr="001B539E">
              <w:rPr>
                <w:i/>
              </w:rPr>
              <w:t>Content</w:t>
            </w:r>
          </w:p>
        </w:tc>
        <w:tc>
          <w:tcPr>
            <w:tcW w:w="6570" w:type="dxa"/>
            <w:gridSpan w:val="2"/>
            <w:shd w:val="clear" w:color="auto" w:fill="F2F2F2" w:themeFill="background1" w:themeFillShade="F2"/>
            <w:vAlign w:val="center"/>
          </w:tcPr>
          <w:p w:rsidR="002006B3" w:rsidRPr="000A6648" w:rsidRDefault="002006B3" w:rsidP="000A12D2">
            <w:pPr>
              <w:jc w:val="center"/>
              <w:rPr>
                <w:i/>
              </w:rPr>
            </w:pPr>
            <w:r w:rsidRPr="000A6648">
              <w:rPr>
                <w:i/>
              </w:rPr>
              <w:t>Described by Presentation Layer</w:t>
            </w:r>
          </w:p>
        </w:tc>
      </w:tr>
      <w:tr w:rsidR="00FB275C" w:rsidTr="000A12D2">
        <w:tc>
          <w:tcPr>
            <w:tcW w:w="2628" w:type="dxa"/>
            <w:vAlign w:val="center"/>
          </w:tcPr>
          <w:p w:rsidR="00FB275C" w:rsidRDefault="00FB275C" w:rsidP="000A12D2">
            <w:pPr>
              <w:jc w:val="left"/>
            </w:pPr>
            <w:r>
              <w:t>Terminator</w:t>
            </w:r>
          </w:p>
        </w:tc>
        <w:tc>
          <w:tcPr>
            <w:tcW w:w="1941" w:type="dxa"/>
            <w:vAlign w:val="center"/>
          </w:tcPr>
          <w:p w:rsidR="00FB275C" w:rsidRDefault="00FB275C" w:rsidP="000A12D2">
            <w:pPr>
              <w:jc w:val="left"/>
            </w:pPr>
            <w:r>
              <w:t>X</w:t>
            </w:r>
          </w:p>
        </w:tc>
        <w:tc>
          <w:tcPr>
            <w:tcW w:w="4629" w:type="dxa"/>
            <w:vAlign w:val="center"/>
          </w:tcPr>
          <w:p w:rsidR="00FB275C" w:rsidRDefault="00FB275C" w:rsidP="00FB275C">
            <w:pPr>
              <w:jc w:val="left"/>
            </w:pPr>
            <w:r>
              <w:t>Fixed message termination character</w:t>
            </w:r>
          </w:p>
        </w:tc>
      </w:tr>
    </w:tbl>
    <w:p w:rsidR="004B0C7E" w:rsidRDefault="004B0C7E" w:rsidP="00976206"/>
    <w:p w:rsidR="009237A3" w:rsidRDefault="009237A3">
      <w:pPr>
        <w:suppressAutoHyphens w:val="0"/>
        <w:spacing w:after="0"/>
        <w:jc w:val="left"/>
      </w:pPr>
      <w:r>
        <w:br w:type="page"/>
      </w:r>
    </w:p>
    <w:p w:rsidR="00862351" w:rsidRDefault="00862351" w:rsidP="00862351">
      <w:r>
        <w:t>Thus we can indicate a standard header to the message might look as follows:</w:t>
      </w:r>
    </w:p>
    <w:p w:rsidR="00862351" w:rsidRDefault="00862351" w:rsidP="00862351">
      <w:pPr>
        <w:shd w:val="clear" w:color="auto" w:fill="D9D9D9" w:themeFill="background1" w:themeFillShade="D9"/>
        <w:rPr>
          <w:rFonts w:ascii="Consolas" w:hAnsi="Consolas"/>
          <w:sz w:val="48"/>
        </w:rPr>
      </w:pPr>
      <w:r>
        <w:rPr>
          <w:rFonts w:ascii="Consolas" w:hAnsi="Consolas"/>
          <w:sz w:val="48"/>
        </w:rPr>
        <w:t>UP QQAB C A Q ST X</w:t>
      </w:r>
    </w:p>
    <w:p w:rsidR="00862351" w:rsidRDefault="00862351" w:rsidP="00862351">
      <w:pPr>
        <w:shd w:val="clear" w:color="auto" w:fill="D9D9D9" w:themeFill="background1" w:themeFillShade="D9"/>
        <w:rPr>
          <w:rFonts w:ascii="Consolas" w:hAnsi="Consolas"/>
          <w:sz w:val="18"/>
        </w:rPr>
      </w:pPr>
      <w:proofErr w:type="spellStart"/>
      <w:r>
        <w:rPr>
          <w:rFonts w:ascii="Consolas" w:hAnsi="Consolas"/>
          <w:sz w:val="18"/>
        </w:rPr>
        <w:t>Hdr</w:t>
      </w:r>
      <w:proofErr w:type="spellEnd"/>
      <w:r>
        <w:rPr>
          <w:rFonts w:ascii="Consolas" w:hAnsi="Consolas"/>
          <w:sz w:val="18"/>
        </w:rPr>
        <w:t xml:space="preserve">       message    </w:t>
      </w:r>
      <w:proofErr w:type="spellStart"/>
      <w:r>
        <w:rPr>
          <w:rFonts w:ascii="Consolas" w:hAnsi="Consolas"/>
          <w:sz w:val="18"/>
        </w:rPr>
        <w:t>src</w:t>
      </w:r>
      <w:proofErr w:type="spellEnd"/>
      <w:r>
        <w:rPr>
          <w:rFonts w:ascii="Consolas" w:hAnsi="Consolas"/>
          <w:sz w:val="18"/>
        </w:rPr>
        <w:t xml:space="preserve">   </w:t>
      </w:r>
      <w:proofErr w:type="spellStart"/>
      <w:proofErr w:type="gramStart"/>
      <w:r>
        <w:rPr>
          <w:rFonts w:ascii="Consolas" w:hAnsi="Consolas"/>
          <w:sz w:val="18"/>
        </w:rPr>
        <w:t>dst</w:t>
      </w:r>
      <w:proofErr w:type="spellEnd"/>
      <w:r>
        <w:rPr>
          <w:rFonts w:ascii="Consolas" w:hAnsi="Consolas"/>
          <w:sz w:val="18"/>
        </w:rPr>
        <w:t xml:space="preserve">  fwd</w:t>
      </w:r>
      <w:proofErr w:type="gramEnd"/>
      <w:r>
        <w:rPr>
          <w:rFonts w:ascii="Consolas" w:hAnsi="Consolas"/>
          <w:sz w:val="18"/>
        </w:rPr>
        <w:t xml:space="preserve">    </w:t>
      </w:r>
      <w:proofErr w:type="spellStart"/>
      <w:r>
        <w:rPr>
          <w:rFonts w:ascii="Consolas" w:hAnsi="Consolas"/>
          <w:sz w:val="18"/>
        </w:rPr>
        <w:t>cmd</w:t>
      </w:r>
      <w:proofErr w:type="spellEnd"/>
      <w:r>
        <w:rPr>
          <w:rFonts w:ascii="Consolas" w:hAnsi="Consolas"/>
          <w:sz w:val="18"/>
        </w:rPr>
        <w:t xml:space="preserve">  terminator</w:t>
      </w:r>
    </w:p>
    <w:p w:rsidR="00862351" w:rsidRPr="00054F95" w:rsidRDefault="00862351" w:rsidP="00862351">
      <w:pPr>
        <w:shd w:val="clear" w:color="auto" w:fill="D9D9D9" w:themeFill="background1" w:themeFillShade="D9"/>
        <w:rPr>
          <w:rFonts w:ascii="Consolas" w:hAnsi="Consolas"/>
          <w:sz w:val="18"/>
        </w:rPr>
      </w:pPr>
      <w:r>
        <w:rPr>
          <w:rFonts w:ascii="Consolas" w:hAnsi="Consolas"/>
          <w:sz w:val="18"/>
        </w:rPr>
        <w:t xml:space="preserve">          </w:t>
      </w:r>
      <w:proofErr w:type="gramStart"/>
      <w:r>
        <w:rPr>
          <w:rFonts w:ascii="Consolas" w:hAnsi="Consolas"/>
          <w:sz w:val="18"/>
        </w:rPr>
        <w:t>counter</w:t>
      </w:r>
      <w:proofErr w:type="gramEnd"/>
    </w:p>
    <w:p w:rsidR="00862351" w:rsidRDefault="00862351" w:rsidP="00976206"/>
    <w:p w:rsidR="00FB275C" w:rsidRDefault="004B56E1" w:rsidP="00976206">
      <w:r>
        <w:t xml:space="preserve">A </w:t>
      </w:r>
      <w:r w:rsidR="00FB275C">
        <w:t xml:space="preserve">standard header </w:t>
      </w:r>
      <w:r>
        <w:t>with the content field looks as</w:t>
      </w:r>
      <w:r w:rsidR="00FB275C">
        <w:t xml:space="preserve"> follows:</w:t>
      </w:r>
    </w:p>
    <w:p w:rsidR="00FB275C" w:rsidRDefault="00FB275C" w:rsidP="00FB275C">
      <w:pPr>
        <w:shd w:val="clear" w:color="auto" w:fill="D9D9D9" w:themeFill="background1" w:themeFillShade="D9"/>
        <w:rPr>
          <w:rFonts w:ascii="Consolas" w:hAnsi="Consolas"/>
          <w:sz w:val="48"/>
        </w:rPr>
      </w:pPr>
      <w:r>
        <w:rPr>
          <w:rFonts w:ascii="Consolas" w:hAnsi="Consolas"/>
          <w:sz w:val="48"/>
        </w:rPr>
        <w:t xml:space="preserve">UP QQAB C A Q </w:t>
      </w:r>
      <w:r w:rsidR="00862351">
        <w:rPr>
          <w:rFonts w:ascii="Consolas" w:hAnsi="Consolas"/>
          <w:sz w:val="48"/>
        </w:rPr>
        <w:t>AP</w:t>
      </w:r>
      <w:r w:rsidR="0087665B">
        <w:rPr>
          <w:rFonts w:ascii="Consolas" w:hAnsi="Consolas"/>
          <w:sz w:val="48"/>
        </w:rPr>
        <w:t xml:space="preserve"> QQQ </w:t>
      </w:r>
      <w:proofErr w:type="spellStart"/>
      <w:r w:rsidR="0087665B">
        <w:rPr>
          <w:rFonts w:ascii="Consolas" w:hAnsi="Consolas"/>
          <w:sz w:val="48"/>
        </w:rPr>
        <w:t>QQQ</w:t>
      </w:r>
      <w:proofErr w:type="spellEnd"/>
      <w:r>
        <w:rPr>
          <w:rFonts w:ascii="Consolas" w:hAnsi="Consolas"/>
          <w:sz w:val="48"/>
        </w:rPr>
        <w:t xml:space="preserve"> </w:t>
      </w:r>
      <w:r w:rsidR="0087665B">
        <w:rPr>
          <w:rFonts w:ascii="Consolas" w:hAnsi="Consolas"/>
          <w:sz w:val="48"/>
        </w:rPr>
        <w:t xml:space="preserve">  </w:t>
      </w:r>
      <w:r>
        <w:rPr>
          <w:rFonts w:ascii="Consolas" w:hAnsi="Consolas"/>
          <w:sz w:val="48"/>
        </w:rPr>
        <w:t>X</w:t>
      </w:r>
    </w:p>
    <w:p w:rsidR="00FB275C" w:rsidRDefault="00FB275C" w:rsidP="00FB275C">
      <w:pPr>
        <w:shd w:val="clear" w:color="auto" w:fill="D9D9D9" w:themeFill="background1" w:themeFillShade="D9"/>
        <w:rPr>
          <w:rFonts w:ascii="Consolas" w:hAnsi="Consolas"/>
          <w:sz w:val="18"/>
        </w:rPr>
      </w:pPr>
      <w:proofErr w:type="spellStart"/>
      <w:r>
        <w:rPr>
          <w:rFonts w:ascii="Consolas" w:hAnsi="Consolas"/>
          <w:sz w:val="18"/>
        </w:rPr>
        <w:t>Hdr</w:t>
      </w:r>
      <w:proofErr w:type="spellEnd"/>
      <w:r>
        <w:rPr>
          <w:rFonts w:ascii="Consolas" w:hAnsi="Consolas"/>
          <w:sz w:val="18"/>
        </w:rPr>
        <w:t xml:space="preserve">       message    </w:t>
      </w:r>
      <w:proofErr w:type="spellStart"/>
      <w:r>
        <w:rPr>
          <w:rFonts w:ascii="Consolas" w:hAnsi="Consolas"/>
          <w:sz w:val="18"/>
        </w:rPr>
        <w:t>src</w:t>
      </w:r>
      <w:proofErr w:type="spellEnd"/>
      <w:r>
        <w:rPr>
          <w:rFonts w:ascii="Consolas" w:hAnsi="Consolas"/>
          <w:sz w:val="18"/>
        </w:rPr>
        <w:t xml:space="preserve">   </w:t>
      </w:r>
      <w:proofErr w:type="spellStart"/>
      <w:proofErr w:type="gramStart"/>
      <w:r>
        <w:rPr>
          <w:rFonts w:ascii="Consolas" w:hAnsi="Consolas"/>
          <w:sz w:val="18"/>
        </w:rPr>
        <w:t>dst</w:t>
      </w:r>
      <w:proofErr w:type="spellEnd"/>
      <w:r>
        <w:rPr>
          <w:rFonts w:ascii="Consolas" w:hAnsi="Consolas"/>
          <w:sz w:val="18"/>
        </w:rPr>
        <w:t xml:space="preserve">  fwd</w:t>
      </w:r>
      <w:proofErr w:type="gramEnd"/>
      <w:r>
        <w:rPr>
          <w:rFonts w:ascii="Consolas" w:hAnsi="Consolas"/>
          <w:sz w:val="18"/>
        </w:rPr>
        <w:t xml:space="preserve">    </w:t>
      </w:r>
      <w:proofErr w:type="spellStart"/>
      <w:r>
        <w:rPr>
          <w:rFonts w:ascii="Consolas" w:hAnsi="Consolas"/>
          <w:sz w:val="18"/>
        </w:rPr>
        <w:t>cmd</w:t>
      </w:r>
      <w:proofErr w:type="spellEnd"/>
      <w:r>
        <w:rPr>
          <w:rFonts w:ascii="Consolas" w:hAnsi="Consolas"/>
          <w:sz w:val="18"/>
        </w:rPr>
        <w:t xml:space="preserve">  </w:t>
      </w:r>
      <w:r w:rsidR="0087665B">
        <w:rPr>
          <w:rFonts w:ascii="Consolas" w:hAnsi="Consolas"/>
          <w:sz w:val="18"/>
        </w:rPr>
        <w:t xml:space="preserve"> Content 1  Content 2    </w:t>
      </w:r>
      <w:r>
        <w:rPr>
          <w:rFonts w:ascii="Consolas" w:hAnsi="Consolas"/>
          <w:sz w:val="18"/>
        </w:rPr>
        <w:t>terminator</w:t>
      </w:r>
    </w:p>
    <w:p w:rsidR="00FB275C" w:rsidRPr="00054F95" w:rsidRDefault="00FB275C" w:rsidP="00FB275C">
      <w:pPr>
        <w:shd w:val="clear" w:color="auto" w:fill="D9D9D9" w:themeFill="background1" w:themeFillShade="D9"/>
        <w:rPr>
          <w:rFonts w:ascii="Consolas" w:hAnsi="Consolas"/>
          <w:sz w:val="18"/>
        </w:rPr>
      </w:pPr>
      <w:r>
        <w:rPr>
          <w:rFonts w:ascii="Consolas" w:hAnsi="Consolas"/>
          <w:sz w:val="18"/>
        </w:rPr>
        <w:t xml:space="preserve">          </w:t>
      </w:r>
      <w:proofErr w:type="gramStart"/>
      <w:r>
        <w:rPr>
          <w:rFonts w:ascii="Consolas" w:hAnsi="Consolas"/>
          <w:sz w:val="18"/>
        </w:rPr>
        <w:t>counter</w:t>
      </w:r>
      <w:proofErr w:type="gramEnd"/>
    </w:p>
    <w:p w:rsidR="00FB275C" w:rsidRDefault="00FB275C" w:rsidP="00976206"/>
    <w:p w:rsidR="00D85DBC" w:rsidRDefault="00FB275C" w:rsidP="00976206">
      <w:r w:rsidRPr="004B56E1">
        <w:rPr>
          <w:b/>
        </w:rPr>
        <w:t>Note</w:t>
      </w:r>
      <w:r>
        <w:t xml:space="preserve"> the spaces are intentionally used here to separate the fields</w:t>
      </w:r>
      <w:r w:rsidR="0087665B">
        <w:t xml:space="preserve"> </w:t>
      </w:r>
      <w:r w:rsidR="0087665B" w:rsidRPr="0087665B">
        <w:rPr>
          <w:b/>
        </w:rPr>
        <w:t>for</w:t>
      </w:r>
      <w:r w:rsidR="0087665B">
        <w:t xml:space="preserve"> </w:t>
      </w:r>
      <w:r w:rsidR="0087665B" w:rsidRPr="0087665B">
        <w:rPr>
          <w:b/>
        </w:rPr>
        <w:t>display only</w:t>
      </w:r>
      <w:r>
        <w:t xml:space="preserve">.  The Air Segment does not detect spaces, and as such </w:t>
      </w:r>
      <w:r w:rsidRPr="004B56E1">
        <w:rPr>
          <w:b/>
        </w:rPr>
        <w:t>space delimiting the fields is not required</w:t>
      </w:r>
      <w:r>
        <w:t xml:space="preserve">.  </w:t>
      </w:r>
    </w:p>
    <w:p w:rsidR="00FB275C" w:rsidRDefault="00D85DBC" w:rsidP="00976206">
      <w:r w:rsidRPr="004B56E1">
        <w:rPr>
          <w:b/>
        </w:rPr>
        <w:t>N</w:t>
      </w:r>
      <w:r w:rsidR="00FB275C" w:rsidRPr="004B56E1">
        <w:rPr>
          <w:b/>
        </w:rPr>
        <w:t>ot</w:t>
      </w:r>
      <w:r w:rsidRPr="004B56E1">
        <w:rPr>
          <w:b/>
        </w:rPr>
        <w:t>e</w:t>
      </w:r>
      <w:r w:rsidR="00FB275C">
        <w:t xml:space="preserve"> that the field widths are fixed.</w:t>
      </w:r>
    </w:p>
    <w:p w:rsidR="0087665B" w:rsidRDefault="0087665B" w:rsidP="00976206"/>
    <w:p w:rsidR="00FB275C" w:rsidRDefault="00A95719" w:rsidP="00FB275C">
      <w:pPr>
        <w:pStyle w:val="Heading2"/>
        <w:numPr>
          <w:ilvl w:val="1"/>
          <w:numId w:val="8"/>
        </w:numPr>
      </w:pPr>
      <w:bookmarkStart w:id="33" w:name="_Toc279325156"/>
      <w:r>
        <w:t>Content</w:t>
      </w:r>
      <w:bookmarkEnd w:id="33"/>
    </w:p>
    <w:p w:rsidR="00A95719" w:rsidRDefault="00E703FE" w:rsidP="00E703FE">
      <w:pPr>
        <w:tabs>
          <w:tab w:val="left" w:pos="2610"/>
        </w:tabs>
      </w:pPr>
      <w:r>
        <w:t>There are</w:t>
      </w:r>
      <w:r w:rsidR="00FB275C">
        <w:t xml:space="preserve"> two classes of messages </w:t>
      </w:r>
      <w:r w:rsidR="00A95719">
        <w:t>sent from the</w:t>
      </w:r>
      <w:r w:rsidR="00FB275C">
        <w:t xml:space="preserve"> </w:t>
      </w:r>
      <w:r w:rsidR="00A95719">
        <w:t xml:space="preserve">Ground </w:t>
      </w:r>
      <w:proofErr w:type="gramStart"/>
      <w:r w:rsidR="00A95719">
        <w:t>Segments  to</w:t>
      </w:r>
      <w:proofErr w:type="gramEnd"/>
      <w:r w:rsidR="00A95719">
        <w:t xml:space="preserve"> the </w:t>
      </w:r>
      <w:r w:rsidR="00FB275C">
        <w:t xml:space="preserve">Air </w:t>
      </w:r>
      <w:r w:rsidR="00A95719">
        <w:t>Segment</w:t>
      </w:r>
      <w:r w:rsidR="00FB275C">
        <w:t xml:space="preserve">: control messages and data request messages. </w:t>
      </w:r>
      <w:r w:rsidR="00A95719">
        <w:t xml:space="preserve"> </w:t>
      </w:r>
    </w:p>
    <w:p w:rsidR="00AF70EC" w:rsidRDefault="00AF70EC" w:rsidP="00E703FE">
      <w:pPr>
        <w:tabs>
          <w:tab w:val="left" w:pos="2610"/>
        </w:tabs>
      </w:pPr>
    </w:p>
    <w:p w:rsidR="00FB275C" w:rsidRDefault="00FB275C" w:rsidP="00FB275C">
      <w:r>
        <w:t xml:space="preserve">Note that we show only the content field, it is assumed that the header described in the </w:t>
      </w:r>
      <w:fldSimple w:instr=" REF _Ref279322820 \h  \* MERGEFORMAT ">
        <w:r w:rsidR="00AF70EC" w:rsidRPr="00AF70EC">
          <w:rPr>
            <w:b/>
          </w:rPr>
          <w:t xml:space="preserve">Table </w:t>
        </w:r>
        <w:r w:rsidR="00AF70EC" w:rsidRPr="00AF70EC">
          <w:rPr>
            <w:b/>
            <w:noProof/>
          </w:rPr>
          <w:t>3</w:t>
        </w:r>
        <w:r w:rsidR="00AF70EC" w:rsidRPr="00AF70EC">
          <w:rPr>
            <w:b/>
          </w:rPr>
          <w:t xml:space="preserve"> - HF Uplink Data Format</w:t>
        </w:r>
      </w:fldSimple>
      <w:r>
        <w:t xml:space="preserve"> is included.</w:t>
      </w:r>
    </w:p>
    <w:p w:rsidR="00AF70EC" w:rsidRDefault="00AF70EC" w:rsidP="00FB275C"/>
    <w:p w:rsidR="003E0A65" w:rsidRDefault="003E0A65" w:rsidP="00FB275C">
      <w:r>
        <w:t xml:space="preserve">A word of caution:  All messages requiring </w:t>
      </w:r>
      <w:proofErr w:type="spellStart"/>
      <w:r>
        <w:t>transcoding</w:t>
      </w:r>
      <w:proofErr w:type="spellEnd"/>
      <w:r>
        <w:t xml:space="preserve"> of integers will be documented carefully.  The content field supports up to three integer digits (no floating point) and the </w:t>
      </w:r>
      <w:r w:rsidRPr="003E0A65">
        <w:rPr>
          <w:b/>
        </w:rPr>
        <w:t>content field must be repeated</w:t>
      </w:r>
      <w:r>
        <w:t xml:space="preserve">.  The repetition of the content field allows for simple error detection.  </w:t>
      </w:r>
    </w:p>
    <w:p w:rsidR="00FB275C" w:rsidRDefault="00FB275C" w:rsidP="00FB275C">
      <w:pPr>
        <w:pStyle w:val="Heading3"/>
        <w:numPr>
          <w:ilvl w:val="2"/>
          <w:numId w:val="8"/>
        </w:numPr>
      </w:pPr>
      <w:bookmarkStart w:id="34" w:name="_Toc279325157"/>
      <w:r>
        <w:t>Control Messages</w:t>
      </w:r>
      <w:bookmarkEnd w:id="34"/>
    </w:p>
    <w:p w:rsidR="003E0A65" w:rsidRPr="009237A3" w:rsidRDefault="003E0A65" w:rsidP="00FB275C">
      <w:r>
        <w:rPr>
          <w:i/>
        </w:rPr>
        <w:t xml:space="preserve">Note: the integer content of these messages must be encoded as three </w:t>
      </w:r>
      <w:proofErr w:type="spellStart"/>
      <w:r>
        <w:rPr>
          <w:i/>
        </w:rPr>
        <w:t>transcoded</w:t>
      </w:r>
      <w:proofErr w:type="spellEnd"/>
      <w:r>
        <w:rPr>
          <w:i/>
        </w:rPr>
        <w:t xml:space="preserve"> decimals using the translation scheme given in the Network layer.</w:t>
      </w:r>
      <w:r w:rsidR="009237A3">
        <w:rPr>
          <w:i/>
        </w:rPr>
        <w:t xml:space="preserve">  </w:t>
      </w:r>
      <w:r w:rsidR="009237A3" w:rsidRPr="009237A3">
        <w:rPr>
          <w:i/>
        </w:rPr>
        <w:t>Note that the content field is always repeated.</w:t>
      </w:r>
    </w:p>
    <w:p w:rsidR="00FB275C" w:rsidRDefault="00FB275C" w:rsidP="00FB275C">
      <w:r>
        <w:t>The following Air Segment control messages are available:</w:t>
      </w:r>
    </w:p>
    <w:p w:rsidR="00FB275C" w:rsidRPr="00CA4788" w:rsidRDefault="00FB275C" w:rsidP="00FB275C">
      <w:pPr>
        <w:rPr>
          <w:b/>
        </w:rPr>
      </w:pPr>
      <w:r>
        <w:rPr>
          <w:b/>
        </w:rPr>
        <w:t>Abort Payload (Message Type=</w:t>
      </w:r>
      <w:r w:rsidR="00076A56">
        <w:rPr>
          <w:b/>
        </w:rPr>
        <w:t>AP</w:t>
      </w:r>
      <w:r>
        <w:rPr>
          <w:b/>
        </w:rPr>
        <w:t>)</w:t>
      </w:r>
    </w:p>
    <w:tbl>
      <w:tblPr>
        <w:tblStyle w:val="TableGrid"/>
        <w:tblW w:w="0" w:type="auto"/>
        <w:tblLook w:val="04A0"/>
      </w:tblPr>
      <w:tblGrid>
        <w:gridCol w:w="2628"/>
        <w:gridCol w:w="1941"/>
        <w:gridCol w:w="4629"/>
      </w:tblGrid>
      <w:tr w:rsidR="00FB275C" w:rsidRPr="00292468" w:rsidTr="000A12D2">
        <w:tc>
          <w:tcPr>
            <w:tcW w:w="2628" w:type="dxa"/>
            <w:shd w:val="clear" w:color="auto" w:fill="4F81BD" w:themeFill="accent1"/>
            <w:vAlign w:val="center"/>
          </w:tcPr>
          <w:p w:rsidR="00FB275C" w:rsidRPr="00292468" w:rsidRDefault="00FB275C" w:rsidP="000A12D2">
            <w:pPr>
              <w:jc w:val="left"/>
              <w:rPr>
                <w:color w:val="FFFFFF" w:themeColor="background1"/>
              </w:rPr>
            </w:pPr>
            <w:r>
              <w:rPr>
                <w:color w:val="FFFFFF" w:themeColor="background1"/>
              </w:rPr>
              <w:t>Content</w:t>
            </w:r>
            <w:r w:rsidRPr="00292468">
              <w:rPr>
                <w:color w:val="FFFFFF" w:themeColor="background1"/>
              </w:rPr>
              <w:t xml:space="preserve"> Element</w:t>
            </w:r>
          </w:p>
        </w:tc>
        <w:tc>
          <w:tcPr>
            <w:tcW w:w="1941" w:type="dxa"/>
            <w:shd w:val="clear" w:color="auto" w:fill="4F81BD" w:themeFill="accent1"/>
            <w:vAlign w:val="center"/>
          </w:tcPr>
          <w:p w:rsidR="00FB275C" w:rsidRPr="00292468" w:rsidRDefault="00FB275C" w:rsidP="000A12D2">
            <w:pPr>
              <w:jc w:val="left"/>
              <w:rPr>
                <w:color w:val="FFFFFF" w:themeColor="background1"/>
              </w:rPr>
            </w:pPr>
            <w:r w:rsidRPr="00292468">
              <w:rPr>
                <w:color w:val="FFFFFF" w:themeColor="background1"/>
              </w:rPr>
              <w:t>Data Type</w:t>
            </w:r>
          </w:p>
        </w:tc>
        <w:tc>
          <w:tcPr>
            <w:tcW w:w="4629" w:type="dxa"/>
            <w:shd w:val="clear" w:color="auto" w:fill="4F81BD" w:themeFill="accent1"/>
            <w:vAlign w:val="center"/>
          </w:tcPr>
          <w:p w:rsidR="00FB275C" w:rsidRPr="00292468" w:rsidRDefault="00FB275C" w:rsidP="000A12D2">
            <w:pPr>
              <w:jc w:val="left"/>
              <w:rPr>
                <w:color w:val="FFFFFF" w:themeColor="background1"/>
              </w:rPr>
            </w:pPr>
            <w:r w:rsidRPr="00292468">
              <w:rPr>
                <w:color w:val="FFFFFF" w:themeColor="background1"/>
              </w:rPr>
              <w:t>Notes</w:t>
            </w:r>
          </w:p>
        </w:tc>
      </w:tr>
      <w:tr w:rsidR="00FB275C" w:rsidTr="000A12D2">
        <w:tc>
          <w:tcPr>
            <w:tcW w:w="2628" w:type="dxa"/>
            <w:shd w:val="clear" w:color="auto" w:fill="F2F2F2" w:themeFill="background1" w:themeFillShade="F2"/>
            <w:vAlign w:val="center"/>
          </w:tcPr>
          <w:p w:rsidR="00FB275C" w:rsidRDefault="00FB275C" w:rsidP="000A12D2">
            <w:pPr>
              <w:jc w:val="left"/>
            </w:pPr>
            <w:r>
              <w:t>Abort Code</w:t>
            </w:r>
          </w:p>
        </w:tc>
        <w:tc>
          <w:tcPr>
            <w:tcW w:w="1941" w:type="dxa"/>
            <w:shd w:val="clear" w:color="auto" w:fill="F2F2F2" w:themeFill="background1" w:themeFillShade="F2"/>
            <w:vAlign w:val="center"/>
          </w:tcPr>
          <w:p w:rsidR="00FB275C" w:rsidRDefault="00FB275C" w:rsidP="000A12D2">
            <w:pPr>
              <w:jc w:val="left"/>
            </w:pPr>
            <w:r>
              <w:t>Unsigned Integer</w:t>
            </w:r>
          </w:p>
        </w:tc>
        <w:tc>
          <w:tcPr>
            <w:tcW w:w="4629" w:type="dxa"/>
            <w:shd w:val="clear" w:color="auto" w:fill="F2F2F2" w:themeFill="background1" w:themeFillShade="F2"/>
            <w:vAlign w:val="center"/>
          </w:tcPr>
          <w:p w:rsidR="00FB275C" w:rsidRDefault="00FB275C" w:rsidP="000A12D2">
            <w:pPr>
              <w:jc w:val="left"/>
            </w:pPr>
            <w:r>
              <w:t>Decimal abort confirmation code</w:t>
            </w:r>
          </w:p>
        </w:tc>
      </w:tr>
    </w:tbl>
    <w:p w:rsidR="00FB275C" w:rsidRDefault="003E0A65" w:rsidP="00FB275C">
      <w:r>
        <w:t>An example message where the abort code is all zeros looks like this:</w:t>
      </w:r>
    </w:p>
    <w:p w:rsidR="003E0A65" w:rsidRPr="003E0A65" w:rsidRDefault="003E0A65" w:rsidP="003E0A65">
      <w:pPr>
        <w:shd w:val="clear" w:color="auto" w:fill="D9D9D9" w:themeFill="background1" w:themeFillShade="D9"/>
        <w:rPr>
          <w:rFonts w:ascii="Consolas" w:hAnsi="Consolas"/>
          <w:sz w:val="48"/>
        </w:rPr>
      </w:pPr>
      <w:r>
        <w:rPr>
          <w:rFonts w:ascii="Consolas" w:hAnsi="Consolas"/>
          <w:sz w:val="48"/>
        </w:rPr>
        <w:t xml:space="preserve">UP QQAB C A Q AP QQQ </w:t>
      </w:r>
      <w:proofErr w:type="spellStart"/>
      <w:r>
        <w:rPr>
          <w:rFonts w:ascii="Consolas" w:hAnsi="Consolas"/>
          <w:sz w:val="48"/>
        </w:rPr>
        <w:t>QQQ</w:t>
      </w:r>
      <w:proofErr w:type="spellEnd"/>
      <w:r>
        <w:rPr>
          <w:rFonts w:ascii="Consolas" w:hAnsi="Consolas"/>
          <w:sz w:val="48"/>
        </w:rPr>
        <w:t xml:space="preserve"> X</w:t>
      </w:r>
    </w:p>
    <w:p w:rsidR="003E0A65" w:rsidRDefault="003E0A65" w:rsidP="00FB275C"/>
    <w:p w:rsidR="00396876" w:rsidRDefault="00396876" w:rsidP="00FB275C">
      <w:pPr>
        <w:rPr>
          <w:b/>
        </w:rPr>
      </w:pPr>
    </w:p>
    <w:p w:rsidR="00396876" w:rsidRDefault="00396876" w:rsidP="00FB275C">
      <w:pPr>
        <w:rPr>
          <w:b/>
        </w:rPr>
      </w:pPr>
    </w:p>
    <w:p w:rsidR="00FB275C" w:rsidRPr="00CA4788" w:rsidRDefault="00FB275C" w:rsidP="00FB275C">
      <w:pPr>
        <w:rPr>
          <w:b/>
        </w:rPr>
      </w:pPr>
      <w:r>
        <w:rPr>
          <w:b/>
        </w:rPr>
        <w:t>Abort Ballast (Message Type=</w:t>
      </w:r>
      <w:r w:rsidR="00076A56">
        <w:rPr>
          <w:b/>
        </w:rPr>
        <w:t>AB</w:t>
      </w:r>
      <w:r>
        <w:rPr>
          <w:b/>
        </w:rPr>
        <w:t>)</w:t>
      </w:r>
    </w:p>
    <w:tbl>
      <w:tblPr>
        <w:tblStyle w:val="TableGrid"/>
        <w:tblW w:w="0" w:type="auto"/>
        <w:tblLook w:val="04A0"/>
      </w:tblPr>
      <w:tblGrid>
        <w:gridCol w:w="2628"/>
        <w:gridCol w:w="1941"/>
        <w:gridCol w:w="4629"/>
      </w:tblGrid>
      <w:tr w:rsidR="00FB275C" w:rsidRPr="00292468" w:rsidTr="000A12D2">
        <w:tc>
          <w:tcPr>
            <w:tcW w:w="2628" w:type="dxa"/>
            <w:shd w:val="clear" w:color="auto" w:fill="4F81BD" w:themeFill="accent1"/>
            <w:vAlign w:val="center"/>
          </w:tcPr>
          <w:p w:rsidR="00FB275C" w:rsidRPr="00292468" w:rsidRDefault="00FB275C" w:rsidP="000A12D2">
            <w:pPr>
              <w:jc w:val="left"/>
              <w:rPr>
                <w:color w:val="FFFFFF" w:themeColor="background1"/>
              </w:rPr>
            </w:pPr>
            <w:r>
              <w:rPr>
                <w:color w:val="FFFFFF" w:themeColor="background1"/>
              </w:rPr>
              <w:t>Content</w:t>
            </w:r>
            <w:r w:rsidRPr="00292468">
              <w:rPr>
                <w:color w:val="FFFFFF" w:themeColor="background1"/>
              </w:rPr>
              <w:t xml:space="preserve"> Element</w:t>
            </w:r>
          </w:p>
        </w:tc>
        <w:tc>
          <w:tcPr>
            <w:tcW w:w="1941" w:type="dxa"/>
            <w:shd w:val="clear" w:color="auto" w:fill="4F81BD" w:themeFill="accent1"/>
            <w:vAlign w:val="center"/>
          </w:tcPr>
          <w:p w:rsidR="00FB275C" w:rsidRPr="00292468" w:rsidRDefault="00FB275C" w:rsidP="000A12D2">
            <w:pPr>
              <w:jc w:val="left"/>
              <w:rPr>
                <w:color w:val="FFFFFF" w:themeColor="background1"/>
              </w:rPr>
            </w:pPr>
            <w:r w:rsidRPr="00292468">
              <w:rPr>
                <w:color w:val="FFFFFF" w:themeColor="background1"/>
              </w:rPr>
              <w:t>Data Type</w:t>
            </w:r>
          </w:p>
        </w:tc>
        <w:tc>
          <w:tcPr>
            <w:tcW w:w="4629" w:type="dxa"/>
            <w:shd w:val="clear" w:color="auto" w:fill="4F81BD" w:themeFill="accent1"/>
            <w:vAlign w:val="center"/>
          </w:tcPr>
          <w:p w:rsidR="00FB275C" w:rsidRPr="00292468" w:rsidRDefault="00FB275C" w:rsidP="000A12D2">
            <w:pPr>
              <w:jc w:val="left"/>
              <w:rPr>
                <w:color w:val="FFFFFF" w:themeColor="background1"/>
              </w:rPr>
            </w:pPr>
            <w:r w:rsidRPr="00292468">
              <w:rPr>
                <w:color w:val="FFFFFF" w:themeColor="background1"/>
              </w:rPr>
              <w:t>Notes</w:t>
            </w:r>
          </w:p>
        </w:tc>
      </w:tr>
      <w:tr w:rsidR="00FB275C" w:rsidTr="000A12D2">
        <w:tc>
          <w:tcPr>
            <w:tcW w:w="2628" w:type="dxa"/>
            <w:shd w:val="clear" w:color="auto" w:fill="F2F2F2" w:themeFill="background1" w:themeFillShade="F2"/>
            <w:vAlign w:val="center"/>
          </w:tcPr>
          <w:p w:rsidR="00FB275C" w:rsidRDefault="00FB275C" w:rsidP="000A12D2">
            <w:pPr>
              <w:jc w:val="left"/>
            </w:pPr>
            <w:r>
              <w:t>Abort Code</w:t>
            </w:r>
          </w:p>
        </w:tc>
        <w:tc>
          <w:tcPr>
            <w:tcW w:w="1941" w:type="dxa"/>
            <w:shd w:val="clear" w:color="auto" w:fill="F2F2F2" w:themeFill="background1" w:themeFillShade="F2"/>
            <w:vAlign w:val="center"/>
          </w:tcPr>
          <w:p w:rsidR="00FB275C" w:rsidRDefault="00FB275C" w:rsidP="000A12D2">
            <w:pPr>
              <w:jc w:val="left"/>
            </w:pPr>
            <w:r>
              <w:t>Unsigned Integer</w:t>
            </w:r>
          </w:p>
        </w:tc>
        <w:tc>
          <w:tcPr>
            <w:tcW w:w="4629" w:type="dxa"/>
            <w:shd w:val="clear" w:color="auto" w:fill="F2F2F2" w:themeFill="background1" w:themeFillShade="F2"/>
            <w:vAlign w:val="center"/>
          </w:tcPr>
          <w:p w:rsidR="00FB275C" w:rsidRDefault="00BF3C46" w:rsidP="000A12D2">
            <w:pPr>
              <w:jc w:val="left"/>
            </w:pPr>
            <w:r>
              <w:t xml:space="preserve">Integer </w:t>
            </w:r>
            <w:r w:rsidR="00FB275C">
              <w:t>abort confirmation code</w:t>
            </w:r>
          </w:p>
        </w:tc>
      </w:tr>
    </w:tbl>
    <w:p w:rsidR="00BF3C46" w:rsidRDefault="00BF3C46" w:rsidP="00BF3C46">
      <w:r>
        <w:t>An example message where the abort code is all zeros looks like this:</w:t>
      </w:r>
    </w:p>
    <w:p w:rsidR="00BF3C46" w:rsidRPr="003E0A65" w:rsidRDefault="00BF3C46" w:rsidP="00BF3C46">
      <w:pPr>
        <w:shd w:val="clear" w:color="auto" w:fill="D9D9D9" w:themeFill="background1" w:themeFillShade="D9"/>
        <w:rPr>
          <w:rFonts w:ascii="Consolas" w:hAnsi="Consolas"/>
          <w:sz w:val="48"/>
        </w:rPr>
      </w:pPr>
      <w:r>
        <w:rPr>
          <w:rFonts w:ascii="Consolas" w:hAnsi="Consolas"/>
          <w:sz w:val="48"/>
        </w:rPr>
        <w:t>UP QQAB C A Q A</w:t>
      </w:r>
      <w:r w:rsidR="000A1E3E">
        <w:rPr>
          <w:rFonts w:ascii="Consolas" w:hAnsi="Consolas"/>
          <w:sz w:val="48"/>
        </w:rPr>
        <w:t>B</w:t>
      </w:r>
      <w:r>
        <w:rPr>
          <w:rFonts w:ascii="Consolas" w:hAnsi="Consolas"/>
          <w:sz w:val="48"/>
        </w:rPr>
        <w:t xml:space="preserve"> QQQ </w:t>
      </w:r>
      <w:proofErr w:type="spellStart"/>
      <w:r>
        <w:rPr>
          <w:rFonts w:ascii="Consolas" w:hAnsi="Consolas"/>
          <w:sz w:val="48"/>
        </w:rPr>
        <w:t>QQQ</w:t>
      </w:r>
      <w:proofErr w:type="spellEnd"/>
      <w:r>
        <w:rPr>
          <w:rFonts w:ascii="Consolas" w:hAnsi="Consolas"/>
          <w:sz w:val="48"/>
        </w:rPr>
        <w:t xml:space="preserve"> X</w:t>
      </w:r>
    </w:p>
    <w:p w:rsidR="00FB275C" w:rsidRDefault="00FB275C" w:rsidP="00FB275C"/>
    <w:p w:rsidR="00FC1A50" w:rsidRDefault="00FC1A50" w:rsidP="00FB275C">
      <w:pPr>
        <w:rPr>
          <w:b/>
        </w:rPr>
      </w:pPr>
    </w:p>
    <w:p w:rsidR="000A1E3E" w:rsidRDefault="000A1E3E" w:rsidP="00FB275C">
      <w:pPr>
        <w:rPr>
          <w:b/>
        </w:rPr>
      </w:pPr>
    </w:p>
    <w:p w:rsidR="000A1E3E" w:rsidRDefault="000A1E3E" w:rsidP="00FB275C">
      <w:pPr>
        <w:rPr>
          <w:b/>
        </w:rPr>
      </w:pPr>
    </w:p>
    <w:p w:rsidR="00FB275C" w:rsidRPr="00CA4788" w:rsidRDefault="00FB275C" w:rsidP="00FB275C">
      <w:pPr>
        <w:rPr>
          <w:b/>
        </w:rPr>
      </w:pPr>
      <w:r>
        <w:rPr>
          <w:b/>
        </w:rPr>
        <w:t>Drop Ballast (Message Type=</w:t>
      </w:r>
      <w:r w:rsidR="00076A56">
        <w:rPr>
          <w:b/>
        </w:rPr>
        <w:t>D</w:t>
      </w:r>
      <w:r w:rsidR="00F657D0">
        <w:rPr>
          <w:b/>
        </w:rPr>
        <w:t>B</w:t>
      </w:r>
      <w:r>
        <w:rPr>
          <w:b/>
        </w:rPr>
        <w:t>)</w:t>
      </w:r>
    </w:p>
    <w:tbl>
      <w:tblPr>
        <w:tblStyle w:val="TableGrid"/>
        <w:tblW w:w="0" w:type="auto"/>
        <w:tblLook w:val="04A0"/>
      </w:tblPr>
      <w:tblGrid>
        <w:gridCol w:w="2628"/>
        <w:gridCol w:w="1941"/>
        <w:gridCol w:w="4629"/>
      </w:tblGrid>
      <w:tr w:rsidR="00FB275C" w:rsidRPr="00292468" w:rsidTr="000A12D2">
        <w:tc>
          <w:tcPr>
            <w:tcW w:w="2628" w:type="dxa"/>
            <w:shd w:val="clear" w:color="auto" w:fill="4F81BD" w:themeFill="accent1"/>
            <w:vAlign w:val="center"/>
          </w:tcPr>
          <w:p w:rsidR="00FB275C" w:rsidRPr="00292468" w:rsidRDefault="00FB275C" w:rsidP="000A12D2">
            <w:pPr>
              <w:jc w:val="left"/>
              <w:rPr>
                <w:color w:val="FFFFFF" w:themeColor="background1"/>
              </w:rPr>
            </w:pPr>
            <w:r>
              <w:rPr>
                <w:color w:val="FFFFFF" w:themeColor="background1"/>
              </w:rPr>
              <w:t>Content</w:t>
            </w:r>
            <w:r w:rsidRPr="00292468">
              <w:rPr>
                <w:color w:val="FFFFFF" w:themeColor="background1"/>
              </w:rPr>
              <w:t xml:space="preserve"> Element</w:t>
            </w:r>
          </w:p>
        </w:tc>
        <w:tc>
          <w:tcPr>
            <w:tcW w:w="1941" w:type="dxa"/>
            <w:shd w:val="clear" w:color="auto" w:fill="4F81BD" w:themeFill="accent1"/>
            <w:vAlign w:val="center"/>
          </w:tcPr>
          <w:p w:rsidR="00FB275C" w:rsidRPr="00292468" w:rsidRDefault="00FB275C" w:rsidP="000A12D2">
            <w:pPr>
              <w:jc w:val="left"/>
              <w:rPr>
                <w:color w:val="FFFFFF" w:themeColor="background1"/>
              </w:rPr>
            </w:pPr>
            <w:r w:rsidRPr="00292468">
              <w:rPr>
                <w:color w:val="FFFFFF" w:themeColor="background1"/>
              </w:rPr>
              <w:t>Data Type</w:t>
            </w:r>
          </w:p>
        </w:tc>
        <w:tc>
          <w:tcPr>
            <w:tcW w:w="4629" w:type="dxa"/>
            <w:shd w:val="clear" w:color="auto" w:fill="4F81BD" w:themeFill="accent1"/>
            <w:vAlign w:val="center"/>
          </w:tcPr>
          <w:p w:rsidR="00FB275C" w:rsidRPr="00292468" w:rsidRDefault="00FB275C" w:rsidP="000A12D2">
            <w:pPr>
              <w:jc w:val="left"/>
              <w:rPr>
                <w:color w:val="FFFFFF" w:themeColor="background1"/>
              </w:rPr>
            </w:pPr>
            <w:r w:rsidRPr="00292468">
              <w:rPr>
                <w:color w:val="FFFFFF" w:themeColor="background1"/>
              </w:rPr>
              <w:t>Notes</w:t>
            </w:r>
          </w:p>
        </w:tc>
      </w:tr>
      <w:tr w:rsidR="00FB275C" w:rsidTr="000A12D2">
        <w:tc>
          <w:tcPr>
            <w:tcW w:w="2628" w:type="dxa"/>
            <w:shd w:val="clear" w:color="auto" w:fill="F2F2F2" w:themeFill="background1" w:themeFillShade="F2"/>
            <w:vAlign w:val="center"/>
          </w:tcPr>
          <w:p w:rsidR="00FB275C" w:rsidRDefault="00FB275C" w:rsidP="00FC1A50">
            <w:pPr>
              <w:jc w:val="left"/>
            </w:pPr>
            <w:r>
              <w:t xml:space="preserve">Ballast </w:t>
            </w:r>
            <w:r w:rsidR="00FC1A50">
              <w:t>Drop</w:t>
            </w:r>
          </w:p>
        </w:tc>
        <w:tc>
          <w:tcPr>
            <w:tcW w:w="1941" w:type="dxa"/>
            <w:shd w:val="clear" w:color="auto" w:fill="F2F2F2" w:themeFill="background1" w:themeFillShade="F2"/>
            <w:vAlign w:val="center"/>
          </w:tcPr>
          <w:p w:rsidR="00FB275C" w:rsidRDefault="00FB275C" w:rsidP="000A12D2">
            <w:pPr>
              <w:jc w:val="left"/>
            </w:pPr>
            <w:r>
              <w:t>Unsigned Integer</w:t>
            </w:r>
          </w:p>
        </w:tc>
        <w:tc>
          <w:tcPr>
            <w:tcW w:w="4629" w:type="dxa"/>
            <w:shd w:val="clear" w:color="auto" w:fill="F2F2F2" w:themeFill="background1" w:themeFillShade="F2"/>
            <w:vAlign w:val="center"/>
          </w:tcPr>
          <w:p w:rsidR="00FB275C" w:rsidRDefault="00BF3C46" w:rsidP="00BF3C46">
            <w:pPr>
              <w:jc w:val="left"/>
            </w:pPr>
            <w:r>
              <w:t>Integer Ballast Drop confirmation code</w:t>
            </w:r>
          </w:p>
        </w:tc>
      </w:tr>
    </w:tbl>
    <w:p w:rsidR="00992BED" w:rsidRDefault="00992BED" w:rsidP="00992BED">
      <w:r>
        <w:t>An example message where the Drop Ballast code is all zeros looks like this:</w:t>
      </w:r>
    </w:p>
    <w:p w:rsidR="00992BED" w:rsidRPr="003E0A65" w:rsidRDefault="00992BED" w:rsidP="00992BED">
      <w:pPr>
        <w:shd w:val="clear" w:color="auto" w:fill="D9D9D9" w:themeFill="background1" w:themeFillShade="D9"/>
        <w:rPr>
          <w:rFonts w:ascii="Consolas" w:hAnsi="Consolas"/>
          <w:sz w:val="48"/>
        </w:rPr>
      </w:pPr>
      <w:r>
        <w:rPr>
          <w:rFonts w:ascii="Consolas" w:hAnsi="Consolas"/>
          <w:sz w:val="48"/>
        </w:rPr>
        <w:t>UP QQAB C A Q D</w:t>
      </w:r>
      <w:r w:rsidR="00F657D0">
        <w:rPr>
          <w:rFonts w:ascii="Consolas" w:hAnsi="Consolas"/>
          <w:sz w:val="48"/>
        </w:rPr>
        <w:t>B</w:t>
      </w:r>
      <w:r>
        <w:rPr>
          <w:rFonts w:ascii="Consolas" w:hAnsi="Consolas"/>
          <w:sz w:val="48"/>
        </w:rPr>
        <w:t xml:space="preserve"> QQQ </w:t>
      </w:r>
      <w:proofErr w:type="spellStart"/>
      <w:r>
        <w:rPr>
          <w:rFonts w:ascii="Consolas" w:hAnsi="Consolas"/>
          <w:sz w:val="48"/>
        </w:rPr>
        <w:t>QQQ</w:t>
      </w:r>
      <w:proofErr w:type="spellEnd"/>
      <w:r>
        <w:rPr>
          <w:rFonts w:ascii="Consolas" w:hAnsi="Consolas"/>
          <w:sz w:val="48"/>
        </w:rPr>
        <w:t xml:space="preserve"> X</w:t>
      </w:r>
    </w:p>
    <w:p w:rsidR="00992BED" w:rsidRDefault="00992BED" w:rsidP="00992BED"/>
    <w:p w:rsidR="00076A56" w:rsidRDefault="00076A56" w:rsidP="00992BED">
      <w:r>
        <w:t xml:space="preserve">Note that the codes for the aborts and ballast drop will be defined as mission specific to obfuscate the commands from malicious execution. </w:t>
      </w:r>
    </w:p>
    <w:p w:rsidR="00CE51EE" w:rsidRDefault="00CE51EE" w:rsidP="00CE51EE">
      <w:pPr>
        <w:rPr>
          <w:b/>
        </w:rPr>
      </w:pPr>
    </w:p>
    <w:p w:rsidR="00FC1A50" w:rsidRDefault="00BF3C46" w:rsidP="00CE51EE">
      <w:pPr>
        <w:rPr>
          <w:b/>
        </w:rPr>
      </w:pPr>
      <w:r>
        <w:rPr>
          <w:b/>
        </w:rPr>
        <w:t>Power Command (Message Type=</w:t>
      </w:r>
      <w:r w:rsidR="00076A56">
        <w:rPr>
          <w:b/>
        </w:rPr>
        <w:t>PQ</w:t>
      </w:r>
      <w:r w:rsidR="00FC1A50">
        <w:rPr>
          <w:b/>
        </w:rPr>
        <w:t>)</w:t>
      </w:r>
    </w:p>
    <w:tbl>
      <w:tblPr>
        <w:tblStyle w:val="TableGrid"/>
        <w:tblW w:w="0" w:type="auto"/>
        <w:tblLook w:val="04A0"/>
      </w:tblPr>
      <w:tblGrid>
        <w:gridCol w:w="2628"/>
        <w:gridCol w:w="1941"/>
        <w:gridCol w:w="4629"/>
      </w:tblGrid>
      <w:tr w:rsidR="006B708F" w:rsidRPr="00292468" w:rsidTr="00076A56">
        <w:tc>
          <w:tcPr>
            <w:tcW w:w="2628" w:type="dxa"/>
            <w:shd w:val="clear" w:color="auto" w:fill="4F81BD" w:themeFill="accent1"/>
            <w:vAlign w:val="center"/>
          </w:tcPr>
          <w:p w:rsidR="006B708F" w:rsidRPr="00292468" w:rsidRDefault="006B708F" w:rsidP="00076A56">
            <w:pPr>
              <w:jc w:val="left"/>
              <w:rPr>
                <w:color w:val="FFFFFF" w:themeColor="background1"/>
              </w:rPr>
            </w:pPr>
            <w:r>
              <w:rPr>
                <w:color w:val="FFFFFF" w:themeColor="background1"/>
              </w:rPr>
              <w:t>Content</w:t>
            </w:r>
            <w:r w:rsidRPr="00292468">
              <w:rPr>
                <w:color w:val="FFFFFF" w:themeColor="background1"/>
              </w:rPr>
              <w:t xml:space="preserve"> Element</w:t>
            </w:r>
          </w:p>
        </w:tc>
        <w:tc>
          <w:tcPr>
            <w:tcW w:w="1941" w:type="dxa"/>
            <w:shd w:val="clear" w:color="auto" w:fill="4F81BD" w:themeFill="accent1"/>
            <w:vAlign w:val="center"/>
          </w:tcPr>
          <w:p w:rsidR="006B708F" w:rsidRPr="00292468" w:rsidRDefault="006B708F" w:rsidP="00076A56">
            <w:pPr>
              <w:jc w:val="left"/>
              <w:rPr>
                <w:color w:val="FFFFFF" w:themeColor="background1"/>
              </w:rPr>
            </w:pPr>
            <w:r w:rsidRPr="00292468">
              <w:rPr>
                <w:color w:val="FFFFFF" w:themeColor="background1"/>
              </w:rPr>
              <w:t>Data Type</w:t>
            </w:r>
          </w:p>
        </w:tc>
        <w:tc>
          <w:tcPr>
            <w:tcW w:w="4629" w:type="dxa"/>
            <w:shd w:val="clear" w:color="auto" w:fill="4F81BD" w:themeFill="accent1"/>
            <w:vAlign w:val="center"/>
          </w:tcPr>
          <w:p w:rsidR="006B708F" w:rsidRPr="00292468" w:rsidRDefault="006B708F" w:rsidP="00076A56">
            <w:pPr>
              <w:jc w:val="left"/>
              <w:rPr>
                <w:color w:val="FFFFFF" w:themeColor="background1"/>
              </w:rPr>
            </w:pPr>
            <w:r w:rsidRPr="00292468">
              <w:rPr>
                <w:color w:val="FFFFFF" w:themeColor="background1"/>
              </w:rPr>
              <w:t>Notes</w:t>
            </w:r>
          </w:p>
        </w:tc>
      </w:tr>
      <w:tr w:rsidR="006B708F" w:rsidTr="00076A56">
        <w:tc>
          <w:tcPr>
            <w:tcW w:w="2628" w:type="dxa"/>
            <w:shd w:val="clear" w:color="auto" w:fill="F2F2F2" w:themeFill="background1" w:themeFillShade="F2"/>
            <w:vAlign w:val="center"/>
          </w:tcPr>
          <w:p w:rsidR="006B708F" w:rsidRDefault="006B708F" w:rsidP="00076A56">
            <w:pPr>
              <w:jc w:val="left"/>
            </w:pPr>
            <w:r>
              <w:t>Device</w:t>
            </w:r>
          </w:p>
        </w:tc>
        <w:tc>
          <w:tcPr>
            <w:tcW w:w="1941" w:type="dxa"/>
            <w:shd w:val="clear" w:color="auto" w:fill="F2F2F2" w:themeFill="background1" w:themeFillShade="F2"/>
            <w:vAlign w:val="center"/>
          </w:tcPr>
          <w:p w:rsidR="006B708F" w:rsidRDefault="006B708F" w:rsidP="00076A56">
            <w:pPr>
              <w:jc w:val="left"/>
            </w:pPr>
            <w:proofErr w:type="spellStart"/>
            <w:r>
              <w:t>Enum</w:t>
            </w:r>
            <w:proofErr w:type="spellEnd"/>
          </w:p>
        </w:tc>
        <w:tc>
          <w:tcPr>
            <w:tcW w:w="4629" w:type="dxa"/>
            <w:shd w:val="clear" w:color="auto" w:fill="F2F2F2" w:themeFill="background1" w:themeFillShade="F2"/>
            <w:vAlign w:val="center"/>
          </w:tcPr>
          <w:p w:rsidR="006B708F" w:rsidRDefault="000E3188" w:rsidP="00076A56">
            <w:pPr>
              <w:jc w:val="left"/>
            </w:pPr>
            <w:r>
              <w:t>0</w:t>
            </w:r>
            <w:r w:rsidR="006B708F">
              <w:t xml:space="preserve"> = APRS</w:t>
            </w:r>
          </w:p>
          <w:p w:rsidR="006B708F" w:rsidRDefault="000E3188" w:rsidP="00076A56">
            <w:pPr>
              <w:jc w:val="left"/>
            </w:pPr>
            <w:r>
              <w:t>1</w:t>
            </w:r>
            <w:r w:rsidR="006B708F">
              <w:t xml:space="preserve"> = BALLAST</w:t>
            </w:r>
          </w:p>
          <w:p w:rsidR="006B708F" w:rsidRDefault="000E3188" w:rsidP="00076A56">
            <w:pPr>
              <w:jc w:val="left"/>
            </w:pPr>
            <w:r>
              <w:t>2</w:t>
            </w:r>
            <w:r w:rsidR="006B708F">
              <w:t xml:space="preserve"> = </w:t>
            </w:r>
            <w:r w:rsidR="00F657D0">
              <w:t>VX3R</w:t>
            </w:r>
          </w:p>
          <w:p w:rsidR="006B708F" w:rsidRDefault="000E3188" w:rsidP="00076A56">
            <w:pPr>
              <w:jc w:val="left"/>
            </w:pPr>
            <w:r>
              <w:t>3</w:t>
            </w:r>
            <w:r w:rsidR="006B708F">
              <w:t xml:space="preserve"> = HF40</w:t>
            </w:r>
          </w:p>
          <w:p w:rsidR="006B708F" w:rsidRDefault="000E3188" w:rsidP="00076A56">
            <w:pPr>
              <w:jc w:val="left"/>
            </w:pPr>
            <w:r>
              <w:t>4</w:t>
            </w:r>
            <w:r w:rsidR="006B708F">
              <w:t xml:space="preserve"> = STROBE</w:t>
            </w:r>
          </w:p>
          <w:p w:rsidR="006B708F" w:rsidRDefault="000E3188" w:rsidP="00076A56">
            <w:pPr>
              <w:jc w:val="left"/>
            </w:pPr>
            <w:r>
              <w:t>5</w:t>
            </w:r>
            <w:r w:rsidR="006B708F">
              <w:t xml:space="preserve"> = GPS1</w:t>
            </w:r>
          </w:p>
          <w:p w:rsidR="006B708F" w:rsidRDefault="000E3188" w:rsidP="00076A56">
            <w:pPr>
              <w:jc w:val="left"/>
            </w:pPr>
            <w:r>
              <w:t>6</w:t>
            </w:r>
            <w:r w:rsidR="006B708F">
              <w:t xml:space="preserve"> = GPS2</w:t>
            </w:r>
          </w:p>
          <w:p w:rsidR="006B708F" w:rsidRDefault="000E3188" w:rsidP="00076A56">
            <w:pPr>
              <w:jc w:val="left"/>
            </w:pPr>
            <w:r>
              <w:t>7</w:t>
            </w:r>
            <w:r w:rsidR="006B708F">
              <w:t xml:space="preserve"> = BATTERY_WARMER</w:t>
            </w:r>
          </w:p>
          <w:p w:rsidR="006B708F" w:rsidRDefault="00A91EC2" w:rsidP="00076A56">
            <w:pPr>
              <w:jc w:val="left"/>
            </w:pPr>
            <w:r>
              <w:t>8</w:t>
            </w:r>
            <w:r w:rsidR="006B708F">
              <w:t>= HF</w:t>
            </w:r>
            <w:r w:rsidR="00076A56">
              <w:t>3</w:t>
            </w:r>
            <w:r w:rsidR="006B708F">
              <w:t>0</w:t>
            </w:r>
          </w:p>
          <w:p w:rsidR="006B708F" w:rsidRDefault="006B708F" w:rsidP="00076A56">
            <w:pPr>
              <w:jc w:val="left"/>
            </w:pPr>
            <w:r>
              <w:t>(note, sparse numbers required, numbers not listed here will execute no-op)</w:t>
            </w:r>
          </w:p>
        </w:tc>
      </w:tr>
      <w:tr w:rsidR="006B708F" w:rsidTr="00076A56">
        <w:tc>
          <w:tcPr>
            <w:tcW w:w="2628" w:type="dxa"/>
            <w:shd w:val="clear" w:color="auto" w:fill="F2F2F2" w:themeFill="background1" w:themeFillShade="F2"/>
            <w:vAlign w:val="center"/>
          </w:tcPr>
          <w:p w:rsidR="006B708F" w:rsidRDefault="006B708F" w:rsidP="00076A56">
            <w:pPr>
              <w:jc w:val="left"/>
            </w:pPr>
            <w:r>
              <w:t>Action</w:t>
            </w:r>
          </w:p>
        </w:tc>
        <w:tc>
          <w:tcPr>
            <w:tcW w:w="1941" w:type="dxa"/>
            <w:shd w:val="clear" w:color="auto" w:fill="F2F2F2" w:themeFill="background1" w:themeFillShade="F2"/>
            <w:vAlign w:val="center"/>
          </w:tcPr>
          <w:p w:rsidR="006B708F" w:rsidRDefault="006B708F" w:rsidP="00076A56">
            <w:pPr>
              <w:jc w:val="left"/>
            </w:pPr>
            <w:r>
              <w:t>Unsigned Integer</w:t>
            </w:r>
          </w:p>
        </w:tc>
        <w:tc>
          <w:tcPr>
            <w:tcW w:w="4629" w:type="dxa"/>
            <w:shd w:val="clear" w:color="auto" w:fill="F2F2F2" w:themeFill="background1" w:themeFillShade="F2"/>
            <w:vAlign w:val="center"/>
          </w:tcPr>
          <w:p w:rsidR="006B708F" w:rsidRDefault="006B708F" w:rsidP="00076A56">
            <w:pPr>
              <w:jc w:val="left"/>
            </w:pPr>
            <w:r>
              <w:t>0 = Turn off</w:t>
            </w:r>
          </w:p>
          <w:p w:rsidR="006B708F" w:rsidRDefault="006B708F" w:rsidP="00076A56">
            <w:pPr>
              <w:jc w:val="left"/>
            </w:pPr>
            <w:r>
              <w:t>1 = Turn On</w:t>
            </w:r>
          </w:p>
        </w:tc>
      </w:tr>
    </w:tbl>
    <w:p w:rsidR="006B708F" w:rsidRDefault="006B708F" w:rsidP="00CE51EE">
      <w:pPr>
        <w:rPr>
          <w:b/>
        </w:rPr>
      </w:pPr>
    </w:p>
    <w:p w:rsidR="00BF3C46" w:rsidRDefault="00BF3C46" w:rsidP="00BF3C46">
      <w:r>
        <w:t xml:space="preserve">An example message where the Power Command for </w:t>
      </w:r>
      <w:r w:rsidR="00A91EC2">
        <w:t xml:space="preserve">VX3R </w:t>
      </w:r>
      <w:r w:rsidR="00BB7FF7">
        <w:t>VHF</w:t>
      </w:r>
      <w:r w:rsidR="00A91EC2">
        <w:t xml:space="preserve"> Radio</w:t>
      </w:r>
      <w:r>
        <w:t xml:space="preserve"> code is </w:t>
      </w:r>
      <w:r w:rsidR="00BB7FF7">
        <w:t>2</w:t>
      </w:r>
      <w:r>
        <w:t xml:space="preserve"> looks like this:</w:t>
      </w:r>
    </w:p>
    <w:p w:rsidR="00BF3C46" w:rsidRPr="003E0A65" w:rsidRDefault="00BF3C46" w:rsidP="00BF3C46">
      <w:pPr>
        <w:shd w:val="clear" w:color="auto" w:fill="D9D9D9" w:themeFill="background1" w:themeFillShade="D9"/>
        <w:rPr>
          <w:rFonts w:ascii="Consolas" w:hAnsi="Consolas"/>
          <w:sz w:val="48"/>
        </w:rPr>
      </w:pPr>
      <w:r>
        <w:rPr>
          <w:rFonts w:ascii="Consolas" w:hAnsi="Consolas"/>
          <w:sz w:val="48"/>
        </w:rPr>
        <w:t>UP QQAB C A Q PQ QQ</w:t>
      </w:r>
      <w:r w:rsidR="00E33B50">
        <w:rPr>
          <w:rFonts w:ascii="Consolas" w:hAnsi="Consolas"/>
          <w:sz w:val="48"/>
        </w:rPr>
        <w:t>B</w:t>
      </w:r>
      <w:r>
        <w:rPr>
          <w:rFonts w:ascii="Consolas" w:hAnsi="Consolas"/>
          <w:sz w:val="48"/>
        </w:rPr>
        <w:t xml:space="preserve"> </w:t>
      </w:r>
      <w:proofErr w:type="spellStart"/>
      <w:r>
        <w:rPr>
          <w:rFonts w:ascii="Consolas" w:hAnsi="Consolas"/>
          <w:sz w:val="48"/>
        </w:rPr>
        <w:t>QQ</w:t>
      </w:r>
      <w:r w:rsidR="00E33B50">
        <w:rPr>
          <w:rFonts w:ascii="Consolas" w:hAnsi="Consolas"/>
          <w:sz w:val="48"/>
        </w:rPr>
        <w:t>B</w:t>
      </w:r>
      <w:proofErr w:type="spellEnd"/>
      <w:r>
        <w:rPr>
          <w:rFonts w:ascii="Consolas" w:hAnsi="Consolas"/>
          <w:sz w:val="48"/>
        </w:rPr>
        <w:t xml:space="preserve"> X</w:t>
      </w:r>
    </w:p>
    <w:p w:rsidR="004B56E1" w:rsidRDefault="004B56E1">
      <w:pPr>
        <w:suppressAutoHyphens w:val="0"/>
        <w:spacing w:after="0"/>
        <w:jc w:val="left"/>
        <w:rPr>
          <w:rFonts w:asciiTheme="majorHAnsi" w:hAnsiTheme="majorHAnsi"/>
          <w:b/>
          <w:sz w:val="24"/>
        </w:rPr>
      </w:pPr>
    </w:p>
    <w:p w:rsidR="00FB275C" w:rsidRDefault="00FB275C" w:rsidP="00FB275C">
      <w:pPr>
        <w:pStyle w:val="Heading3"/>
        <w:numPr>
          <w:ilvl w:val="2"/>
          <w:numId w:val="8"/>
        </w:numPr>
      </w:pPr>
      <w:bookmarkStart w:id="35" w:name="_Toc279325158"/>
      <w:r>
        <w:t>Data Request Messages</w:t>
      </w:r>
      <w:bookmarkEnd w:id="35"/>
    </w:p>
    <w:p w:rsidR="00346F49" w:rsidRPr="00346F49" w:rsidRDefault="00346F49" w:rsidP="00346F49">
      <w:r>
        <w:t xml:space="preserve">All data messages use values defined in </w:t>
      </w:r>
      <w:fldSimple w:instr=" REF _Ref279319379 \h  \* MERGEFORMAT ">
        <w:r w:rsidRPr="00346F49">
          <w:rPr>
            <w:b/>
          </w:rPr>
          <w:t xml:space="preserve">Figure </w:t>
        </w:r>
        <w:r w:rsidRPr="00346F49">
          <w:rPr>
            <w:b/>
            <w:noProof/>
          </w:rPr>
          <w:t>1</w:t>
        </w:r>
        <w:r w:rsidRPr="00346F49">
          <w:rPr>
            <w:b/>
          </w:rPr>
          <w:t>: Morse Code CW</w:t>
        </w:r>
      </w:fldSimple>
      <w:r>
        <w:t xml:space="preserve"> for the message content. </w:t>
      </w:r>
    </w:p>
    <w:p w:rsidR="00FB275C" w:rsidRPr="00CA4788" w:rsidRDefault="00FB275C" w:rsidP="00FB275C">
      <w:pPr>
        <w:rPr>
          <w:b/>
        </w:rPr>
      </w:pPr>
      <w:r w:rsidRPr="00CA4788">
        <w:rPr>
          <w:b/>
        </w:rPr>
        <w:t>Status Request Message</w:t>
      </w:r>
      <w:r w:rsidR="00AF70EC">
        <w:rPr>
          <w:b/>
        </w:rPr>
        <w:t xml:space="preserve"> (Message Type=ST</w:t>
      </w:r>
      <w:r>
        <w:rPr>
          <w:b/>
        </w:rPr>
        <w:t>)</w:t>
      </w:r>
    </w:p>
    <w:tbl>
      <w:tblPr>
        <w:tblStyle w:val="TableGrid"/>
        <w:tblW w:w="0" w:type="auto"/>
        <w:tblLook w:val="04A0"/>
      </w:tblPr>
      <w:tblGrid>
        <w:gridCol w:w="2628"/>
        <w:gridCol w:w="1941"/>
        <w:gridCol w:w="4629"/>
      </w:tblGrid>
      <w:tr w:rsidR="00FB275C" w:rsidRPr="00292468" w:rsidTr="000A12D2">
        <w:tc>
          <w:tcPr>
            <w:tcW w:w="2628" w:type="dxa"/>
            <w:shd w:val="clear" w:color="auto" w:fill="4F81BD" w:themeFill="accent1"/>
            <w:vAlign w:val="center"/>
          </w:tcPr>
          <w:p w:rsidR="00FB275C" w:rsidRPr="00292468" w:rsidRDefault="00FB275C" w:rsidP="000A12D2">
            <w:pPr>
              <w:jc w:val="left"/>
              <w:rPr>
                <w:color w:val="FFFFFF" w:themeColor="background1"/>
              </w:rPr>
            </w:pPr>
            <w:r>
              <w:rPr>
                <w:color w:val="FFFFFF" w:themeColor="background1"/>
              </w:rPr>
              <w:t>Content</w:t>
            </w:r>
            <w:r w:rsidRPr="00292468">
              <w:rPr>
                <w:color w:val="FFFFFF" w:themeColor="background1"/>
              </w:rPr>
              <w:t xml:space="preserve"> Element</w:t>
            </w:r>
          </w:p>
        </w:tc>
        <w:tc>
          <w:tcPr>
            <w:tcW w:w="1941" w:type="dxa"/>
            <w:shd w:val="clear" w:color="auto" w:fill="4F81BD" w:themeFill="accent1"/>
            <w:vAlign w:val="center"/>
          </w:tcPr>
          <w:p w:rsidR="00FB275C" w:rsidRPr="00292468" w:rsidRDefault="00FB275C" w:rsidP="000A12D2">
            <w:pPr>
              <w:jc w:val="left"/>
              <w:rPr>
                <w:color w:val="FFFFFF" w:themeColor="background1"/>
              </w:rPr>
            </w:pPr>
            <w:r w:rsidRPr="00292468">
              <w:rPr>
                <w:color w:val="FFFFFF" w:themeColor="background1"/>
              </w:rPr>
              <w:t>Data Type</w:t>
            </w:r>
          </w:p>
        </w:tc>
        <w:tc>
          <w:tcPr>
            <w:tcW w:w="4629" w:type="dxa"/>
            <w:shd w:val="clear" w:color="auto" w:fill="4F81BD" w:themeFill="accent1"/>
            <w:vAlign w:val="center"/>
          </w:tcPr>
          <w:p w:rsidR="00FB275C" w:rsidRPr="00292468" w:rsidRDefault="00FB275C" w:rsidP="000A12D2">
            <w:pPr>
              <w:jc w:val="left"/>
              <w:rPr>
                <w:color w:val="FFFFFF" w:themeColor="background1"/>
              </w:rPr>
            </w:pPr>
            <w:r w:rsidRPr="00292468">
              <w:rPr>
                <w:color w:val="FFFFFF" w:themeColor="background1"/>
              </w:rPr>
              <w:t>Notes</w:t>
            </w:r>
          </w:p>
        </w:tc>
      </w:tr>
      <w:tr w:rsidR="00FB275C" w:rsidRPr="00CA4788" w:rsidTr="000A12D2">
        <w:tc>
          <w:tcPr>
            <w:tcW w:w="9198" w:type="dxa"/>
            <w:gridSpan w:val="3"/>
            <w:shd w:val="clear" w:color="auto" w:fill="F2F2F2" w:themeFill="background1" w:themeFillShade="F2"/>
            <w:vAlign w:val="center"/>
          </w:tcPr>
          <w:p w:rsidR="00FB275C" w:rsidRPr="00CA4788" w:rsidRDefault="00FB275C" w:rsidP="000A12D2">
            <w:pPr>
              <w:jc w:val="center"/>
              <w:rPr>
                <w:i/>
              </w:rPr>
            </w:pPr>
            <w:r w:rsidRPr="00CA4788">
              <w:rPr>
                <w:i/>
              </w:rPr>
              <w:t>Empty</w:t>
            </w:r>
          </w:p>
        </w:tc>
      </w:tr>
    </w:tbl>
    <w:p w:rsidR="00C3787C" w:rsidRDefault="00C3787C" w:rsidP="00C3787C">
      <w:r>
        <w:t>An example status request message looks like this:</w:t>
      </w:r>
    </w:p>
    <w:p w:rsidR="00C3787C" w:rsidRPr="00076A56" w:rsidRDefault="00C3787C" w:rsidP="00076A56">
      <w:pPr>
        <w:shd w:val="clear" w:color="auto" w:fill="D9D9D9" w:themeFill="background1" w:themeFillShade="D9"/>
        <w:rPr>
          <w:rFonts w:ascii="Consolas" w:hAnsi="Consolas"/>
          <w:sz w:val="48"/>
        </w:rPr>
      </w:pPr>
      <w:r>
        <w:rPr>
          <w:rFonts w:ascii="Consolas" w:hAnsi="Consolas"/>
          <w:sz w:val="48"/>
        </w:rPr>
        <w:t>UP QQAB C A Q ST X</w:t>
      </w:r>
    </w:p>
    <w:p w:rsidR="00D64502" w:rsidRDefault="00D64502">
      <w:pPr>
        <w:suppressAutoHyphens w:val="0"/>
        <w:spacing w:after="0"/>
        <w:jc w:val="left"/>
        <w:rPr>
          <w:rFonts w:asciiTheme="majorHAnsi" w:hAnsiTheme="majorHAnsi"/>
          <w:b/>
          <w:sz w:val="28"/>
        </w:rPr>
      </w:pPr>
    </w:p>
    <w:p w:rsidR="00AF70EC" w:rsidRDefault="00AF70EC">
      <w:pPr>
        <w:suppressAutoHyphens w:val="0"/>
        <w:spacing w:after="0"/>
        <w:jc w:val="left"/>
        <w:rPr>
          <w:rFonts w:asciiTheme="majorHAnsi" w:hAnsiTheme="majorHAnsi"/>
          <w:b/>
          <w:sz w:val="28"/>
        </w:rPr>
      </w:pPr>
    </w:p>
    <w:p w:rsidR="00AF70EC" w:rsidRPr="00CA4788" w:rsidRDefault="00AF70EC" w:rsidP="00AF70EC">
      <w:pPr>
        <w:rPr>
          <w:b/>
        </w:rPr>
      </w:pPr>
      <w:r>
        <w:rPr>
          <w:b/>
        </w:rPr>
        <w:t xml:space="preserve">System </w:t>
      </w:r>
      <w:r w:rsidRPr="00CA4788">
        <w:rPr>
          <w:b/>
        </w:rPr>
        <w:t>Status Request Message</w:t>
      </w:r>
      <w:r>
        <w:rPr>
          <w:b/>
        </w:rPr>
        <w:t xml:space="preserve"> (Message Type=RS)</w:t>
      </w:r>
    </w:p>
    <w:tbl>
      <w:tblPr>
        <w:tblStyle w:val="TableGrid"/>
        <w:tblW w:w="0" w:type="auto"/>
        <w:tblLook w:val="04A0"/>
      </w:tblPr>
      <w:tblGrid>
        <w:gridCol w:w="2628"/>
        <w:gridCol w:w="1941"/>
        <w:gridCol w:w="4629"/>
      </w:tblGrid>
      <w:tr w:rsidR="00AF70EC" w:rsidRPr="00292468" w:rsidTr="00395741">
        <w:tc>
          <w:tcPr>
            <w:tcW w:w="2628" w:type="dxa"/>
            <w:shd w:val="clear" w:color="auto" w:fill="4F81BD" w:themeFill="accent1"/>
            <w:vAlign w:val="center"/>
          </w:tcPr>
          <w:p w:rsidR="00AF70EC" w:rsidRPr="00292468" w:rsidRDefault="00AF70EC" w:rsidP="00395741">
            <w:pPr>
              <w:jc w:val="left"/>
              <w:rPr>
                <w:color w:val="FFFFFF" w:themeColor="background1"/>
              </w:rPr>
            </w:pPr>
            <w:r>
              <w:rPr>
                <w:color w:val="FFFFFF" w:themeColor="background1"/>
              </w:rPr>
              <w:t>Content</w:t>
            </w:r>
            <w:r w:rsidRPr="00292468">
              <w:rPr>
                <w:color w:val="FFFFFF" w:themeColor="background1"/>
              </w:rPr>
              <w:t xml:space="preserve"> Element</w:t>
            </w:r>
          </w:p>
        </w:tc>
        <w:tc>
          <w:tcPr>
            <w:tcW w:w="1941" w:type="dxa"/>
            <w:shd w:val="clear" w:color="auto" w:fill="4F81BD" w:themeFill="accent1"/>
            <w:vAlign w:val="center"/>
          </w:tcPr>
          <w:p w:rsidR="00AF70EC" w:rsidRPr="00292468" w:rsidRDefault="00AF70EC" w:rsidP="00395741">
            <w:pPr>
              <w:jc w:val="left"/>
              <w:rPr>
                <w:color w:val="FFFFFF" w:themeColor="background1"/>
              </w:rPr>
            </w:pPr>
            <w:r w:rsidRPr="00292468">
              <w:rPr>
                <w:color w:val="FFFFFF" w:themeColor="background1"/>
              </w:rPr>
              <w:t>Data Type</w:t>
            </w:r>
          </w:p>
        </w:tc>
        <w:tc>
          <w:tcPr>
            <w:tcW w:w="4629" w:type="dxa"/>
            <w:shd w:val="clear" w:color="auto" w:fill="4F81BD" w:themeFill="accent1"/>
            <w:vAlign w:val="center"/>
          </w:tcPr>
          <w:p w:rsidR="00AF70EC" w:rsidRPr="00292468" w:rsidRDefault="00AF70EC" w:rsidP="00395741">
            <w:pPr>
              <w:jc w:val="left"/>
              <w:rPr>
                <w:color w:val="FFFFFF" w:themeColor="background1"/>
              </w:rPr>
            </w:pPr>
            <w:r w:rsidRPr="00292468">
              <w:rPr>
                <w:color w:val="FFFFFF" w:themeColor="background1"/>
              </w:rPr>
              <w:t>Notes</w:t>
            </w:r>
          </w:p>
        </w:tc>
      </w:tr>
      <w:tr w:rsidR="00AF70EC" w:rsidRPr="00CA4788" w:rsidTr="00395741">
        <w:tc>
          <w:tcPr>
            <w:tcW w:w="9198" w:type="dxa"/>
            <w:gridSpan w:val="3"/>
            <w:shd w:val="clear" w:color="auto" w:fill="F2F2F2" w:themeFill="background1" w:themeFillShade="F2"/>
            <w:vAlign w:val="center"/>
          </w:tcPr>
          <w:p w:rsidR="00AF70EC" w:rsidRPr="00CA4788" w:rsidRDefault="00AF70EC" w:rsidP="00395741">
            <w:pPr>
              <w:jc w:val="center"/>
              <w:rPr>
                <w:i/>
              </w:rPr>
            </w:pPr>
            <w:r w:rsidRPr="00CA4788">
              <w:rPr>
                <w:i/>
              </w:rPr>
              <w:t>Empty</w:t>
            </w:r>
          </w:p>
        </w:tc>
      </w:tr>
    </w:tbl>
    <w:p w:rsidR="00AF70EC" w:rsidRDefault="00AF70EC" w:rsidP="00AF70EC">
      <w:r>
        <w:t>An example status request message looks like this:</w:t>
      </w:r>
    </w:p>
    <w:p w:rsidR="00AF70EC" w:rsidRPr="00076A56" w:rsidRDefault="00AF70EC" w:rsidP="00AF70EC">
      <w:pPr>
        <w:shd w:val="clear" w:color="auto" w:fill="D9D9D9" w:themeFill="background1" w:themeFillShade="D9"/>
        <w:rPr>
          <w:rFonts w:ascii="Consolas" w:hAnsi="Consolas"/>
          <w:sz w:val="48"/>
        </w:rPr>
      </w:pPr>
      <w:r>
        <w:rPr>
          <w:rFonts w:ascii="Consolas" w:hAnsi="Consolas"/>
          <w:sz w:val="48"/>
        </w:rPr>
        <w:t>UP QQAB C A Q RS X</w:t>
      </w:r>
    </w:p>
    <w:p w:rsidR="00AF70EC" w:rsidRDefault="00AF70EC" w:rsidP="00AF70EC">
      <w:pPr>
        <w:pStyle w:val="Heading3"/>
      </w:pPr>
    </w:p>
    <w:p w:rsidR="00AF70EC" w:rsidRDefault="00AF70EC">
      <w:pPr>
        <w:suppressAutoHyphens w:val="0"/>
        <w:spacing w:after="0"/>
        <w:jc w:val="left"/>
        <w:rPr>
          <w:rFonts w:asciiTheme="majorHAnsi" w:hAnsiTheme="majorHAnsi"/>
          <w:b/>
          <w:sz w:val="28"/>
        </w:rPr>
      </w:pPr>
    </w:p>
    <w:sectPr w:rsidR="00AF70EC" w:rsidSect="00CE51EE">
      <w:headerReference w:type="even" r:id="rId16"/>
      <w:headerReference w:type="default" r:id="rId17"/>
      <w:footerReference w:type="even" r:id="rId18"/>
      <w:footerReference w:type="default" r:id="rId19"/>
      <w:pgSz w:w="11909" w:h="16834" w:code="9"/>
      <w:pgMar w:top="99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6A56" w:rsidRDefault="00076A56">
      <w:r>
        <w:separator/>
      </w:r>
    </w:p>
  </w:endnote>
  <w:endnote w:type="continuationSeparator" w:id="0">
    <w:p w:rsidR="00076A56" w:rsidRDefault="00076A5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082"/>
      <w:gridCol w:w="3082"/>
      <w:gridCol w:w="3082"/>
    </w:tblGrid>
    <w:tr w:rsidR="00076A56" w:rsidTr="001B5B2C">
      <w:tc>
        <w:tcPr>
          <w:tcW w:w="3082" w:type="dxa"/>
          <w:tcBorders>
            <w:top w:val="single" w:sz="6" w:space="0" w:color="auto"/>
          </w:tcBorders>
        </w:tcPr>
        <w:p w:rsidR="00076A56" w:rsidRDefault="00076A56" w:rsidP="001B5B2C">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r>
            <w:rPr>
              <w:rStyle w:val="PageNumber"/>
            </w:rPr>
            <w:t xml:space="preserve"> of </w:t>
          </w:r>
          <w:fldSimple w:instr=" NUMPAGES  \* MERGEFORMAT ">
            <w:r w:rsidRPr="009A3495">
              <w:rPr>
                <w:rStyle w:val="PageNumber"/>
                <w:noProof/>
              </w:rPr>
              <w:t>19</w:t>
            </w:r>
          </w:fldSimple>
        </w:p>
      </w:tc>
      <w:tc>
        <w:tcPr>
          <w:tcW w:w="3082" w:type="dxa"/>
          <w:tcBorders>
            <w:top w:val="single" w:sz="6" w:space="0" w:color="auto"/>
          </w:tcBorders>
        </w:tcPr>
        <w:p w:rsidR="00076A56" w:rsidRDefault="00076A56" w:rsidP="001B5B2C">
          <w:pPr>
            <w:pStyle w:val="Footer"/>
          </w:pPr>
        </w:p>
      </w:tc>
      <w:tc>
        <w:tcPr>
          <w:tcW w:w="3082" w:type="dxa"/>
          <w:tcBorders>
            <w:top w:val="single" w:sz="6" w:space="0" w:color="auto"/>
          </w:tcBorders>
        </w:tcPr>
        <w:p w:rsidR="00076A56" w:rsidRDefault="00076A56" w:rsidP="0019195B">
          <w:pPr>
            <w:pStyle w:val="Footer"/>
            <w:jc w:val="right"/>
          </w:pPr>
          <w:r>
            <w:t xml:space="preserve">Document Number: </w:t>
          </w:r>
          <w:fldSimple w:instr=" DOCPROPERTY &quot;DOC #&quot;  \* MERGEFORMAT ">
            <w:r w:rsidRPr="009A3495">
              <w:rPr>
                <w:b/>
              </w:rPr>
              <w:t>N/A</w:t>
            </w:r>
          </w:fldSimple>
        </w:p>
      </w:tc>
    </w:tr>
    <w:tr w:rsidR="00076A56" w:rsidTr="0019195B">
      <w:trPr>
        <w:trHeight w:val="95"/>
      </w:trPr>
      <w:tc>
        <w:tcPr>
          <w:tcW w:w="9246" w:type="dxa"/>
          <w:gridSpan w:val="3"/>
        </w:tcPr>
        <w:p w:rsidR="00076A56" w:rsidRDefault="00076A56" w:rsidP="001B5B2C">
          <w:pPr>
            <w:pStyle w:val="Footer"/>
            <w:jc w:val="center"/>
          </w:pPr>
          <w:fldSimple w:instr=" DOCPROPERTY &quot;Classification&quot;  \* MERGEFORMAT ">
            <w:r w:rsidRPr="009A3495">
              <w:rPr>
                <w:b/>
              </w:rPr>
              <w:t>UNCLASSIFIED</w:t>
            </w:r>
          </w:fldSimple>
        </w:p>
      </w:tc>
    </w:tr>
  </w:tbl>
  <w:p w:rsidR="00076A56" w:rsidRPr="00D81E19" w:rsidRDefault="00076A56">
    <w:pPr>
      <w:pStyle w:val="Footer"/>
      <w:rPr>
        <w:sz w:val="4"/>
        <w:szCs w:val="4"/>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716830"/>
      <w:docPartObj>
        <w:docPartGallery w:val="Page Numbers (Bottom of Page)"/>
        <w:docPartUnique/>
      </w:docPartObj>
    </w:sdtPr>
    <w:sdtContent>
      <w:p w:rsidR="00076A56" w:rsidRDefault="00076A56">
        <w:pPr>
          <w:pStyle w:val="Footer"/>
          <w:jc w:val="right"/>
        </w:pPr>
        <w:fldSimple w:instr=" PAGE   \* MERGEFORMAT ">
          <w:r w:rsidR="00396876">
            <w:rPr>
              <w:noProof/>
            </w:rPr>
            <w:t>3</w:t>
          </w:r>
        </w:fldSimple>
      </w:p>
    </w:sdtContent>
  </w:sdt>
  <w:p w:rsidR="00076A56" w:rsidRDefault="00076A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6A56" w:rsidRDefault="00076A56">
      <w:r>
        <w:separator/>
      </w:r>
    </w:p>
  </w:footnote>
  <w:footnote w:type="continuationSeparator" w:id="0">
    <w:p w:rsidR="00076A56" w:rsidRDefault="00076A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53" w:type="dxa"/>
      <w:tblLayout w:type="fixed"/>
      <w:tblCellMar>
        <w:left w:w="107" w:type="dxa"/>
        <w:right w:w="107" w:type="dxa"/>
      </w:tblCellMar>
      <w:tblLook w:val="0000"/>
    </w:tblPr>
    <w:tblGrid>
      <w:gridCol w:w="3082"/>
      <w:gridCol w:w="2011"/>
      <w:gridCol w:w="1071"/>
      <w:gridCol w:w="3082"/>
      <w:gridCol w:w="7"/>
    </w:tblGrid>
    <w:tr w:rsidR="00076A56" w:rsidTr="001B5B2C">
      <w:trPr>
        <w:cantSplit/>
      </w:trPr>
      <w:tc>
        <w:tcPr>
          <w:tcW w:w="9253" w:type="dxa"/>
          <w:gridSpan w:val="5"/>
        </w:tcPr>
        <w:p w:rsidR="00076A56" w:rsidRDefault="00076A56" w:rsidP="001B5B2C">
          <w:pPr>
            <w:jc w:val="center"/>
            <w:rPr>
              <w:sz w:val="18"/>
            </w:rPr>
          </w:pPr>
          <w:fldSimple w:instr=" DOCPROPERTY &quot;Classification&quot;  \* MERGEFORMAT ">
            <w:r w:rsidRPr="009A3495">
              <w:rPr>
                <w:b/>
                <w:sz w:val="18"/>
              </w:rPr>
              <w:t>UNCLASSIFIED</w:t>
            </w:r>
          </w:fldSimple>
        </w:p>
      </w:tc>
    </w:tr>
    <w:tr w:rsidR="00076A56" w:rsidTr="001B5B2C">
      <w:tblPrEx>
        <w:tblCellMar>
          <w:left w:w="108" w:type="dxa"/>
          <w:right w:w="108" w:type="dxa"/>
        </w:tblCellMar>
      </w:tblPrEx>
      <w:trPr>
        <w:gridAfter w:val="1"/>
        <w:wAfter w:w="7" w:type="dxa"/>
      </w:trPr>
      <w:tc>
        <w:tcPr>
          <w:tcW w:w="3082" w:type="dxa"/>
        </w:tcPr>
        <w:p w:rsidR="00076A56" w:rsidRDefault="00076A56" w:rsidP="001B5B2C">
          <w:pPr>
            <w:jc w:val="left"/>
            <w:rPr>
              <w:sz w:val="18"/>
            </w:rPr>
          </w:pPr>
          <w:r>
            <w:rPr>
              <w:sz w:val="18"/>
            </w:rPr>
            <w:t xml:space="preserve">Status: </w:t>
          </w:r>
          <w:fldSimple w:instr=" DOCPROPERTY &quot;Status&quot;  \* MERGEFORMAT ">
            <w:r w:rsidRPr="009A3495">
              <w:rPr>
                <w:sz w:val="18"/>
              </w:rPr>
              <w:t>DRAFT</w:t>
            </w:r>
          </w:fldSimple>
        </w:p>
      </w:tc>
      <w:tc>
        <w:tcPr>
          <w:tcW w:w="3082" w:type="dxa"/>
          <w:gridSpan w:val="2"/>
        </w:tcPr>
        <w:p w:rsidR="00076A56" w:rsidRDefault="00076A56" w:rsidP="001B5B2C">
          <w:pPr>
            <w:jc w:val="left"/>
            <w:rPr>
              <w:sz w:val="18"/>
            </w:rPr>
          </w:pPr>
        </w:p>
      </w:tc>
      <w:tc>
        <w:tcPr>
          <w:tcW w:w="3082" w:type="dxa"/>
        </w:tcPr>
        <w:p w:rsidR="00076A56" w:rsidRPr="00084043" w:rsidRDefault="00076A56" w:rsidP="001B5B2C">
          <w:pPr>
            <w:jc w:val="right"/>
            <w:rPr>
              <w:sz w:val="18"/>
              <w:szCs w:val="18"/>
            </w:rPr>
          </w:pPr>
          <w:r w:rsidRPr="00084043">
            <w:rPr>
              <w:sz w:val="18"/>
              <w:szCs w:val="18"/>
            </w:rPr>
            <w:t xml:space="preserve">Issue: </w:t>
          </w:r>
          <w:fldSimple w:instr=" DOCPROPERTY  &quot;issue No&quot;  \* MERGEFORMAT ">
            <w:r w:rsidRPr="009A3495">
              <w:rPr>
                <w:sz w:val="18"/>
                <w:szCs w:val="18"/>
              </w:rPr>
              <w:t>1</w:t>
            </w:r>
          </w:fldSimple>
        </w:p>
      </w:tc>
    </w:tr>
    <w:tr w:rsidR="00076A56" w:rsidTr="001B5B2C">
      <w:tblPrEx>
        <w:tblCellMar>
          <w:left w:w="108" w:type="dxa"/>
          <w:right w:w="108" w:type="dxa"/>
        </w:tblCellMar>
      </w:tblPrEx>
      <w:trPr>
        <w:gridAfter w:val="1"/>
        <w:wAfter w:w="7" w:type="dxa"/>
        <w:cantSplit/>
      </w:trPr>
      <w:tc>
        <w:tcPr>
          <w:tcW w:w="6164" w:type="dxa"/>
          <w:gridSpan w:val="3"/>
        </w:tcPr>
        <w:p w:rsidR="00076A56" w:rsidRDefault="00076A56" w:rsidP="00C04FD9">
          <w:pPr>
            <w:pStyle w:val="Footer"/>
            <w:tabs>
              <w:tab w:val="clear" w:pos="4153"/>
              <w:tab w:val="clear" w:pos="8306"/>
              <w:tab w:val="center" w:pos="2974"/>
            </w:tabs>
          </w:pPr>
          <w:r>
            <w:t xml:space="preserve">Author: </w:t>
          </w:r>
          <w:fldSimple w:instr=" AUTHOR  \* MERGEFORMAT ">
            <w:r>
              <w:rPr>
                <w:noProof/>
              </w:rPr>
              <w:t>Mark Elliot</w:t>
            </w:r>
          </w:fldSimple>
          <w:r>
            <w:tab/>
          </w:r>
        </w:p>
      </w:tc>
      <w:tc>
        <w:tcPr>
          <w:tcW w:w="3082" w:type="dxa"/>
        </w:tcPr>
        <w:p w:rsidR="00076A56" w:rsidRPr="00084043" w:rsidRDefault="00076A56" w:rsidP="001B5B2C">
          <w:pPr>
            <w:jc w:val="right"/>
            <w:rPr>
              <w:sz w:val="18"/>
              <w:szCs w:val="18"/>
            </w:rPr>
          </w:pPr>
          <w:r w:rsidRPr="00084043">
            <w:rPr>
              <w:sz w:val="18"/>
              <w:szCs w:val="18"/>
            </w:rPr>
            <w:t xml:space="preserve">Issue Date: </w:t>
          </w:r>
          <w:fldSimple w:instr=" DOCPROPERTY  &quot;Issue Date&quot;  \* MERGEFORMAT ">
            <w:r w:rsidRPr="009A3495">
              <w:rPr>
                <w:rFonts w:cs="Arial"/>
                <w:sz w:val="18"/>
                <w:szCs w:val="18"/>
              </w:rPr>
              <w:t>11/29/2009</w:t>
            </w:r>
          </w:fldSimple>
        </w:p>
      </w:tc>
    </w:tr>
    <w:tr w:rsidR="00076A56" w:rsidRPr="00855D50" w:rsidTr="001B5B2C">
      <w:tblPrEx>
        <w:tblCellMar>
          <w:left w:w="108" w:type="dxa"/>
          <w:right w:w="108" w:type="dxa"/>
        </w:tblCellMar>
      </w:tblPrEx>
      <w:trPr>
        <w:gridAfter w:val="1"/>
        <w:wAfter w:w="7" w:type="dxa"/>
      </w:trPr>
      <w:tc>
        <w:tcPr>
          <w:tcW w:w="5093" w:type="dxa"/>
          <w:gridSpan w:val="2"/>
          <w:tcBorders>
            <w:bottom w:val="single" w:sz="6" w:space="0" w:color="auto"/>
          </w:tcBorders>
        </w:tcPr>
        <w:p w:rsidR="00076A56" w:rsidRDefault="00076A56" w:rsidP="001B5B2C">
          <w:pPr>
            <w:jc w:val="left"/>
            <w:rPr>
              <w:sz w:val="18"/>
            </w:rPr>
          </w:pPr>
          <w:r>
            <w:rPr>
              <w:sz w:val="18"/>
            </w:rPr>
            <w:t xml:space="preserve">Title: </w:t>
          </w:r>
          <w:fldSimple w:instr=" DOCPROPERTY &quot;Title&quot;  \* MERGEFORMAT ">
            <w:r w:rsidRPr="009A3495">
              <w:rPr>
                <w:sz w:val="18"/>
              </w:rPr>
              <w:t>Messaging Interface</w:t>
            </w:r>
          </w:fldSimple>
        </w:p>
      </w:tc>
      <w:tc>
        <w:tcPr>
          <w:tcW w:w="4153" w:type="dxa"/>
          <w:gridSpan w:val="2"/>
          <w:tcBorders>
            <w:bottom w:val="single" w:sz="6" w:space="0" w:color="auto"/>
          </w:tcBorders>
        </w:tcPr>
        <w:p w:rsidR="00076A56" w:rsidRPr="00855D50" w:rsidRDefault="00076A56" w:rsidP="001B5B2C">
          <w:pPr>
            <w:jc w:val="right"/>
            <w:rPr>
              <w:rFonts w:cs="Arial"/>
              <w:sz w:val="18"/>
              <w:szCs w:val="18"/>
              <w:lang w:val="pt-BR"/>
            </w:rPr>
          </w:pPr>
          <w:r w:rsidRPr="00855D50">
            <w:rPr>
              <w:rFonts w:cs="Arial"/>
              <w:sz w:val="18"/>
              <w:szCs w:val="18"/>
              <w:lang w:val="pt-BR"/>
            </w:rPr>
            <w:t xml:space="preserve">CDRL/SDRL No: </w:t>
          </w:r>
          <w:fldSimple w:instr=" DOCPROPERTY  &quot;CDRL No&quot;  \* MERGEFORMAT ">
            <w:r w:rsidRPr="009A3495">
              <w:rPr>
                <w:rFonts w:cs="Arial"/>
                <w:sz w:val="18"/>
                <w:szCs w:val="18"/>
              </w:rPr>
              <w:t>N</w:t>
            </w:r>
            <w:r>
              <w:t>/A</w:t>
            </w:r>
          </w:fldSimple>
        </w:p>
      </w:tc>
    </w:tr>
  </w:tbl>
  <w:p w:rsidR="00076A56" w:rsidRPr="001B5B2C" w:rsidRDefault="00076A56">
    <w:pPr>
      <w:pStyle w:val="Header"/>
      <w:rPr>
        <w:lang w:val="pt-B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55" w:type="dxa"/>
      <w:tblLayout w:type="fixed"/>
      <w:tblCellMar>
        <w:left w:w="107" w:type="dxa"/>
        <w:right w:w="107" w:type="dxa"/>
      </w:tblCellMar>
      <w:tblLook w:val="0000"/>
    </w:tblPr>
    <w:tblGrid>
      <w:gridCol w:w="5507"/>
      <w:gridCol w:w="658"/>
      <w:gridCol w:w="3083"/>
      <w:gridCol w:w="7"/>
    </w:tblGrid>
    <w:tr w:rsidR="00076A56" w:rsidTr="00A02F00">
      <w:trPr>
        <w:cantSplit/>
        <w:trHeight w:val="990"/>
      </w:trPr>
      <w:tc>
        <w:tcPr>
          <w:tcW w:w="9255" w:type="dxa"/>
          <w:gridSpan w:val="4"/>
        </w:tcPr>
        <w:p w:rsidR="00076A56" w:rsidRDefault="00076A56" w:rsidP="00A02F00">
          <w:pPr>
            <w:rPr>
              <w:sz w:val="16"/>
            </w:rPr>
          </w:pPr>
          <w:r>
            <w:rPr>
              <w:noProof/>
              <w:lang w:val="en-US"/>
            </w:rPr>
            <w:drawing>
              <wp:anchor distT="0" distB="0" distL="114300" distR="114300" simplePos="0" relativeHeight="251658240" behindDoc="1" locked="0" layoutInCell="1" allowOverlap="1">
                <wp:simplePos x="0" y="0"/>
                <wp:positionH relativeFrom="column">
                  <wp:posOffset>4236720</wp:posOffset>
                </wp:positionH>
                <wp:positionV relativeFrom="paragraph">
                  <wp:posOffset>-152400</wp:posOffset>
                </wp:positionV>
                <wp:extent cx="977900" cy="701040"/>
                <wp:effectExtent l="19050" t="0" r="0" b="0"/>
                <wp:wrapTight wrapText="bothSides">
                  <wp:wrapPolygon edited="0">
                    <wp:start x="5049" y="0"/>
                    <wp:lineTo x="1683" y="4696"/>
                    <wp:lineTo x="-421" y="12326"/>
                    <wp:lineTo x="421" y="15848"/>
                    <wp:lineTo x="4629" y="18783"/>
                    <wp:lineTo x="4208" y="21130"/>
                    <wp:lineTo x="7153" y="21130"/>
                    <wp:lineTo x="10940" y="21130"/>
                    <wp:lineTo x="20618" y="19370"/>
                    <wp:lineTo x="20197" y="18783"/>
                    <wp:lineTo x="21460" y="10565"/>
                    <wp:lineTo x="21460" y="6457"/>
                    <wp:lineTo x="17252" y="3522"/>
                    <wp:lineTo x="7995" y="0"/>
                    <wp:lineTo x="5049" y="0"/>
                  </wp:wrapPolygon>
                </wp:wrapTight>
                <wp:docPr id="6" name="Picture 2" descr="ELDP10_Logo_Final w-tagline no bkgrd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DP10_Logo_Final w-tagline no bkgrd_small.png"/>
                        <pic:cNvPicPr/>
                      </pic:nvPicPr>
                      <pic:blipFill>
                        <a:blip r:embed="rId1"/>
                        <a:stretch>
                          <a:fillRect/>
                        </a:stretch>
                      </pic:blipFill>
                      <pic:spPr>
                        <a:xfrm>
                          <a:off x="0" y="0"/>
                          <a:ext cx="977900" cy="701040"/>
                        </a:xfrm>
                        <a:prstGeom prst="rect">
                          <a:avLst/>
                        </a:prstGeom>
                      </pic:spPr>
                    </pic:pic>
                  </a:graphicData>
                </a:graphic>
              </wp:anchor>
            </w:drawing>
          </w:r>
          <w:fldSimple w:instr=" DOCPROPERTY &quot;Title&quot;  \* MERGEFORMAT ">
            <w:r w:rsidRPr="00A02F00">
              <w:rPr>
                <w:sz w:val="16"/>
              </w:rPr>
              <w:t>Messaging Interface</w:t>
            </w:r>
          </w:fldSimple>
          <w:r>
            <w:t xml:space="preserve">                                            </w:t>
          </w:r>
          <w:fldSimple w:instr=" DOCPROPERTY &quot;Classification&quot;  \* MERGEFORMAT ">
            <w:r w:rsidRPr="009A3495">
              <w:rPr>
                <w:b/>
                <w:sz w:val="18"/>
              </w:rPr>
              <w:t>UNCLASSIFIED</w:t>
            </w:r>
          </w:fldSimple>
          <w:r>
            <w:t xml:space="preserve">          </w:t>
          </w:r>
        </w:p>
        <w:p w:rsidR="00076A56" w:rsidRPr="00A02F00" w:rsidRDefault="00076A56" w:rsidP="00A02F00">
          <w:pPr>
            <w:rPr>
              <w:sz w:val="16"/>
            </w:rPr>
          </w:pPr>
          <w:fldSimple w:instr=" DOCPROPERTY &quot;Issue Date&quot;  \* MERGEFORMAT ">
            <w:r w:rsidRPr="00A02F00">
              <w:rPr>
                <w:sz w:val="16"/>
              </w:rPr>
              <w:t>10/14/201</w:t>
            </w:r>
          </w:fldSimple>
        </w:p>
      </w:tc>
    </w:tr>
    <w:tr w:rsidR="00076A56" w:rsidRPr="003B4AB5" w:rsidTr="00A02F00">
      <w:tblPrEx>
        <w:tblCellMar>
          <w:left w:w="108" w:type="dxa"/>
          <w:right w:w="108" w:type="dxa"/>
        </w:tblCellMar>
      </w:tblPrEx>
      <w:trPr>
        <w:gridAfter w:val="1"/>
        <w:wAfter w:w="7" w:type="dxa"/>
        <w:trHeight w:val="333"/>
      </w:trPr>
      <w:tc>
        <w:tcPr>
          <w:tcW w:w="5507" w:type="dxa"/>
        </w:tcPr>
        <w:p w:rsidR="00076A56" w:rsidRPr="003B4AB5" w:rsidRDefault="00076A56" w:rsidP="00A02F00">
          <w:pPr>
            <w:rPr>
              <w:sz w:val="16"/>
            </w:rPr>
          </w:pPr>
        </w:p>
      </w:tc>
      <w:tc>
        <w:tcPr>
          <w:tcW w:w="658" w:type="dxa"/>
        </w:tcPr>
        <w:p w:rsidR="00076A56" w:rsidRPr="003B4AB5" w:rsidRDefault="00076A56" w:rsidP="00001CE6">
          <w:pPr>
            <w:jc w:val="right"/>
            <w:rPr>
              <w:sz w:val="16"/>
            </w:rPr>
          </w:pPr>
        </w:p>
      </w:tc>
      <w:tc>
        <w:tcPr>
          <w:tcW w:w="3083" w:type="dxa"/>
        </w:tcPr>
        <w:p w:rsidR="00076A56" w:rsidRPr="003B4AB5" w:rsidRDefault="00076A56" w:rsidP="00D435A0">
          <w:pPr>
            <w:rPr>
              <w:sz w:val="16"/>
            </w:rPr>
          </w:pPr>
        </w:p>
      </w:tc>
    </w:tr>
  </w:tbl>
  <w:p w:rsidR="00076A56" w:rsidRDefault="00076A56" w:rsidP="0099243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9C4ED3A"/>
    <w:lvl w:ilvl="0">
      <w:start w:val="1"/>
      <w:numFmt w:val="decimal"/>
      <w:pStyle w:val="ListNumber5"/>
      <w:lvlText w:val="%1."/>
      <w:lvlJc w:val="left"/>
      <w:pPr>
        <w:tabs>
          <w:tab w:val="num" w:pos="1492"/>
        </w:tabs>
        <w:ind w:left="1492" w:hanging="360"/>
      </w:pPr>
      <w:rPr>
        <w:rFonts w:cs="Times New Roman"/>
      </w:rPr>
    </w:lvl>
  </w:abstractNum>
  <w:abstractNum w:abstractNumId="1">
    <w:nsid w:val="FFFFFF80"/>
    <w:multiLevelType w:val="singleLevel"/>
    <w:tmpl w:val="48AEB4A8"/>
    <w:lvl w:ilvl="0">
      <w:start w:val="1"/>
      <w:numFmt w:val="bullet"/>
      <w:lvlText w:val=""/>
      <w:lvlJc w:val="left"/>
      <w:pPr>
        <w:tabs>
          <w:tab w:val="num" w:pos="1492"/>
        </w:tabs>
        <w:ind w:left="1492" w:hanging="360"/>
      </w:pPr>
      <w:rPr>
        <w:rFonts w:ascii="Symbol" w:hAnsi="Symbol" w:hint="default"/>
      </w:rPr>
    </w:lvl>
  </w:abstractNum>
  <w:abstractNum w:abstractNumId="2">
    <w:nsid w:val="FFFFFF83"/>
    <w:multiLevelType w:val="singleLevel"/>
    <w:tmpl w:val="5B6EF6C2"/>
    <w:lvl w:ilvl="0">
      <w:start w:val="10"/>
      <w:numFmt w:val="bullet"/>
      <w:pStyle w:val="ListBullet2"/>
      <w:lvlText w:val="-"/>
      <w:lvlJc w:val="left"/>
      <w:pPr>
        <w:tabs>
          <w:tab w:val="num" w:pos="720"/>
        </w:tabs>
        <w:ind w:left="720" w:hanging="360"/>
      </w:pPr>
      <w:rPr>
        <w:rFonts w:hint="default"/>
      </w:rPr>
    </w:lvl>
  </w:abstractNum>
  <w:abstractNum w:abstractNumId="3">
    <w:nsid w:val="FFFFFF89"/>
    <w:multiLevelType w:val="singleLevel"/>
    <w:tmpl w:val="9D88E69E"/>
    <w:lvl w:ilvl="0">
      <w:start w:val="1"/>
      <w:numFmt w:val="bullet"/>
      <w:lvlText w:val=""/>
      <w:lvlJc w:val="left"/>
      <w:pPr>
        <w:tabs>
          <w:tab w:val="num" w:pos="360"/>
        </w:tabs>
        <w:ind w:left="360" w:hanging="360"/>
      </w:pPr>
      <w:rPr>
        <w:rFonts w:ascii="Symbol" w:hAnsi="Symbol" w:hint="default"/>
      </w:rPr>
    </w:lvl>
  </w:abstractNum>
  <w:abstractNum w:abstractNumId="4">
    <w:nsid w:val="FFFFFFFB"/>
    <w:multiLevelType w:val="multilevel"/>
    <w:tmpl w:val="7DE0909A"/>
    <w:lvl w:ilvl="0">
      <w:start w:val="1"/>
      <w:numFmt w:val="decimal"/>
      <w:suff w:val="space"/>
      <w:lvlText w:val="%1."/>
      <w:lvlJc w:val="left"/>
      <w:rPr>
        <w:rFonts w:cs="Times New Roman"/>
      </w:rPr>
    </w:lvl>
    <w:lvl w:ilvl="1">
      <w:start w:val="1"/>
      <w:numFmt w:val="decimal"/>
      <w:suff w:val="space"/>
      <w:lvlText w:val="%1.%2"/>
      <w:lvlJc w:val="left"/>
      <w:rPr>
        <w:rFonts w:cs="Times New Roman"/>
      </w:rPr>
    </w:lvl>
    <w:lvl w:ilvl="2">
      <w:start w:val="1"/>
      <w:numFmt w:val="decimal"/>
      <w:suff w:val="space"/>
      <w:lvlText w:val="%1.%2.%3"/>
      <w:lvlJc w:val="left"/>
      <w:rPr>
        <w:rFonts w:cs="Times New Roman"/>
      </w:rPr>
    </w:lvl>
    <w:lvl w:ilvl="3">
      <w:start w:val="1"/>
      <w:numFmt w:val="decimal"/>
      <w:suff w:val="space"/>
      <w:lvlText w:val="%1.%2.%3.%4"/>
      <w:lvlJc w:val="left"/>
      <w:rPr>
        <w:rFonts w:cs="Times New Roman"/>
      </w:rPr>
    </w:lvl>
    <w:lvl w:ilvl="4">
      <w:start w:val="1"/>
      <w:numFmt w:val="decimal"/>
      <w:suff w:val="space"/>
      <w:lvlText w:val="%1.%2.%3.%4.%5"/>
      <w:lvlJc w:val="left"/>
      <w:rPr>
        <w:rFonts w:cs="Times New Roman"/>
      </w:rPr>
    </w:lvl>
    <w:lvl w:ilvl="5">
      <w:start w:val="1"/>
      <w:numFmt w:val="decimal"/>
      <w:suff w:val="space"/>
      <w:lvlText w:val="%1.%2.%3.%4.%5.%6"/>
      <w:lvlJc w:val="left"/>
      <w:rPr>
        <w:rFonts w:cs="Times New Roman"/>
      </w:rPr>
    </w:lvl>
    <w:lvl w:ilvl="6">
      <w:start w:val="1"/>
      <w:numFmt w:val="decimal"/>
      <w:suff w:val="space"/>
      <w:lvlText w:val="%1.%2.%3.%4.%5.%6.%7"/>
      <w:lvlJc w:val="left"/>
      <w:rPr>
        <w:rFonts w:cs="Times New Roman"/>
      </w:rPr>
    </w:lvl>
    <w:lvl w:ilvl="7">
      <w:start w:val="1"/>
      <w:numFmt w:val="decimal"/>
      <w:suff w:val="space"/>
      <w:lvlText w:val="%1.%2.%3.%4.%5.%6.%7.%8"/>
      <w:lvlJc w:val="left"/>
      <w:rPr>
        <w:rFonts w:cs="Times New Roman"/>
      </w:rPr>
    </w:lvl>
    <w:lvl w:ilvl="8">
      <w:start w:val="1"/>
      <w:numFmt w:val="decimal"/>
      <w:suff w:val="space"/>
      <w:lvlText w:val="%1.%2.%3.%4.%5.%6.%7.%8.%9"/>
      <w:lvlJc w:val="left"/>
      <w:rPr>
        <w:rFonts w:cs="Times New Roman"/>
      </w:rPr>
    </w:lvl>
  </w:abstractNum>
  <w:abstractNum w:abstractNumId="5">
    <w:nsid w:val="00DC17B0"/>
    <w:multiLevelType w:val="multilevel"/>
    <w:tmpl w:val="68A29962"/>
    <w:lvl w:ilvl="0">
      <w:start w:val="1"/>
      <w:numFmt w:val="bullet"/>
      <w:lvlText w:val=""/>
      <w:lvlJc w:val="left"/>
      <w:pPr>
        <w:tabs>
          <w:tab w:val="num" w:pos="425"/>
        </w:tabs>
        <w:ind w:left="425" w:hanging="425"/>
      </w:pPr>
      <w:rPr>
        <w:rFonts w:ascii="Symbol" w:hAnsi="Symbol" w:hint="default"/>
        <w:color w:val="auto"/>
      </w:rPr>
    </w:lvl>
    <w:lvl w:ilvl="1">
      <w:start w:val="1"/>
      <w:numFmt w:val="bullet"/>
      <w:lvlText w:val="-"/>
      <w:lvlJc w:val="left"/>
      <w:pPr>
        <w:tabs>
          <w:tab w:val="num" w:pos="851"/>
        </w:tabs>
        <w:ind w:left="851" w:hanging="426"/>
      </w:pPr>
      <w:rPr>
        <w:rFonts w:ascii="Times New Roman" w:hAnsi="Times New Roman" w:hint="default"/>
      </w:rPr>
    </w:lvl>
    <w:lvl w:ilvl="2">
      <w:start w:val="1"/>
      <w:numFmt w:val="bullet"/>
      <w:lvlText w:val=""/>
      <w:lvlJc w:val="left"/>
      <w:pPr>
        <w:tabs>
          <w:tab w:val="num" w:pos="1276"/>
        </w:tabs>
        <w:ind w:left="1276" w:hanging="425"/>
      </w:pPr>
      <w:rPr>
        <w:rFonts w:ascii="Symbol" w:hAnsi="Symbol" w:hint="default"/>
        <w:color w:val="auto"/>
      </w:rPr>
    </w:lvl>
    <w:lvl w:ilvl="3">
      <w:start w:val="1"/>
      <w:numFmt w:val="bullet"/>
      <w:lvlText w:val="-"/>
      <w:lvlJc w:val="left"/>
      <w:pPr>
        <w:tabs>
          <w:tab w:val="num" w:pos="1701"/>
        </w:tabs>
        <w:ind w:left="1701" w:hanging="425"/>
      </w:pPr>
      <w:rPr>
        <w:rFonts w:ascii="Times New Roman" w:hAnsi="Times New Roman" w:hint="default"/>
      </w:rPr>
    </w:lvl>
    <w:lvl w:ilvl="4">
      <w:start w:val="1"/>
      <w:numFmt w:val="bullet"/>
      <w:lvlText w:val=""/>
      <w:lvlJc w:val="left"/>
      <w:pPr>
        <w:tabs>
          <w:tab w:val="num" w:pos="2126"/>
        </w:tabs>
        <w:ind w:left="2126" w:hanging="425"/>
      </w:pPr>
      <w:rPr>
        <w:rFonts w:ascii="Symbol" w:hAnsi="Symbol" w:hint="default"/>
      </w:rPr>
    </w:lvl>
    <w:lvl w:ilvl="5">
      <w:start w:val="1"/>
      <w:numFmt w:val="bullet"/>
      <w:lvlText w:val="-"/>
      <w:lvlJc w:val="left"/>
      <w:pPr>
        <w:tabs>
          <w:tab w:val="num" w:pos="2552"/>
        </w:tabs>
        <w:ind w:left="2552" w:hanging="426"/>
      </w:pPr>
      <w:rPr>
        <w:rFonts w:ascii="Times New Roman" w:hAnsi="Times New Roman"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nsid w:val="01AE0DEE"/>
    <w:multiLevelType w:val="multilevel"/>
    <w:tmpl w:val="17381592"/>
    <w:lvl w:ilvl="0">
      <w:start w:val="1"/>
      <w:numFmt w:val="bullet"/>
      <w:pStyle w:val="List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nsid w:val="066F0596"/>
    <w:multiLevelType w:val="hybridMultilevel"/>
    <w:tmpl w:val="D6B8D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837199"/>
    <w:multiLevelType w:val="multilevel"/>
    <w:tmpl w:val="F1968CE0"/>
    <w:lvl w:ilvl="0">
      <w:start w:val="1"/>
      <w:numFmt w:val="decimal"/>
      <w:pStyle w:val="Annex"/>
      <w:lvlText w:val="Annex %1."/>
      <w:lvlJc w:val="left"/>
      <w:pPr>
        <w:tabs>
          <w:tab w:val="num" w:pos="1440"/>
        </w:tabs>
        <w:ind w:left="425" w:hanging="425"/>
      </w:pPr>
      <w:rPr>
        <w:rFonts w:ascii="Arial" w:hAnsi="Arial" w:cs="Times New Roman" w:hint="default"/>
        <w:b/>
        <w:i w:val="0"/>
        <w:sz w:val="32"/>
        <w:u w:val="none"/>
      </w:rPr>
    </w:lvl>
    <w:lvl w:ilvl="1">
      <w:start w:val="1"/>
      <w:numFmt w:val="decimal"/>
      <w:pStyle w:val="Annexlevel2"/>
      <w:lvlText w:val="%1.%2"/>
      <w:lvlJc w:val="left"/>
      <w:pPr>
        <w:tabs>
          <w:tab w:val="num" w:pos="720"/>
        </w:tabs>
        <w:ind w:left="425" w:hanging="425"/>
      </w:pPr>
      <w:rPr>
        <w:rFonts w:cs="Times New Roman"/>
      </w:rPr>
    </w:lvl>
    <w:lvl w:ilvl="2">
      <w:start w:val="1"/>
      <w:numFmt w:val="decimal"/>
      <w:pStyle w:val="AnnexLevel3"/>
      <w:lvlText w:val="%1.%2.%3"/>
      <w:lvlJc w:val="left"/>
      <w:pPr>
        <w:tabs>
          <w:tab w:val="num" w:pos="1571"/>
        </w:tabs>
        <w:ind w:left="425" w:firstLine="426"/>
      </w:pPr>
      <w:rPr>
        <w:rFonts w:cs="Times New Roman"/>
      </w:rPr>
    </w:lvl>
    <w:lvl w:ilvl="3">
      <w:start w:val="1"/>
      <w:numFmt w:val="none"/>
      <w:suff w:val="space"/>
      <w:lvlText w:val=""/>
      <w:lvlJc w:val="left"/>
      <w:rPr>
        <w:rFonts w:cs="Times New Roman"/>
      </w:rPr>
    </w:lvl>
    <w:lvl w:ilvl="4">
      <w:start w:val="1"/>
      <w:numFmt w:val="none"/>
      <w:suff w:val="space"/>
      <w:lvlText w:val=""/>
      <w:lvlJc w:val="left"/>
      <w:rPr>
        <w:rFonts w:cs="Times New Roman"/>
      </w:rPr>
    </w:lvl>
    <w:lvl w:ilvl="5">
      <w:start w:val="1"/>
      <w:numFmt w:val="none"/>
      <w:suff w:val="space"/>
      <w:lvlText w:val=""/>
      <w:lvlJc w:val="left"/>
      <w:rPr>
        <w:rFonts w:cs="Times New Roman"/>
      </w:rPr>
    </w:lvl>
    <w:lvl w:ilvl="6">
      <w:start w:val="1"/>
      <w:numFmt w:val="none"/>
      <w:suff w:val="space"/>
      <w:lvlText w:val=""/>
      <w:lvlJc w:val="left"/>
      <w:rPr>
        <w:rFonts w:cs="Times New Roman"/>
      </w:rPr>
    </w:lvl>
    <w:lvl w:ilvl="7">
      <w:start w:val="1"/>
      <w:numFmt w:val="none"/>
      <w:suff w:val="space"/>
      <w:lvlText w:val=""/>
      <w:lvlJc w:val="left"/>
      <w:rPr>
        <w:rFonts w:cs="Times New Roman"/>
      </w:rPr>
    </w:lvl>
    <w:lvl w:ilvl="8">
      <w:start w:val="1"/>
      <w:numFmt w:val="none"/>
      <w:suff w:val="space"/>
      <w:lvlText w:val=""/>
      <w:lvlJc w:val="left"/>
      <w:rPr>
        <w:rFonts w:cs="Times New Roman"/>
      </w:rPr>
    </w:lvl>
  </w:abstractNum>
  <w:abstractNum w:abstractNumId="9">
    <w:nsid w:val="06C971F4"/>
    <w:multiLevelType w:val="multilevel"/>
    <w:tmpl w:val="68A29962"/>
    <w:lvl w:ilvl="0">
      <w:start w:val="1"/>
      <w:numFmt w:val="bullet"/>
      <w:lvlText w:val=""/>
      <w:lvlJc w:val="left"/>
      <w:pPr>
        <w:tabs>
          <w:tab w:val="num" w:pos="425"/>
        </w:tabs>
        <w:ind w:left="425" w:hanging="425"/>
      </w:pPr>
      <w:rPr>
        <w:rFonts w:ascii="Symbol" w:hAnsi="Symbol" w:hint="default"/>
        <w:color w:val="auto"/>
      </w:rPr>
    </w:lvl>
    <w:lvl w:ilvl="1">
      <w:start w:val="1"/>
      <w:numFmt w:val="bullet"/>
      <w:lvlText w:val="-"/>
      <w:lvlJc w:val="left"/>
      <w:pPr>
        <w:tabs>
          <w:tab w:val="num" w:pos="851"/>
        </w:tabs>
        <w:ind w:left="851" w:hanging="426"/>
      </w:pPr>
      <w:rPr>
        <w:rFonts w:ascii="Times New Roman" w:hAnsi="Times New Roman" w:hint="default"/>
      </w:rPr>
    </w:lvl>
    <w:lvl w:ilvl="2">
      <w:start w:val="1"/>
      <w:numFmt w:val="bullet"/>
      <w:lvlText w:val=""/>
      <w:lvlJc w:val="left"/>
      <w:pPr>
        <w:tabs>
          <w:tab w:val="num" w:pos="1276"/>
        </w:tabs>
        <w:ind w:left="1276" w:hanging="425"/>
      </w:pPr>
      <w:rPr>
        <w:rFonts w:ascii="Symbol" w:hAnsi="Symbol" w:hint="default"/>
        <w:color w:val="auto"/>
      </w:rPr>
    </w:lvl>
    <w:lvl w:ilvl="3">
      <w:start w:val="1"/>
      <w:numFmt w:val="bullet"/>
      <w:lvlText w:val="-"/>
      <w:lvlJc w:val="left"/>
      <w:pPr>
        <w:tabs>
          <w:tab w:val="num" w:pos="1701"/>
        </w:tabs>
        <w:ind w:left="1701" w:hanging="425"/>
      </w:pPr>
      <w:rPr>
        <w:rFonts w:ascii="Times New Roman" w:hAnsi="Times New Roman" w:hint="default"/>
      </w:rPr>
    </w:lvl>
    <w:lvl w:ilvl="4">
      <w:start w:val="1"/>
      <w:numFmt w:val="bullet"/>
      <w:lvlText w:val=""/>
      <w:lvlJc w:val="left"/>
      <w:pPr>
        <w:tabs>
          <w:tab w:val="num" w:pos="2126"/>
        </w:tabs>
        <w:ind w:left="2126" w:hanging="425"/>
      </w:pPr>
      <w:rPr>
        <w:rFonts w:ascii="Symbol" w:hAnsi="Symbol" w:hint="default"/>
      </w:rPr>
    </w:lvl>
    <w:lvl w:ilvl="5">
      <w:start w:val="1"/>
      <w:numFmt w:val="bullet"/>
      <w:lvlText w:val="-"/>
      <w:lvlJc w:val="left"/>
      <w:pPr>
        <w:tabs>
          <w:tab w:val="num" w:pos="2552"/>
        </w:tabs>
        <w:ind w:left="2552" w:hanging="426"/>
      </w:pPr>
      <w:rPr>
        <w:rFonts w:ascii="Times New Roman" w:hAnsi="Times New Roman"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0C2801EE"/>
    <w:multiLevelType w:val="multilevel"/>
    <w:tmpl w:val="68A29962"/>
    <w:lvl w:ilvl="0">
      <w:start w:val="1"/>
      <w:numFmt w:val="bullet"/>
      <w:lvlText w:val=""/>
      <w:lvlJc w:val="left"/>
      <w:pPr>
        <w:tabs>
          <w:tab w:val="num" w:pos="425"/>
        </w:tabs>
        <w:ind w:left="425" w:hanging="425"/>
      </w:pPr>
      <w:rPr>
        <w:rFonts w:ascii="Symbol" w:hAnsi="Symbol" w:hint="default"/>
        <w:color w:val="auto"/>
      </w:rPr>
    </w:lvl>
    <w:lvl w:ilvl="1">
      <w:start w:val="1"/>
      <w:numFmt w:val="bullet"/>
      <w:lvlText w:val="-"/>
      <w:lvlJc w:val="left"/>
      <w:pPr>
        <w:tabs>
          <w:tab w:val="num" w:pos="851"/>
        </w:tabs>
        <w:ind w:left="851" w:hanging="426"/>
      </w:pPr>
      <w:rPr>
        <w:rFonts w:ascii="Times New Roman" w:hAnsi="Times New Roman" w:hint="default"/>
      </w:rPr>
    </w:lvl>
    <w:lvl w:ilvl="2">
      <w:start w:val="1"/>
      <w:numFmt w:val="bullet"/>
      <w:lvlText w:val=""/>
      <w:lvlJc w:val="left"/>
      <w:pPr>
        <w:tabs>
          <w:tab w:val="num" w:pos="1276"/>
        </w:tabs>
        <w:ind w:left="1276" w:hanging="425"/>
      </w:pPr>
      <w:rPr>
        <w:rFonts w:ascii="Symbol" w:hAnsi="Symbol" w:hint="default"/>
        <w:color w:val="auto"/>
      </w:rPr>
    </w:lvl>
    <w:lvl w:ilvl="3">
      <w:start w:val="1"/>
      <w:numFmt w:val="bullet"/>
      <w:lvlText w:val="-"/>
      <w:lvlJc w:val="left"/>
      <w:pPr>
        <w:tabs>
          <w:tab w:val="num" w:pos="1701"/>
        </w:tabs>
        <w:ind w:left="1701" w:hanging="425"/>
      </w:pPr>
      <w:rPr>
        <w:rFonts w:ascii="Times New Roman" w:hAnsi="Times New Roman" w:hint="default"/>
      </w:rPr>
    </w:lvl>
    <w:lvl w:ilvl="4">
      <w:start w:val="1"/>
      <w:numFmt w:val="bullet"/>
      <w:lvlText w:val=""/>
      <w:lvlJc w:val="left"/>
      <w:pPr>
        <w:tabs>
          <w:tab w:val="num" w:pos="2126"/>
        </w:tabs>
        <w:ind w:left="2126" w:hanging="425"/>
      </w:pPr>
      <w:rPr>
        <w:rFonts w:ascii="Symbol" w:hAnsi="Symbol" w:hint="default"/>
      </w:rPr>
    </w:lvl>
    <w:lvl w:ilvl="5">
      <w:start w:val="1"/>
      <w:numFmt w:val="bullet"/>
      <w:lvlText w:val="-"/>
      <w:lvlJc w:val="left"/>
      <w:pPr>
        <w:tabs>
          <w:tab w:val="num" w:pos="2552"/>
        </w:tabs>
        <w:ind w:left="2552" w:hanging="426"/>
      </w:pPr>
      <w:rPr>
        <w:rFonts w:ascii="Times New Roman" w:hAnsi="Times New Roman"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17386908"/>
    <w:multiLevelType w:val="multilevel"/>
    <w:tmpl w:val="68A29962"/>
    <w:lvl w:ilvl="0">
      <w:start w:val="1"/>
      <w:numFmt w:val="bullet"/>
      <w:lvlText w:val=""/>
      <w:lvlJc w:val="left"/>
      <w:pPr>
        <w:tabs>
          <w:tab w:val="num" w:pos="425"/>
        </w:tabs>
        <w:ind w:left="425" w:hanging="425"/>
      </w:pPr>
      <w:rPr>
        <w:rFonts w:ascii="Symbol" w:hAnsi="Symbol" w:hint="default"/>
        <w:color w:val="auto"/>
      </w:rPr>
    </w:lvl>
    <w:lvl w:ilvl="1">
      <w:start w:val="1"/>
      <w:numFmt w:val="bullet"/>
      <w:lvlText w:val="-"/>
      <w:lvlJc w:val="left"/>
      <w:pPr>
        <w:tabs>
          <w:tab w:val="num" w:pos="851"/>
        </w:tabs>
        <w:ind w:left="851" w:hanging="426"/>
      </w:pPr>
      <w:rPr>
        <w:rFonts w:ascii="Times New Roman" w:hAnsi="Times New Roman" w:hint="default"/>
      </w:rPr>
    </w:lvl>
    <w:lvl w:ilvl="2">
      <w:start w:val="1"/>
      <w:numFmt w:val="bullet"/>
      <w:lvlText w:val=""/>
      <w:lvlJc w:val="left"/>
      <w:pPr>
        <w:tabs>
          <w:tab w:val="num" w:pos="1276"/>
        </w:tabs>
        <w:ind w:left="1276" w:hanging="425"/>
      </w:pPr>
      <w:rPr>
        <w:rFonts w:ascii="Symbol" w:hAnsi="Symbol" w:hint="default"/>
        <w:color w:val="auto"/>
      </w:rPr>
    </w:lvl>
    <w:lvl w:ilvl="3">
      <w:start w:val="1"/>
      <w:numFmt w:val="bullet"/>
      <w:lvlText w:val="-"/>
      <w:lvlJc w:val="left"/>
      <w:pPr>
        <w:tabs>
          <w:tab w:val="num" w:pos="1701"/>
        </w:tabs>
        <w:ind w:left="1701" w:hanging="425"/>
      </w:pPr>
      <w:rPr>
        <w:rFonts w:ascii="Times New Roman" w:hAnsi="Times New Roman" w:hint="default"/>
      </w:rPr>
    </w:lvl>
    <w:lvl w:ilvl="4">
      <w:start w:val="1"/>
      <w:numFmt w:val="bullet"/>
      <w:lvlText w:val=""/>
      <w:lvlJc w:val="left"/>
      <w:pPr>
        <w:tabs>
          <w:tab w:val="num" w:pos="2126"/>
        </w:tabs>
        <w:ind w:left="2126" w:hanging="425"/>
      </w:pPr>
      <w:rPr>
        <w:rFonts w:ascii="Symbol" w:hAnsi="Symbol" w:hint="default"/>
      </w:rPr>
    </w:lvl>
    <w:lvl w:ilvl="5">
      <w:start w:val="1"/>
      <w:numFmt w:val="bullet"/>
      <w:lvlText w:val="-"/>
      <w:lvlJc w:val="left"/>
      <w:pPr>
        <w:tabs>
          <w:tab w:val="num" w:pos="2552"/>
        </w:tabs>
        <w:ind w:left="2552" w:hanging="426"/>
      </w:pPr>
      <w:rPr>
        <w:rFonts w:ascii="Times New Roman" w:hAnsi="Times New Roman"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21085C47"/>
    <w:multiLevelType w:val="hybridMultilevel"/>
    <w:tmpl w:val="D0C81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2206F5"/>
    <w:multiLevelType w:val="multilevel"/>
    <w:tmpl w:val="68A29962"/>
    <w:lvl w:ilvl="0">
      <w:start w:val="1"/>
      <w:numFmt w:val="bullet"/>
      <w:lvlText w:val=""/>
      <w:lvlJc w:val="left"/>
      <w:pPr>
        <w:tabs>
          <w:tab w:val="num" w:pos="425"/>
        </w:tabs>
        <w:ind w:left="425" w:hanging="425"/>
      </w:pPr>
      <w:rPr>
        <w:rFonts w:ascii="Symbol" w:hAnsi="Symbol" w:hint="default"/>
        <w:color w:val="auto"/>
      </w:rPr>
    </w:lvl>
    <w:lvl w:ilvl="1">
      <w:start w:val="1"/>
      <w:numFmt w:val="bullet"/>
      <w:lvlText w:val="-"/>
      <w:lvlJc w:val="left"/>
      <w:pPr>
        <w:tabs>
          <w:tab w:val="num" w:pos="851"/>
        </w:tabs>
        <w:ind w:left="851" w:hanging="426"/>
      </w:pPr>
      <w:rPr>
        <w:rFonts w:ascii="Times New Roman" w:hAnsi="Times New Roman" w:hint="default"/>
      </w:rPr>
    </w:lvl>
    <w:lvl w:ilvl="2">
      <w:start w:val="1"/>
      <w:numFmt w:val="bullet"/>
      <w:lvlText w:val=""/>
      <w:lvlJc w:val="left"/>
      <w:pPr>
        <w:tabs>
          <w:tab w:val="num" w:pos="1276"/>
        </w:tabs>
        <w:ind w:left="1276" w:hanging="425"/>
      </w:pPr>
      <w:rPr>
        <w:rFonts w:ascii="Symbol" w:hAnsi="Symbol" w:hint="default"/>
        <w:color w:val="auto"/>
      </w:rPr>
    </w:lvl>
    <w:lvl w:ilvl="3">
      <w:start w:val="1"/>
      <w:numFmt w:val="bullet"/>
      <w:lvlText w:val="-"/>
      <w:lvlJc w:val="left"/>
      <w:pPr>
        <w:tabs>
          <w:tab w:val="num" w:pos="1701"/>
        </w:tabs>
        <w:ind w:left="1701" w:hanging="425"/>
      </w:pPr>
      <w:rPr>
        <w:rFonts w:ascii="Times New Roman" w:hAnsi="Times New Roman" w:hint="default"/>
      </w:rPr>
    </w:lvl>
    <w:lvl w:ilvl="4">
      <w:start w:val="1"/>
      <w:numFmt w:val="bullet"/>
      <w:lvlText w:val=""/>
      <w:lvlJc w:val="left"/>
      <w:pPr>
        <w:tabs>
          <w:tab w:val="num" w:pos="2126"/>
        </w:tabs>
        <w:ind w:left="2126" w:hanging="425"/>
      </w:pPr>
      <w:rPr>
        <w:rFonts w:ascii="Symbol" w:hAnsi="Symbol" w:hint="default"/>
      </w:rPr>
    </w:lvl>
    <w:lvl w:ilvl="5">
      <w:start w:val="1"/>
      <w:numFmt w:val="bullet"/>
      <w:lvlText w:val="-"/>
      <w:lvlJc w:val="left"/>
      <w:pPr>
        <w:tabs>
          <w:tab w:val="num" w:pos="2552"/>
        </w:tabs>
        <w:ind w:left="2552" w:hanging="426"/>
      </w:pPr>
      <w:rPr>
        <w:rFonts w:ascii="Times New Roman" w:hAnsi="Times New Roman"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26D32FFE"/>
    <w:multiLevelType w:val="multilevel"/>
    <w:tmpl w:val="68A29962"/>
    <w:lvl w:ilvl="0">
      <w:start w:val="1"/>
      <w:numFmt w:val="bullet"/>
      <w:lvlText w:val=""/>
      <w:lvlJc w:val="left"/>
      <w:pPr>
        <w:tabs>
          <w:tab w:val="num" w:pos="425"/>
        </w:tabs>
        <w:ind w:left="425" w:hanging="425"/>
      </w:pPr>
      <w:rPr>
        <w:rFonts w:ascii="Symbol" w:hAnsi="Symbol" w:hint="default"/>
        <w:color w:val="auto"/>
      </w:rPr>
    </w:lvl>
    <w:lvl w:ilvl="1">
      <w:start w:val="1"/>
      <w:numFmt w:val="bullet"/>
      <w:lvlText w:val="-"/>
      <w:lvlJc w:val="left"/>
      <w:pPr>
        <w:tabs>
          <w:tab w:val="num" w:pos="851"/>
        </w:tabs>
        <w:ind w:left="851" w:hanging="426"/>
      </w:pPr>
      <w:rPr>
        <w:rFonts w:ascii="Times New Roman" w:hAnsi="Times New Roman" w:hint="default"/>
      </w:rPr>
    </w:lvl>
    <w:lvl w:ilvl="2">
      <w:start w:val="1"/>
      <w:numFmt w:val="bullet"/>
      <w:lvlText w:val=""/>
      <w:lvlJc w:val="left"/>
      <w:pPr>
        <w:tabs>
          <w:tab w:val="num" w:pos="1276"/>
        </w:tabs>
        <w:ind w:left="1276" w:hanging="425"/>
      </w:pPr>
      <w:rPr>
        <w:rFonts w:ascii="Symbol" w:hAnsi="Symbol" w:hint="default"/>
        <w:color w:val="auto"/>
      </w:rPr>
    </w:lvl>
    <w:lvl w:ilvl="3">
      <w:start w:val="1"/>
      <w:numFmt w:val="bullet"/>
      <w:lvlText w:val="-"/>
      <w:lvlJc w:val="left"/>
      <w:pPr>
        <w:tabs>
          <w:tab w:val="num" w:pos="1701"/>
        </w:tabs>
        <w:ind w:left="1701" w:hanging="425"/>
      </w:pPr>
      <w:rPr>
        <w:rFonts w:ascii="Times New Roman" w:hAnsi="Times New Roman" w:hint="default"/>
      </w:rPr>
    </w:lvl>
    <w:lvl w:ilvl="4">
      <w:start w:val="1"/>
      <w:numFmt w:val="bullet"/>
      <w:lvlText w:val=""/>
      <w:lvlJc w:val="left"/>
      <w:pPr>
        <w:tabs>
          <w:tab w:val="num" w:pos="2126"/>
        </w:tabs>
        <w:ind w:left="2126" w:hanging="425"/>
      </w:pPr>
      <w:rPr>
        <w:rFonts w:ascii="Symbol" w:hAnsi="Symbol" w:hint="default"/>
      </w:rPr>
    </w:lvl>
    <w:lvl w:ilvl="5">
      <w:start w:val="1"/>
      <w:numFmt w:val="bullet"/>
      <w:lvlText w:val="-"/>
      <w:lvlJc w:val="left"/>
      <w:pPr>
        <w:tabs>
          <w:tab w:val="num" w:pos="2552"/>
        </w:tabs>
        <w:ind w:left="2552" w:hanging="426"/>
      </w:pPr>
      <w:rPr>
        <w:rFonts w:ascii="Times New Roman" w:hAnsi="Times New Roman"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nsid w:val="27092BCC"/>
    <w:multiLevelType w:val="multilevel"/>
    <w:tmpl w:val="68A29962"/>
    <w:lvl w:ilvl="0">
      <w:start w:val="1"/>
      <w:numFmt w:val="bullet"/>
      <w:lvlText w:val=""/>
      <w:lvlJc w:val="left"/>
      <w:pPr>
        <w:tabs>
          <w:tab w:val="num" w:pos="425"/>
        </w:tabs>
        <w:ind w:left="425" w:hanging="425"/>
      </w:pPr>
      <w:rPr>
        <w:rFonts w:ascii="Symbol" w:hAnsi="Symbol" w:hint="default"/>
        <w:color w:val="auto"/>
      </w:rPr>
    </w:lvl>
    <w:lvl w:ilvl="1">
      <w:start w:val="1"/>
      <w:numFmt w:val="bullet"/>
      <w:lvlText w:val="-"/>
      <w:lvlJc w:val="left"/>
      <w:pPr>
        <w:tabs>
          <w:tab w:val="num" w:pos="851"/>
        </w:tabs>
        <w:ind w:left="851" w:hanging="426"/>
      </w:pPr>
      <w:rPr>
        <w:rFonts w:ascii="Times New Roman" w:hAnsi="Times New Roman" w:hint="default"/>
      </w:rPr>
    </w:lvl>
    <w:lvl w:ilvl="2">
      <w:start w:val="1"/>
      <w:numFmt w:val="bullet"/>
      <w:lvlText w:val=""/>
      <w:lvlJc w:val="left"/>
      <w:pPr>
        <w:tabs>
          <w:tab w:val="num" w:pos="1276"/>
        </w:tabs>
        <w:ind w:left="1276" w:hanging="425"/>
      </w:pPr>
      <w:rPr>
        <w:rFonts w:ascii="Symbol" w:hAnsi="Symbol" w:hint="default"/>
        <w:color w:val="auto"/>
      </w:rPr>
    </w:lvl>
    <w:lvl w:ilvl="3">
      <w:start w:val="1"/>
      <w:numFmt w:val="bullet"/>
      <w:lvlText w:val="-"/>
      <w:lvlJc w:val="left"/>
      <w:pPr>
        <w:tabs>
          <w:tab w:val="num" w:pos="1701"/>
        </w:tabs>
        <w:ind w:left="1701" w:hanging="425"/>
      </w:pPr>
      <w:rPr>
        <w:rFonts w:ascii="Times New Roman" w:hAnsi="Times New Roman" w:hint="default"/>
      </w:rPr>
    </w:lvl>
    <w:lvl w:ilvl="4">
      <w:start w:val="1"/>
      <w:numFmt w:val="bullet"/>
      <w:lvlText w:val=""/>
      <w:lvlJc w:val="left"/>
      <w:pPr>
        <w:tabs>
          <w:tab w:val="num" w:pos="2126"/>
        </w:tabs>
        <w:ind w:left="2126" w:hanging="425"/>
      </w:pPr>
      <w:rPr>
        <w:rFonts w:ascii="Symbol" w:hAnsi="Symbol" w:hint="default"/>
      </w:rPr>
    </w:lvl>
    <w:lvl w:ilvl="5">
      <w:start w:val="1"/>
      <w:numFmt w:val="bullet"/>
      <w:lvlText w:val="-"/>
      <w:lvlJc w:val="left"/>
      <w:pPr>
        <w:tabs>
          <w:tab w:val="num" w:pos="2552"/>
        </w:tabs>
        <w:ind w:left="2552" w:hanging="426"/>
      </w:pPr>
      <w:rPr>
        <w:rFonts w:ascii="Times New Roman" w:hAnsi="Times New Roman"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27E95CD4"/>
    <w:multiLevelType w:val="multilevel"/>
    <w:tmpl w:val="68A29962"/>
    <w:lvl w:ilvl="0">
      <w:start w:val="1"/>
      <w:numFmt w:val="bullet"/>
      <w:lvlText w:val=""/>
      <w:lvlJc w:val="left"/>
      <w:pPr>
        <w:tabs>
          <w:tab w:val="num" w:pos="425"/>
        </w:tabs>
        <w:ind w:left="425" w:hanging="425"/>
      </w:pPr>
      <w:rPr>
        <w:rFonts w:ascii="Symbol" w:hAnsi="Symbol" w:hint="default"/>
        <w:color w:val="auto"/>
      </w:rPr>
    </w:lvl>
    <w:lvl w:ilvl="1">
      <w:start w:val="1"/>
      <w:numFmt w:val="bullet"/>
      <w:lvlText w:val="-"/>
      <w:lvlJc w:val="left"/>
      <w:pPr>
        <w:tabs>
          <w:tab w:val="num" w:pos="851"/>
        </w:tabs>
        <w:ind w:left="851" w:hanging="426"/>
      </w:pPr>
      <w:rPr>
        <w:rFonts w:ascii="Times New Roman" w:hAnsi="Times New Roman" w:hint="default"/>
      </w:rPr>
    </w:lvl>
    <w:lvl w:ilvl="2">
      <w:start w:val="1"/>
      <w:numFmt w:val="bullet"/>
      <w:lvlText w:val=""/>
      <w:lvlJc w:val="left"/>
      <w:pPr>
        <w:tabs>
          <w:tab w:val="num" w:pos="1276"/>
        </w:tabs>
        <w:ind w:left="1276" w:hanging="425"/>
      </w:pPr>
      <w:rPr>
        <w:rFonts w:ascii="Symbol" w:hAnsi="Symbol" w:hint="default"/>
        <w:color w:val="auto"/>
      </w:rPr>
    </w:lvl>
    <w:lvl w:ilvl="3">
      <w:start w:val="1"/>
      <w:numFmt w:val="bullet"/>
      <w:lvlText w:val="-"/>
      <w:lvlJc w:val="left"/>
      <w:pPr>
        <w:tabs>
          <w:tab w:val="num" w:pos="1701"/>
        </w:tabs>
        <w:ind w:left="1701" w:hanging="425"/>
      </w:pPr>
      <w:rPr>
        <w:rFonts w:ascii="Times New Roman" w:hAnsi="Times New Roman" w:hint="default"/>
      </w:rPr>
    </w:lvl>
    <w:lvl w:ilvl="4">
      <w:start w:val="1"/>
      <w:numFmt w:val="bullet"/>
      <w:lvlText w:val=""/>
      <w:lvlJc w:val="left"/>
      <w:pPr>
        <w:tabs>
          <w:tab w:val="num" w:pos="2126"/>
        </w:tabs>
        <w:ind w:left="2126" w:hanging="425"/>
      </w:pPr>
      <w:rPr>
        <w:rFonts w:ascii="Symbol" w:hAnsi="Symbol" w:hint="default"/>
      </w:rPr>
    </w:lvl>
    <w:lvl w:ilvl="5">
      <w:start w:val="1"/>
      <w:numFmt w:val="bullet"/>
      <w:lvlText w:val="-"/>
      <w:lvlJc w:val="left"/>
      <w:pPr>
        <w:tabs>
          <w:tab w:val="num" w:pos="2552"/>
        </w:tabs>
        <w:ind w:left="2552" w:hanging="426"/>
      </w:pPr>
      <w:rPr>
        <w:rFonts w:ascii="Times New Roman" w:hAnsi="Times New Roman"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nsid w:val="2C44789F"/>
    <w:multiLevelType w:val="multilevel"/>
    <w:tmpl w:val="6A20CD0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nsid w:val="2C9A4B58"/>
    <w:multiLevelType w:val="multilevel"/>
    <w:tmpl w:val="F02C5F18"/>
    <w:lvl w:ilvl="0">
      <w:start w:val="1"/>
      <w:numFmt w:val="decimal"/>
      <w:lvlText w:val="%1."/>
      <w:lvlJc w:val="left"/>
      <w:pPr>
        <w:tabs>
          <w:tab w:val="num" w:pos="425"/>
        </w:tabs>
        <w:ind w:left="425" w:hanging="425"/>
      </w:pPr>
      <w:rPr>
        <w:rFonts w:cs="Times New Roman" w:hint="default"/>
      </w:rPr>
    </w:lvl>
    <w:lvl w:ilvl="1">
      <w:start w:val="1"/>
      <w:numFmt w:val="lowerLetter"/>
      <w:lvlText w:val="%2."/>
      <w:lvlJc w:val="left"/>
      <w:pPr>
        <w:tabs>
          <w:tab w:val="num" w:pos="851"/>
        </w:tabs>
        <w:ind w:left="851" w:hanging="426"/>
      </w:pPr>
      <w:rPr>
        <w:rFonts w:cs="Times New Roman" w:hint="default"/>
      </w:rPr>
    </w:lvl>
    <w:lvl w:ilvl="2">
      <w:start w:val="1"/>
      <w:numFmt w:val="decimal"/>
      <w:lvlText w:val="%3)"/>
      <w:lvlJc w:val="left"/>
      <w:pPr>
        <w:tabs>
          <w:tab w:val="num" w:pos="1276"/>
        </w:tabs>
        <w:ind w:left="1276" w:hanging="425"/>
      </w:pPr>
      <w:rPr>
        <w:rFonts w:cs="Times New Roman" w:hint="default"/>
      </w:rPr>
    </w:lvl>
    <w:lvl w:ilvl="3">
      <w:start w:val="1"/>
      <w:numFmt w:val="lowerLetter"/>
      <w:lvlText w:val="%4)"/>
      <w:lvlJc w:val="left"/>
      <w:pPr>
        <w:tabs>
          <w:tab w:val="num" w:pos="1701"/>
        </w:tabs>
        <w:ind w:left="1701" w:hanging="425"/>
      </w:pPr>
      <w:rPr>
        <w:rFonts w:cs="Times New Roman" w:hint="default"/>
      </w:rPr>
    </w:lvl>
    <w:lvl w:ilvl="4">
      <w:start w:val="1"/>
      <w:numFmt w:val="lowerRoman"/>
      <w:lvlText w:val="%5."/>
      <w:lvlJc w:val="left"/>
      <w:pPr>
        <w:tabs>
          <w:tab w:val="num" w:pos="2126"/>
        </w:tabs>
        <w:ind w:left="2126" w:hanging="425"/>
      </w:pPr>
      <w:rPr>
        <w:rFonts w:cs="Times New Roman" w:hint="default"/>
      </w:rPr>
    </w:lvl>
    <w:lvl w:ilvl="5">
      <w:start w:val="1"/>
      <w:numFmt w:val="lowerRoman"/>
      <w:lvlText w:val="%6)"/>
      <w:lvlJc w:val="left"/>
      <w:pPr>
        <w:tabs>
          <w:tab w:val="num" w:pos="2552"/>
        </w:tabs>
        <w:ind w:left="2552" w:hanging="426"/>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9">
    <w:nsid w:val="2E14011A"/>
    <w:multiLevelType w:val="singleLevel"/>
    <w:tmpl w:val="7BA028EC"/>
    <w:lvl w:ilvl="0">
      <w:start w:val="1"/>
      <w:numFmt w:val="bullet"/>
      <w:pStyle w:val="bullet"/>
      <w:lvlText w:val=""/>
      <w:lvlJc w:val="left"/>
      <w:pPr>
        <w:tabs>
          <w:tab w:val="num" w:pos="360"/>
        </w:tabs>
        <w:ind w:left="360" w:hanging="360"/>
      </w:pPr>
      <w:rPr>
        <w:rFonts w:ascii="Symbol" w:hAnsi="Symbol" w:hint="default"/>
      </w:rPr>
    </w:lvl>
  </w:abstractNum>
  <w:abstractNum w:abstractNumId="20">
    <w:nsid w:val="2F213204"/>
    <w:multiLevelType w:val="multilevel"/>
    <w:tmpl w:val="68A29962"/>
    <w:lvl w:ilvl="0">
      <w:start w:val="1"/>
      <w:numFmt w:val="bullet"/>
      <w:lvlText w:val=""/>
      <w:lvlJc w:val="left"/>
      <w:pPr>
        <w:tabs>
          <w:tab w:val="num" w:pos="425"/>
        </w:tabs>
        <w:ind w:left="425" w:hanging="425"/>
      </w:pPr>
      <w:rPr>
        <w:rFonts w:ascii="Symbol" w:hAnsi="Symbol" w:hint="default"/>
        <w:color w:val="auto"/>
      </w:rPr>
    </w:lvl>
    <w:lvl w:ilvl="1">
      <w:start w:val="1"/>
      <w:numFmt w:val="bullet"/>
      <w:lvlText w:val="-"/>
      <w:lvlJc w:val="left"/>
      <w:pPr>
        <w:tabs>
          <w:tab w:val="num" w:pos="851"/>
        </w:tabs>
        <w:ind w:left="851" w:hanging="426"/>
      </w:pPr>
      <w:rPr>
        <w:rFonts w:ascii="Times New Roman" w:hAnsi="Times New Roman" w:hint="default"/>
      </w:rPr>
    </w:lvl>
    <w:lvl w:ilvl="2">
      <w:start w:val="1"/>
      <w:numFmt w:val="bullet"/>
      <w:lvlText w:val=""/>
      <w:lvlJc w:val="left"/>
      <w:pPr>
        <w:tabs>
          <w:tab w:val="num" w:pos="1276"/>
        </w:tabs>
        <w:ind w:left="1276" w:hanging="425"/>
      </w:pPr>
      <w:rPr>
        <w:rFonts w:ascii="Symbol" w:hAnsi="Symbol" w:hint="default"/>
        <w:color w:val="auto"/>
      </w:rPr>
    </w:lvl>
    <w:lvl w:ilvl="3">
      <w:start w:val="1"/>
      <w:numFmt w:val="bullet"/>
      <w:lvlText w:val="-"/>
      <w:lvlJc w:val="left"/>
      <w:pPr>
        <w:tabs>
          <w:tab w:val="num" w:pos="1701"/>
        </w:tabs>
        <w:ind w:left="1701" w:hanging="425"/>
      </w:pPr>
      <w:rPr>
        <w:rFonts w:ascii="Times New Roman" w:hAnsi="Times New Roman" w:hint="default"/>
      </w:rPr>
    </w:lvl>
    <w:lvl w:ilvl="4">
      <w:start w:val="1"/>
      <w:numFmt w:val="bullet"/>
      <w:lvlText w:val=""/>
      <w:lvlJc w:val="left"/>
      <w:pPr>
        <w:tabs>
          <w:tab w:val="num" w:pos="2126"/>
        </w:tabs>
        <w:ind w:left="2126" w:hanging="425"/>
      </w:pPr>
      <w:rPr>
        <w:rFonts w:ascii="Symbol" w:hAnsi="Symbol" w:hint="default"/>
      </w:rPr>
    </w:lvl>
    <w:lvl w:ilvl="5">
      <w:start w:val="1"/>
      <w:numFmt w:val="bullet"/>
      <w:lvlText w:val="-"/>
      <w:lvlJc w:val="left"/>
      <w:pPr>
        <w:tabs>
          <w:tab w:val="num" w:pos="2552"/>
        </w:tabs>
        <w:ind w:left="2552" w:hanging="426"/>
      </w:pPr>
      <w:rPr>
        <w:rFonts w:ascii="Times New Roman" w:hAnsi="Times New Roman"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nsid w:val="3148573C"/>
    <w:multiLevelType w:val="multilevel"/>
    <w:tmpl w:val="F02C5F18"/>
    <w:lvl w:ilvl="0">
      <w:start w:val="1"/>
      <w:numFmt w:val="decimal"/>
      <w:lvlText w:val="%1."/>
      <w:lvlJc w:val="left"/>
      <w:pPr>
        <w:tabs>
          <w:tab w:val="num" w:pos="425"/>
        </w:tabs>
        <w:ind w:left="425" w:hanging="425"/>
      </w:pPr>
      <w:rPr>
        <w:rFonts w:cs="Times New Roman" w:hint="default"/>
      </w:rPr>
    </w:lvl>
    <w:lvl w:ilvl="1">
      <w:start w:val="1"/>
      <w:numFmt w:val="lowerLetter"/>
      <w:lvlText w:val="%2."/>
      <w:lvlJc w:val="left"/>
      <w:pPr>
        <w:tabs>
          <w:tab w:val="num" w:pos="851"/>
        </w:tabs>
        <w:ind w:left="851" w:hanging="426"/>
      </w:pPr>
      <w:rPr>
        <w:rFonts w:cs="Times New Roman" w:hint="default"/>
      </w:rPr>
    </w:lvl>
    <w:lvl w:ilvl="2">
      <w:start w:val="1"/>
      <w:numFmt w:val="decimal"/>
      <w:lvlText w:val="%3)"/>
      <w:lvlJc w:val="left"/>
      <w:pPr>
        <w:tabs>
          <w:tab w:val="num" w:pos="1276"/>
        </w:tabs>
        <w:ind w:left="1276" w:hanging="425"/>
      </w:pPr>
      <w:rPr>
        <w:rFonts w:cs="Times New Roman" w:hint="default"/>
      </w:rPr>
    </w:lvl>
    <w:lvl w:ilvl="3">
      <w:start w:val="1"/>
      <w:numFmt w:val="lowerLetter"/>
      <w:lvlText w:val="%4)"/>
      <w:lvlJc w:val="left"/>
      <w:pPr>
        <w:tabs>
          <w:tab w:val="num" w:pos="1701"/>
        </w:tabs>
        <w:ind w:left="1701" w:hanging="425"/>
      </w:pPr>
      <w:rPr>
        <w:rFonts w:cs="Times New Roman" w:hint="default"/>
      </w:rPr>
    </w:lvl>
    <w:lvl w:ilvl="4">
      <w:start w:val="1"/>
      <w:numFmt w:val="lowerRoman"/>
      <w:lvlText w:val="%5."/>
      <w:lvlJc w:val="left"/>
      <w:pPr>
        <w:tabs>
          <w:tab w:val="num" w:pos="2126"/>
        </w:tabs>
        <w:ind w:left="2126" w:hanging="425"/>
      </w:pPr>
      <w:rPr>
        <w:rFonts w:cs="Times New Roman" w:hint="default"/>
      </w:rPr>
    </w:lvl>
    <w:lvl w:ilvl="5">
      <w:start w:val="1"/>
      <w:numFmt w:val="lowerRoman"/>
      <w:lvlText w:val="%6)"/>
      <w:lvlJc w:val="left"/>
      <w:pPr>
        <w:tabs>
          <w:tab w:val="num" w:pos="2552"/>
        </w:tabs>
        <w:ind w:left="2552" w:hanging="426"/>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2">
    <w:nsid w:val="3C111C0F"/>
    <w:multiLevelType w:val="multilevel"/>
    <w:tmpl w:val="B4440698"/>
    <w:lvl w:ilvl="0">
      <w:start w:val="1"/>
      <w:numFmt w:val="upperLetter"/>
      <w:pStyle w:val="Apphead1"/>
      <w:suff w:val="space"/>
      <w:lvlText w:val="Appendix %1. "/>
      <w:lvlJc w:val="left"/>
      <w:pPr>
        <w:ind w:left="1985" w:hanging="1985"/>
      </w:pPr>
      <w:rPr>
        <w:rFonts w:cs="Times New Roman" w:hint="default"/>
      </w:rPr>
    </w:lvl>
    <w:lvl w:ilvl="1">
      <w:start w:val="1"/>
      <w:numFmt w:val="decimal"/>
      <w:pStyle w:val="Apphead2"/>
      <w:suff w:val="space"/>
      <w:lvlText w:val="%1.%2 "/>
      <w:lvlJc w:val="left"/>
      <w:pPr>
        <w:ind w:left="567" w:hanging="567"/>
      </w:pPr>
      <w:rPr>
        <w:rFonts w:cs="Times New Roman" w:hint="default"/>
      </w:rPr>
    </w:lvl>
    <w:lvl w:ilvl="2">
      <w:start w:val="1"/>
      <w:numFmt w:val="decimal"/>
      <w:pStyle w:val="Apphead3"/>
      <w:suff w:val="space"/>
      <w:lvlText w:val="%1.%2.%3 "/>
      <w:lvlJc w:val="left"/>
      <w:pPr>
        <w:ind w:left="737" w:hanging="737"/>
      </w:pPr>
      <w:rPr>
        <w:rFonts w:cs="Times New Roman" w:hint="default"/>
      </w:rPr>
    </w:lvl>
    <w:lvl w:ilvl="3">
      <w:start w:val="1"/>
      <w:numFmt w:val="decimal"/>
      <w:pStyle w:val="Apphead4"/>
      <w:suff w:val="space"/>
      <w:lvlText w:val="%1.%2.%3.%4 "/>
      <w:lvlJc w:val="left"/>
      <w:pPr>
        <w:ind w:left="851" w:hanging="851"/>
      </w:pPr>
      <w:rPr>
        <w:rFonts w:cs="Times New Roman"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nsid w:val="3DB74CBE"/>
    <w:multiLevelType w:val="multilevel"/>
    <w:tmpl w:val="68A29962"/>
    <w:lvl w:ilvl="0">
      <w:start w:val="1"/>
      <w:numFmt w:val="bullet"/>
      <w:lvlText w:val=""/>
      <w:lvlJc w:val="left"/>
      <w:pPr>
        <w:tabs>
          <w:tab w:val="num" w:pos="425"/>
        </w:tabs>
        <w:ind w:left="425" w:hanging="425"/>
      </w:pPr>
      <w:rPr>
        <w:rFonts w:ascii="Symbol" w:hAnsi="Symbol" w:hint="default"/>
        <w:color w:val="auto"/>
      </w:rPr>
    </w:lvl>
    <w:lvl w:ilvl="1">
      <w:start w:val="1"/>
      <w:numFmt w:val="bullet"/>
      <w:lvlText w:val="-"/>
      <w:lvlJc w:val="left"/>
      <w:pPr>
        <w:tabs>
          <w:tab w:val="num" w:pos="851"/>
        </w:tabs>
        <w:ind w:left="851" w:hanging="426"/>
      </w:pPr>
      <w:rPr>
        <w:rFonts w:ascii="Times New Roman" w:hAnsi="Times New Roman" w:hint="default"/>
      </w:rPr>
    </w:lvl>
    <w:lvl w:ilvl="2">
      <w:start w:val="1"/>
      <w:numFmt w:val="bullet"/>
      <w:lvlText w:val=""/>
      <w:lvlJc w:val="left"/>
      <w:pPr>
        <w:tabs>
          <w:tab w:val="num" w:pos="1276"/>
        </w:tabs>
        <w:ind w:left="1276" w:hanging="425"/>
      </w:pPr>
      <w:rPr>
        <w:rFonts w:ascii="Symbol" w:hAnsi="Symbol" w:hint="default"/>
        <w:color w:val="auto"/>
      </w:rPr>
    </w:lvl>
    <w:lvl w:ilvl="3">
      <w:start w:val="1"/>
      <w:numFmt w:val="bullet"/>
      <w:lvlText w:val="-"/>
      <w:lvlJc w:val="left"/>
      <w:pPr>
        <w:tabs>
          <w:tab w:val="num" w:pos="1701"/>
        </w:tabs>
        <w:ind w:left="1701" w:hanging="425"/>
      </w:pPr>
      <w:rPr>
        <w:rFonts w:ascii="Times New Roman" w:hAnsi="Times New Roman" w:hint="default"/>
      </w:rPr>
    </w:lvl>
    <w:lvl w:ilvl="4">
      <w:start w:val="1"/>
      <w:numFmt w:val="bullet"/>
      <w:lvlText w:val=""/>
      <w:lvlJc w:val="left"/>
      <w:pPr>
        <w:tabs>
          <w:tab w:val="num" w:pos="2126"/>
        </w:tabs>
        <w:ind w:left="2126" w:hanging="425"/>
      </w:pPr>
      <w:rPr>
        <w:rFonts w:ascii="Symbol" w:hAnsi="Symbol" w:hint="default"/>
      </w:rPr>
    </w:lvl>
    <w:lvl w:ilvl="5">
      <w:start w:val="1"/>
      <w:numFmt w:val="bullet"/>
      <w:lvlText w:val="-"/>
      <w:lvlJc w:val="left"/>
      <w:pPr>
        <w:tabs>
          <w:tab w:val="num" w:pos="2552"/>
        </w:tabs>
        <w:ind w:left="2552" w:hanging="426"/>
      </w:pPr>
      <w:rPr>
        <w:rFonts w:ascii="Times New Roman" w:hAnsi="Times New Roman"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nsid w:val="4A2D562B"/>
    <w:multiLevelType w:val="multilevel"/>
    <w:tmpl w:val="68A29962"/>
    <w:lvl w:ilvl="0">
      <w:start w:val="1"/>
      <w:numFmt w:val="bullet"/>
      <w:lvlText w:val=""/>
      <w:lvlJc w:val="left"/>
      <w:pPr>
        <w:tabs>
          <w:tab w:val="num" w:pos="425"/>
        </w:tabs>
        <w:ind w:left="425" w:hanging="425"/>
      </w:pPr>
      <w:rPr>
        <w:rFonts w:ascii="Symbol" w:hAnsi="Symbol" w:hint="default"/>
        <w:color w:val="auto"/>
      </w:rPr>
    </w:lvl>
    <w:lvl w:ilvl="1">
      <w:start w:val="1"/>
      <w:numFmt w:val="bullet"/>
      <w:lvlText w:val="-"/>
      <w:lvlJc w:val="left"/>
      <w:pPr>
        <w:tabs>
          <w:tab w:val="num" w:pos="851"/>
        </w:tabs>
        <w:ind w:left="851" w:hanging="426"/>
      </w:pPr>
      <w:rPr>
        <w:rFonts w:ascii="Times New Roman" w:hAnsi="Times New Roman" w:hint="default"/>
      </w:rPr>
    </w:lvl>
    <w:lvl w:ilvl="2">
      <w:start w:val="1"/>
      <w:numFmt w:val="bullet"/>
      <w:lvlText w:val=""/>
      <w:lvlJc w:val="left"/>
      <w:pPr>
        <w:tabs>
          <w:tab w:val="num" w:pos="1276"/>
        </w:tabs>
        <w:ind w:left="1276" w:hanging="425"/>
      </w:pPr>
      <w:rPr>
        <w:rFonts w:ascii="Symbol" w:hAnsi="Symbol" w:hint="default"/>
        <w:color w:val="auto"/>
      </w:rPr>
    </w:lvl>
    <w:lvl w:ilvl="3">
      <w:start w:val="1"/>
      <w:numFmt w:val="bullet"/>
      <w:lvlText w:val="-"/>
      <w:lvlJc w:val="left"/>
      <w:pPr>
        <w:tabs>
          <w:tab w:val="num" w:pos="1701"/>
        </w:tabs>
        <w:ind w:left="1701" w:hanging="425"/>
      </w:pPr>
      <w:rPr>
        <w:rFonts w:ascii="Times New Roman" w:hAnsi="Times New Roman" w:hint="default"/>
      </w:rPr>
    </w:lvl>
    <w:lvl w:ilvl="4">
      <w:start w:val="1"/>
      <w:numFmt w:val="bullet"/>
      <w:lvlText w:val=""/>
      <w:lvlJc w:val="left"/>
      <w:pPr>
        <w:tabs>
          <w:tab w:val="num" w:pos="2126"/>
        </w:tabs>
        <w:ind w:left="2126" w:hanging="425"/>
      </w:pPr>
      <w:rPr>
        <w:rFonts w:ascii="Symbol" w:hAnsi="Symbol" w:hint="default"/>
      </w:rPr>
    </w:lvl>
    <w:lvl w:ilvl="5">
      <w:start w:val="1"/>
      <w:numFmt w:val="bullet"/>
      <w:lvlText w:val="-"/>
      <w:lvlJc w:val="left"/>
      <w:pPr>
        <w:tabs>
          <w:tab w:val="num" w:pos="2552"/>
        </w:tabs>
        <w:ind w:left="2552" w:hanging="426"/>
      </w:pPr>
      <w:rPr>
        <w:rFonts w:ascii="Times New Roman" w:hAnsi="Times New Roman"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nsid w:val="4A2D744C"/>
    <w:multiLevelType w:val="multilevel"/>
    <w:tmpl w:val="B9965C72"/>
    <w:lvl w:ilvl="0">
      <w:start w:val="1"/>
      <w:numFmt w:val="bullet"/>
      <w:lvlText w:val=""/>
      <w:lvlJc w:val="left"/>
      <w:pPr>
        <w:tabs>
          <w:tab w:val="num" w:pos="425"/>
        </w:tabs>
        <w:ind w:left="425" w:hanging="425"/>
      </w:pPr>
      <w:rPr>
        <w:rFonts w:ascii="Symbol" w:hAnsi="Symbol" w:hint="default"/>
        <w:color w:val="auto"/>
      </w:rPr>
    </w:lvl>
    <w:lvl w:ilvl="1">
      <w:start w:val="1"/>
      <w:numFmt w:val="bullet"/>
      <w:lvlText w:val=""/>
      <w:lvlJc w:val="left"/>
      <w:pPr>
        <w:tabs>
          <w:tab w:val="num" w:pos="851"/>
        </w:tabs>
        <w:ind w:left="851" w:hanging="426"/>
      </w:pPr>
      <w:rPr>
        <w:rFonts w:ascii="Symbol" w:hAnsi="Symbol" w:hint="default"/>
      </w:rPr>
    </w:lvl>
    <w:lvl w:ilvl="2">
      <w:start w:val="1"/>
      <w:numFmt w:val="bullet"/>
      <w:lvlText w:val=""/>
      <w:lvlJc w:val="left"/>
      <w:pPr>
        <w:tabs>
          <w:tab w:val="num" w:pos="1276"/>
        </w:tabs>
        <w:ind w:left="1276" w:hanging="425"/>
      </w:pPr>
      <w:rPr>
        <w:rFonts w:ascii="Symbol" w:hAnsi="Symbol" w:hint="default"/>
        <w:color w:val="auto"/>
      </w:rPr>
    </w:lvl>
    <w:lvl w:ilvl="3">
      <w:start w:val="1"/>
      <w:numFmt w:val="bullet"/>
      <w:lvlText w:val=""/>
      <w:lvlJc w:val="left"/>
      <w:pPr>
        <w:tabs>
          <w:tab w:val="num" w:pos="1701"/>
        </w:tabs>
        <w:ind w:left="1701" w:hanging="425"/>
      </w:pPr>
      <w:rPr>
        <w:rFonts w:ascii="Symbol" w:hAnsi="Symbol" w:hint="default"/>
      </w:rPr>
    </w:lvl>
    <w:lvl w:ilvl="4">
      <w:start w:val="1"/>
      <w:numFmt w:val="bullet"/>
      <w:lvlText w:val=""/>
      <w:lvlJc w:val="left"/>
      <w:pPr>
        <w:tabs>
          <w:tab w:val="num" w:pos="2126"/>
        </w:tabs>
        <w:ind w:left="2126" w:hanging="425"/>
      </w:pPr>
      <w:rPr>
        <w:rFonts w:ascii="Symbol" w:hAnsi="Symbol" w:hint="default"/>
        <w:color w:val="auto"/>
      </w:rPr>
    </w:lvl>
    <w:lvl w:ilvl="5">
      <w:start w:val="1"/>
      <w:numFmt w:val="bullet"/>
      <w:lvlText w:val=""/>
      <w:lvlJc w:val="left"/>
      <w:pPr>
        <w:tabs>
          <w:tab w:val="num" w:pos="2552"/>
        </w:tabs>
        <w:ind w:left="2552" w:hanging="426"/>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6">
    <w:nsid w:val="4F1062E4"/>
    <w:multiLevelType w:val="hybridMultilevel"/>
    <w:tmpl w:val="FC00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AC5306"/>
    <w:multiLevelType w:val="hybridMultilevel"/>
    <w:tmpl w:val="9438D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C85D72"/>
    <w:multiLevelType w:val="singleLevel"/>
    <w:tmpl w:val="D8304C1A"/>
    <w:lvl w:ilvl="0">
      <w:start w:val="1"/>
      <w:numFmt w:val="bullet"/>
      <w:pStyle w:val="bullet1"/>
      <w:lvlText w:val=""/>
      <w:lvlJc w:val="left"/>
      <w:pPr>
        <w:tabs>
          <w:tab w:val="num" w:pos="720"/>
        </w:tabs>
        <w:ind w:left="720" w:hanging="360"/>
      </w:pPr>
      <w:rPr>
        <w:rFonts w:ascii="Wingdings" w:hAnsi="Wingdings" w:hint="default"/>
      </w:rPr>
    </w:lvl>
  </w:abstractNum>
  <w:abstractNum w:abstractNumId="29">
    <w:nsid w:val="59391FF5"/>
    <w:multiLevelType w:val="multilevel"/>
    <w:tmpl w:val="68A29962"/>
    <w:lvl w:ilvl="0">
      <w:start w:val="1"/>
      <w:numFmt w:val="bullet"/>
      <w:lvlText w:val=""/>
      <w:lvlJc w:val="left"/>
      <w:pPr>
        <w:tabs>
          <w:tab w:val="num" w:pos="425"/>
        </w:tabs>
        <w:ind w:left="425" w:hanging="425"/>
      </w:pPr>
      <w:rPr>
        <w:rFonts w:ascii="Symbol" w:hAnsi="Symbol" w:hint="default"/>
        <w:color w:val="auto"/>
      </w:rPr>
    </w:lvl>
    <w:lvl w:ilvl="1">
      <w:start w:val="1"/>
      <w:numFmt w:val="bullet"/>
      <w:lvlText w:val="-"/>
      <w:lvlJc w:val="left"/>
      <w:pPr>
        <w:tabs>
          <w:tab w:val="num" w:pos="851"/>
        </w:tabs>
        <w:ind w:left="851" w:hanging="426"/>
      </w:pPr>
      <w:rPr>
        <w:rFonts w:ascii="Times New Roman" w:hAnsi="Times New Roman" w:hint="default"/>
      </w:rPr>
    </w:lvl>
    <w:lvl w:ilvl="2">
      <w:start w:val="1"/>
      <w:numFmt w:val="bullet"/>
      <w:lvlText w:val=""/>
      <w:lvlJc w:val="left"/>
      <w:pPr>
        <w:tabs>
          <w:tab w:val="num" w:pos="1276"/>
        </w:tabs>
        <w:ind w:left="1276" w:hanging="425"/>
      </w:pPr>
      <w:rPr>
        <w:rFonts w:ascii="Symbol" w:hAnsi="Symbol" w:hint="default"/>
        <w:color w:val="auto"/>
      </w:rPr>
    </w:lvl>
    <w:lvl w:ilvl="3">
      <w:start w:val="1"/>
      <w:numFmt w:val="bullet"/>
      <w:lvlText w:val="-"/>
      <w:lvlJc w:val="left"/>
      <w:pPr>
        <w:tabs>
          <w:tab w:val="num" w:pos="1701"/>
        </w:tabs>
        <w:ind w:left="1701" w:hanging="425"/>
      </w:pPr>
      <w:rPr>
        <w:rFonts w:ascii="Times New Roman" w:hAnsi="Times New Roman" w:hint="default"/>
      </w:rPr>
    </w:lvl>
    <w:lvl w:ilvl="4">
      <w:start w:val="1"/>
      <w:numFmt w:val="bullet"/>
      <w:lvlText w:val=""/>
      <w:lvlJc w:val="left"/>
      <w:pPr>
        <w:tabs>
          <w:tab w:val="num" w:pos="2126"/>
        </w:tabs>
        <w:ind w:left="2126" w:hanging="425"/>
      </w:pPr>
      <w:rPr>
        <w:rFonts w:ascii="Symbol" w:hAnsi="Symbol" w:hint="default"/>
      </w:rPr>
    </w:lvl>
    <w:lvl w:ilvl="5">
      <w:start w:val="1"/>
      <w:numFmt w:val="bullet"/>
      <w:lvlText w:val="-"/>
      <w:lvlJc w:val="left"/>
      <w:pPr>
        <w:tabs>
          <w:tab w:val="num" w:pos="2552"/>
        </w:tabs>
        <w:ind w:left="2552" w:hanging="426"/>
      </w:pPr>
      <w:rPr>
        <w:rFonts w:ascii="Times New Roman" w:hAnsi="Times New Roman"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0">
    <w:nsid w:val="5C091485"/>
    <w:multiLevelType w:val="multilevel"/>
    <w:tmpl w:val="68A29962"/>
    <w:lvl w:ilvl="0">
      <w:start w:val="1"/>
      <w:numFmt w:val="bullet"/>
      <w:lvlText w:val=""/>
      <w:lvlJc w:val="left"/>
      <w:pPr>
        <w:tabs>
          <w:tab w:val="num" w:pos="425"/>
        </w:tabs>
        <w:ind w:left="425" w:hanging="425"/>
      </w:pPr>
      <w:rPr>
        <w:rFonts w:ascii="Symbol" w:hAnsi="Symbol" w:hint="default"/>
        <w:color w:val="auto"/>
      </w:rPr>
    </w:lvl>
    <w:lvl w:ilvl="1">
      <w:start w:val="1"/>
      <w:numFmt w:val="bullet"/>
      <w:lvlText w:val="-"/>
      <w:lvlJc w:val="left"/>
      <w:pPr>
        <w:tabs>
          <w:tab w:val="num" w:pos="851"/>
        </w:tabs>
        <w:ind w:left="851" w:hanging="426"/>
      </w:pPr>
      <w:rPr>
        <w:rFonts w:ascii="Times New Roman" w:hAnsi="Times New Roman" w:hint="default"/>
      </w:rPr>
    </w:lvl>
    <w:lvl w:ilvl="2">
      <w:start w:val="1"/>
      <w:numFmt w:val="bullet"/>
      <w:lvlText w:val=""/>
      <w:lvlJc w:val="left"/>
      <w:pPr>
        <w:tabs>
          <w:tab w:val="num" w:pos="1276"/>
        </w:tabs>
        <w:ind w:left="1276" w:hanging="425"/>
      </w:pPr>
      <w:rPr>
        <w:rFonts w:ascii="Symbol" w:hAnsi="Symbol" w:hint="default"/>
        <w:color w:val="auto"/>
      </w:rPr>
    </w:lvl>
    <w:lvl w:ilvl="3">
      <w:start w:val="1"/>
      <w:numFmt w:val="bullet"/>
      <w:lvlText w:val="-"/>
      <w:lvlJc w:val="left"/>
      <w:pPr>
        <w:tabs>
          <w:tab w:val="num" w:pos="1701"/>
        </w:tabs>
        <w:ind w:left="1701" w:hanging="425"/>
      </w:pPr>
      <w:rPr>
        <w:rFonts w:ascii="Times New Roman" w:hAnsi="Times New Roman" w:hint="default"/>
      </w:rPr>
    </w:lvl>
    <w:lvl w:ilvl="4">
      <w:start w:val="1"/>
      <w:numFmt w:val="bullet"/>
      <w:lvlText w:val=""/>
      <w:lvlJc w:val="left"/>
      <w:pPr>
        <w:tabs>
          <w:tab w:val="num" w:pos="2126"/>
        </w:tabs>
        <w:ind w:left="2126" w:hanging="425"/>
      </w:pPr>
      <w:rPr>
        <w:rFonts w:ascii="Symbol" w:hAnsi="Symbol" w:hint="default"/>
      </w:rPr>
    </w:lvl>
    <w:lvl w:ilvl="5">
      <w:start w:val="1"/>
      <w:numFmt w:val="bullet"/>
      <w:lvlText w:val="-"/>
      <w:lvlJc w:val="left"/>
      <w:pPr>
        <w:tabs>
          <w:tab w:val="num" w:pos="2552"/>
        </w:tabs>
        <w:ind w:left="2552" w:hanging="426"/>
      </w:pPr>
      <w:rPr>
        <w:rFonts w:ascii="Times New Roman" w:hAnsi="Times New Roman"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1">
    <w:nsid w:val="5EF92F0A"/>
    <w:multiLevelType w:val="multilevel"/>
    <w:tmpl w:val="68A29962"/>
    <w:lvl w:ilvl="0">
      <w:start w:val="1"/>
      <w:numFmt w:val="bullet"/>
      <w:lvlText w:val=""/>
      <w:lvlJc w:val="left"/>
      <w:pPr>
        <w:tabs>
          <w:tab w:val="num" w:pos="425"/>
        </w:tabs>
        <w:ind w:left="425" w:hanging="425"/>
      </w:pPr>
      <w:rPr>
        <w:rFonts w:ascii="Symbol" w:hAnsi="Symbol" w:hint="default"/>
        <w:color w:val="auto"/>
      </w:rPr>
    </w:lvl>
    <w:lvl w:ilvl="1">
      <w:start w:val="1"/>
      <w:numFmt w:val="bullet"/>
      <w:lvlText w:val="-"/>
      <w:lvlJc w:val="left"/>
      <w:pPr>
        <w:tabs>
          <w:tab w:val="num" w:pos="851"/>
        </w:tabs>
        <w:ind w:left="851" w:hanging="426"/>
      </w:pPr>
      <w:rPr>
        <w:rFonts w:ascii="Times New Roman" w:hAnsi="Times New Roman" w:hint="default"/>
      </w:rPr>
    </w:lvl>
    <w:lvl w:ilvl="2">
      <w:start w:val="1"/>
      <w:numFmt w:val="bullet"/>
      <w:lvlText w:val=""/>
      <w:lvlJc w:val="left"/>
      <w:pPr>
        <w:tabs>
          <w:tab w:val="num" w:pos="1276"/>
        </w:tabs>
        <w:ind w:left="1276" w:hanging="425"/>
      </w:pPr>
      <w:rPr>
        <w:rFonts w:ascii="Symbol" w:hAnsi="Symbol" w:hint="default"/>
        <w:color w:val="auto"/>
      </w:rPr>
    </w:lvl>
    <w:lvl w:ilvl="3">
      <w:start w:val="1"/>
      <w:numFmt w:val="bullet"/>
      <w:lvlText w:val="-"/>
      <w:lvlJc w:val="left"/>
      <w:pPr>
        <w:tabs>
          <w:tab w:val="num" w:pos="1701"/>
        </w:tabs>
        <w:ind w:left="1701" w:hanging="425"/>
      </w:pPr>
      <w:rPr>
        <w:rFonts w:ascii="Times New Roman" w:hAnsi="Times New Roman" w:hint="default"/>
      </w:rPr>
    </w:lvl>
    <w:lvl w:ilvl="4">
      <w:start w:val="1"/>
      <w:numFmt w:val="bullet"/>
      <w:lvlText w:val=""/>
      <w:lvlJc w:val="left"/>
      <w:pPr>
        <w:tabs>
          <w:tab w:val="num" w:pos="2126"/>
        </w:tabs>
        <w:ind w:left="2126" w:hanging="425"/>
      </w:pPr>
      <w:rPr>
        <w:rFonts w:ascii="Symbol" w:hAnsi="Symbol" w:hint="default"/>
      </w:rPr>
    </w:lvl>
    <w:lvl w:ilvl="5">
      <w:start w:val="1"/>
      <w:numFmt w:val="bullet"/>
      <w:lvlText w:val="-"/>
      <w:lvlJc w:val="left"/>
      <w:pPr>
        <w:tabs>
          <w:tab w:val="num" w:pos="2552"/>
        </w:tabs>
        <w:ind w:left="2552" w:hanging="426"/>
      </w:pPr>
      <w:rPr>
        <w:rFonts w:ascii="Times New Roman" w:hAnsi="Times New Roman"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2">
    <w:nsid w:val="66A16A77"/>
    <w:multiLevelType w:val="multilevel"/>
    <w:tmpl w:val="68A29962"/>
    <w:lvl w:ilvl="0">
      <w:start w:val="1"/>
      <w:numFmt w:val="bullet"/>
      <w:lvlText w:val=""/>
      <w:lvlJc w:val="left"/>
      <w:pPr>
        <w:tabs>
          <w:tab w:val="num" w:pos="425"/>
        </w:tabs>
        <w:ind w:left="425" w:hanging="425"/>
      </w:pPr>
      <w:rPr>
        <w:rFonts w:ascii="Symbol" w:hAnsi="Symbol" w:hint="default"/>
        <w:color w:val="auto"/>
      </w:rPr>
    </w:lvl>
    <w:lvl w:ilvl="1">
      <w:start w:val="1"/>
      <w:numFmt w:val="bullet"/>
      <w:lvlText w:val="-"/>
      <w:lvlJc w:val="left"/>
      <w:pPr>
        <w:tabs>
          <w:tab w:val="num" w:pos="851"/>
        </w:tabs>
        <w:ind w:left="851" w:hanging="426"/>
      </w:pPr>
      <w:rPr>
        <w:rFonts w:ascii="Times New Roman" w:hAnsi="Times New Roman" w:hint="default"/>
      </w:rPr>
    </w:lvl>
    <w:lvl w:ilvl="2">
      <w:start w:val="1"/>
      <w:numFmt w:val="bullet"/>
      <w:lvlText w:val=""/>
      <w:lvlJc w:val="left"/>
      <w:pPr>
        <w:tabs>
          <w:tab w:val="num" w:pos="1276"/>
        </w:tabs>
        <w:ind w:left="1276" w:hanging="425"/>
      </w:pPr>
      <w:rPr>
        <w:rFonts w:ascii="Symbol" w:hAnsi="Symbol" w:hint="default"/>
        <w:color w:val="auto"/>
      </w:rPr>
    </w:lvl>
    <w:lvl w:ilvl="3">
      <w:start w:val="1"/>
      <w:numFmt w:val="bullet"/>
      <w:lvlText w:val="-"/>
      <w:lvlJc w:val="left"/>
      <w:pPr>
        <w:tabs>
          <w:tab w:val="num" w:pos="1701"/>
        </w:tabs>
        <w:ind w:left="1701" w:hanging="425"/>
      </w:pPr>
      <w:rPr>
        <w:rFonts w:ascii="Times New Roman" w:hAnsi="Times New Roman" w:hint="default"/>
      </w:rPr>
    </w:lvl>
    <w:lvl w:ilvl="4">
      <w:start w:val="1"/>
      <w:numFmt w:val="bullet"/>
      <w:lvlText w:val=""/>
      <w:lvlJc w:val="left"/>
      <w:pPr>
        <w:tabs>
          <w:tab w:val="num" w:pos="2126"/>
        </w:tabs>
        <w:ind w:left="2126" w:hanging="425"/>
      </w:pPr>
      <w:rPr>
        <w:rFonts w:ascii="Symbol" w:hAnsi="Symbol" w:hint="default"/>
      </w:rPr>
    </w:lvl>
    <w:lvl w:ilvl="5">
      <w:start w:val="1"/>
      <w:numFmt w:val="bullet"/>
      <w:lvlText w:val="-"/>
      <w:lvlJc w:val="left"/>
      <w:pPr>
        <w:tabs>
          <w:tab w:val="num" w:pos="2552"/>
        </w:tabs>
        <w:ind w:left="2552" w:hanging="426"/>
      </w:pPr>
      <w:rPr>
        <w:rFonts w:ascii="Times New Roman" w:hAnsi="Times New Roman"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3">
    <w:nsid w:val="69077D69"/>
    <w:multiLevelType w:val="hybridMultilevel"/>
    <w:tmpl w:val="0E623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A5F112D"/>
    <w:multiLevelType w:val="multilevel"/>
    <w:tmpl w:val="7DE8B7E4"/>
    <w:lvl w:ilvl="0">
      <w:start w:val="1"/>
      <w:numFmt w:val="bullet"/>
      <w:lvlText w:val=""/>
      <w:lvlJc w:val="left"/>
      <w:pPr>
        <w:tabs>
          <w:tab w:val="num" w:pos="425"/>
        </w:tabs>
        <w:ind w:left="425" w:hanging="425"/>
      </w:pPr>
      <w:rPr>
        <w:rFonts w:ascii="Symbol" w:hAnsi="Symbol" w:hint="default"/>
        <w:sz w:val="20"/>
      </w:rPr>
    </w:lvl>
    <w:lvl w:ilvl="1">
      <w:start w:val="1"/>
      <w:numFmt w:val="bullet"/>
      <w:lvlText w:val=""/>
      <w:lvlJc w:val="left"/>
      <w:pPr>
        <w:tabs>
          <w:tab w:val="num" w:pos="851"/>
        </w:tabs>
        <w:ind w:left="851" w:hanging="426"/>
      </w:pPr>
      <w:rPr>
        <w:rFonts w:ascii="Symbol" w:hAnsi="Symbol" w:hint="default"/>
        <w:sz w:val="20"/>
      </w:rPr>
    </w:lvl>
    <w:lvl w:ilvl="2">
      <w:start w:val="1"/>
      <w:numFmt w:val="bullet"/>
      <w:lvlText w:val=""/>
      <w:lvlJc w:val="left"/>
      <w:pPr>
        <w:tabs>
          <w:tab w:val="num" w:pos="1276"/>
        </w:tabs>
        <w:ind w:left="1276" w:hanging="425"/>
      </w:pPr>
      <w:rPr>
        <w:rFonts w:ascii="Symbol" w:hAnsi="Symbol" w:hint="default"/>
        <w:sz w:val="20"/>
      </w:rPr>
    </w:lvl>
    <w:lvl w:ilvl="3">
      <w:start w:val="1"/>
      <w:numFmt w:val="bullet"/>
      <w:lvlText w:val=""/>
      <w:lvlJc w:val="left"/>
      <w:pPr>
        <w:tabs>
          <w:tab w:val="num" w:pos="1701"/>
        </w:tabs>
        <w:ind w:left="1701" w:hanging="425"/>
      </w:pPr>
      <w:rPr>
        <w:rFonts w:ascii="Symbol" w:hAnsi="Symbol" w:hint="default"/>
        <w:sz w:val="20"/>
      </w:rPr>
    </w:lvl>
    <w:lvl w:ilvl="4">
      <w:start w:val="1"/>
      <w:numFmt w:val="bullet"/>
      <w:lvlText w:val=""/>
      <w:lvlJc w:val="left"/>
      <w:pPr>
        <w:tabs>
          <w:tab w:val="num" w:pos="2126"/>
        </w:tabs>
        <w:ind w:left="2126" w:hanging="425"/>
      </w:pPr>
      <w:rPr>
        <w:rFonts w:ascii="Symbol" w:hAnsi="Symbol" w:hint="default"/>
      </w:rPr>
    </w:lvl>
    <w:lvl w:ilvl="5">
      <w:start w:val="1"/>
      <w:numFmt w:val="bullet"/>
      <w:lvlText w:val=""/>
      <w:lvlJc w:val="left"/>
      <w:pPr>
        <w:tabs>
          <w:tab w:val="num" w:pos="2552"/>
        </w:tabs>
        <w:ind w:left="2552" w:hanging="426"/>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5">
    <w:nsid w:val="6A993A56"/>
    <w:multiLevelType w:val="multilevel"/>
    <w:tmpl w:val="68A29962"/>
    <w:lvl w:ilvl="0">
      <w:start w:val="1"/>
      <w:numFmt w:val="bullet"/>
      <w:lvlText w:val=""/>
      <w:lvlJc w:val="left"/>
      <w:pPr>
        <w:tabs>
          <w:tab w:val="num" w:pos="425"/>
        </w:tabs>
        <w:ind w:left="425" w:hanging="425"/>
      </w:pPr>
      <w:rPr>
        <w:rFonts w:ascii="Symbol" w:hAnsi="Symbol" w:hint="default"/>
        <w:color w:val="auto"/>
      </w:rPr>
    </w:lvl>
    <w:lvl w:ilvl="1">
      <w:start w:val="1"/>
      <w:numFmt w:val="bullet"/>
      <w:lvlText w:val="-"/>
      <w:lvlJc w:val="left"/>
      <w:pPr>
        <w:tabs>
          <w:tab w:val="num" w:pos="851"/>
        </w:tabs>
        <w:ind w:left="851" w:hanging="426"/>
      </w:pPr>
      <w:rPr>
        <w:rFonts w:ascii="Times New Roman" w:hAnsi="Times New Roman" w:hint="default"/>
      </w:rPr>
    </w:lvl>
    <w:lvl w:ilvl="2">
      <w:start w:val="1"/>
      <w:numFmt w:val="bullet"/>
      <w:lvlText w:val=""/>
      <w:lvlJc w:val="left"/>
      <w:pPr>
        <w:tabs>
          <w:tab w:val="num" w:pos="1276"/>
        </w:tabs>
        <w:ind w:left="1276" w:hanging="425"/>
      </w:pPr>
      <w:rPr>
        <w:rFonts w:ascii="Symbol" w:hAnsi="Symbol" w:hint="default"/>
        <w:color w:val="auto"/>
      </w:rPr>
    </w:lvl>
    <w:lvl w:ilvl="3">
      <w:start w:val="1"/>
      <w:numFmt w:val="bullet"/>
      <w:lvlText w:val="-"/>
      <w:lvlJc w:val="left"/>
      <w:pPr>
        <w:tabs>
          <w:tab w:val="num" w:pos="1701"/>
        </w:tabs>
        <w:ind w:left="1701" w:hanging="425"/>
      </w:pPr>
      <w:rPr>
        <w:rFonts w:ascii="Times New Roman" w:hAnsi="Times New Roman" w:hint="default"/>
      </w:rPr>
    </w:lvl>
    <w:lvl w:ilvl="4">
      <w:start w:val="1"/>
      <w:numFmt w:val="bullet"/>
      <w:lvlText w:val=""/>
      <w:lvlJc w:val="left"/>
      <w:pPr>
        <w:tabs>
          <w:tab w:val="num" w:pos="2126"/>
        </w:tabs>
        <w:ind w:left="2126" w:hanging="425"/>
      </w:pPr>
      <w:rPr>
        <w:rFonts w:ascii="Symbol" w:hAnsi="Symbol" w:hint="default"/>
      </w:rPr>
    </w:lvl>
    <w:lvl w:ilvl="5">
      <w:start w:val="1"/>
      <w:numFmt w:val="bullet"/>
      <w:lvlText w:val="-"/>
      <w:lvlJc w:val="left"/>
      <w:pPr>
        <w:tabs>
          <w:tab w:val="num" w:pos="2552"/>
        </w:tabs>
        <w:ind w:left="2552" w:hanging="426"/>
      </w:pPr>
      <w:rPr>
        <w:rFonts w:ascii="Times New Roman" w:hAnsi="Times New Roman"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6">
    <w:nsid w:val="6CBE7DC3"/>
    <w:multiLevelType w:val="multilevel"/>
    <w:tmpl w:val="68A29962"/>
    <w:lvl w:ilvl="0">
      <w:start w:val="1"/>
      <w:numFmt w:val="bullet"/>
      <w:lvlText w:val=""/>
      <w:lvlJc w:val="left"/>
      <w:pPr>
        <w:tabs>
          <w:tab w:val="num" w:pos="425"/>
        </w:tabs>
        <w:ind w:left="425" w:hanging="425"/>
      </w:pPr>
      <w:rPr>
        <w:rFonts w:ascii="Symbol" w:hAnsi="Symbol" w:hint="default"/>
        <w:color w:val="auto"/>
      </w:rPr>
    </w:lvl>
    <w:lvl w:ilvl="1">
      <w:start w:val="1"/>
      <w:numFmt w:val="bullet"/>
      <w:lvlText w:val="-"/>
      <w:lvlJc w:val="left"/>
      <w:pPr>
        <w:tabs>
          <w:tab w:val="num" w:pos="851"/>
        </w:tabs>
        <w:ind w:left="851" w:hanging="426"/>
      </w:pPr>
      <w:rPr>
        <w:rFonts w:ascii="Times New Roman" w:hAnsi="Times New Roman" w:hint="default"/>
      </w:rPr>
    </w:lvl>
    <w:lvl w:ilvl="2">
      <w:start w:val="1"/>
      <w:numFmt w:val="bullet"/>
      <w:lvlText w:val=""/>
      <w:lvlJc w:val="left"/>
      <w:pPr>
        <w:tabs>
          <w:tab w:val="num" w:pos="1276"/>
        </w:tabs>
        <w:ind w:left="1276" w:hanging="425"/>
      </w:pPr>
      <w:rPr>
        <w:rFonts w:ascii="Symbol" w:hAnsi="Symbol" w:hint="default"/>
        <w:color w:val="auto"/>
      </w:rPr>
    </w:lvl>
    <w:lvl w:ilvl="3">
      <w:start w:val="1"/>
      <w:numFmt w:val="bullet"/>
      <w:lvlText w:val="-"/>
      <w:lvlJc w:val="left"/>
      <w:pPr>
        <w:tabs>
          <w:tab w:val="num" w:pos="1701"/>
        </w:tabs>
        <w:ind w:left="1701" w:hanging="425"/>
      </w:pPr>
      <w:rPr>
        <w:rFonts w:ascii="Times New Roman" w:hAnsi="Times New Roman" w:hint="default"/>
      </w:rPr>
    </w:lvl>
    <w:lvl w:ilvl="4">
      <w:start w:val="1"/>
      <w:numFmt w:val="bullet"/>
      <w:lvlText w:val=""/>
      <w:lvlJc w:val="left"/>
      <w:pPr>
        <w:tabs>
          <w:tab w:val="num" w:pos="2126"/>
        </w:tabs>
        <w:ind w:left="2126" w:hanging="425"/>
      </w:pPr>
      <w:rPr>
        <w:rFonts w:ascii="Symbol" w:hAnsi="Symbol" w:hint="default"/>
      </w:rPr>
    </w:lvl>
    <w:lvl w:ilvl="5">
      <w:start w:val="1"/>
      <w:numFmt w:val="bullet"/>
      <w:lvlText w:val="-"/>
      <w:lvlJc w:val="left"/>
      <w:pPr>
        <w:tabs>
          <w:tab w:val="num" w:pos="2552"/>
        </w:tabs>
        <w:ind w:left="2552" w:hanging="426"/>
      </w:pPr>
      <w:rPr>
        <w:rFonts w:ascii="Times New Roman" w:hAnsi="Times New Roman"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7">
    <w:nsid w:val="6D482ED6"/>
    <w:multiLevelType w:val="multilevel"/>
    <w:tmpl w:val="F02C5F18"/>
    <w:lvl w:ilvl="0">
      <w:start w:val="1"/>
      <w:numFmt w:val="decimal"/>
      <w:lvlText w:val="%1."/>
      <w:lvlJc w:val="left"/>
      <w:pPr>
        <w:tabs>
          <w:tab w:val="num" w:pos="425"/>
        </w:tabs>
        <w:ind w:left="425" w:hanging="425"/>
      </w:pPr>
      <w:rPr>
        <w:rFonts w:cs="Times New Roman" w:hint="default"/>
      </w:rPr>
    </w:lvl>
    <w:lvl w:ilvl="1">
      <w:start w:val="1"/>
      <w:numFmt w:val="lowerLetter"/>
      <w:lvlText w:val="%2."/>
      <w:lvlJc w:val="left"/>
      <w:pPr>
        <w:tabs>
          <w:tab w:val="num" w:pos="851"/>
        </w:tabs>
        <w:ind w:left="851" w:hanging="426"/>
      </w:pPr>
      <w:rPr>
        <w:rFonts w:cs="Times New Roman" w:hint="default"/>
      </w:rPr>
    </w:lvl>
    <w:lvl w:ilvl="2">
      <w:start w:val="1"/>
      <w:numFmt w:val="decimal"/>
      <w:lvlText w:val="%3)"/>
      <w:lvlJc w:val="left"/>
      <w:pPr>
        <w:tabs>
          <w:tab w:val="num" w:pos="1276"/>
        </w:tabs>
        <w:ind w:left="1276" w:hanging="425"/>
      </w:pPr>
      <w:rPr>
        <w:rFonts w:cs="Times New Roman" w:hint="default"/>
      </w:rPr>
    </w:lvl>
    <w:lvl w:ilvl="3">
      <w:start w:val="1"/>
      <w:numFmt w:val="lowerLetter"/>
      <w:lvlText w:val="%4)"/>
      <w:lvlJc w:val="left"/>
      <w:pPr>
        <w:tabs>
          <w:tab w:val="num" w:pos="1701"/>
        </w:tabs>
        <w:ind w:left="1701" w:hanging="425"/>
      </w:pPr>
      <w:rPr>
        <w:rFonts w:cs="Times New Roman" w:hint="default"/>
      </w:rPr>
    </w:lvl>
    <w:lvl w:ilvl="4">
      <w:start w:val="1"/>
      <w:numFmt w:val="lowerRoman"/>
      <w:lvlText w:val="%5."/>
      <w:lvlJc w:val="left"/>
      <w:pPr>
        <w:tabs>
          <w:tab w:val="num" w:pos="2126"/>
        </w:tabs>
        <w:ind w:left="2126" w:hanging="425"/>
      </w:pPr>
      <w:rPr>
        <w:rFonts w:cs="Times New Roman" w:hint="default"/>
      </w:rPr>
    </w:lvl>
    <w:lvl w:ilvl="5">
      <w:start w:val="1"/>
      <w:numFmt w:val="lowerRoman"/>
      <w:lvlText w:val="%6)"/>
      <w:lvlJc w:val="left"/>
      <w:pPr>
        <w:tabs>
          <w:tab w:val="num" w:pos="2552"/>
        </w:tabs>
        <w:ind w:left="2552" w:hanging="426"/>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8">
    <w:nsid w:val="6DAF2243"/>
    <w:multiLevelType w:val="multilevel"/>
    <w:tmpl w:val="68A29962"/>
    <w:lvl w:ilvl="0">
      <w:start w:val="1"/>
      <w:numFmt w:val="bullet"/>
      <w:lvlText w:val=""/>
      <w:lvlJc w:val="left"/>
      <w:pPr>
        <w:tabs>
          <w:tab w:val="num" w:pos="425"/>
        </w:tabs>
        <w:ind w:left="425" w:hanging="425"/>
      </w:pPr>
      <w:rPr>
        <w:rFonts w:ascii="Symbol" w:hAnsi="Symbol" w:hint="default"/>
        <w:color w:val="auto"/>
      </w:rPr>
    </w:lvl>
    <w:lvl w:ilvl="1">
      <w:start w:val="1"/>
      <w:numFmt w:val="bullet"/>
      <w:lvlText w:val="-"/>
      <w:lvlJc w:val="left"/>
      <w:pPr>
        <w:tabs>
          <w:tab w:val="num" w:pos="851"/>
        </w:tabs>
        <w:ind w:left="851" w:hanging="426"/>
      </w:pPr>
      <w:rPr>
        <w:rFonts w:ascii="Times New Roman" w:hAnsi="Times New Roman" w:hint="default"/>
      </w:rPr>
    </w:lvl>
    <w:lvl w:ilvl="2">
      <w:start w:val="1"/>
      <w:numFmt w:val="bullet"/>
      <w:lvlText w:val=""/>
      <w:lvlJc w:val="left"/>
      <w:pPr>
        <w:tabs>
          <w:tab w:val="num" w:pos="1276"/>
        </w:tabs>
        <w:ind w:left="1276" w:hanging="425"/>
      </w:pPr>
      <w:rPr>
        <w:rFonts w:ascii="Symbol" w:hAnsi="Symbol" w:hint="default"/>
        <w:color w:val="auto"/>
      </w:rPr>
    </w:lvl>
    <w:lvl w:ilvl="3">
      <w:start w:val="1"/>
      <w:numFmt w:val="bullet"/>
      <w:lvlText w:val="-"/>
      <w:lvlJc w:val="left"/>
      <w:pPr>
        <w:tabs>
          <w:tab w:val="num" w:pos="1701"/>
        </w:tabs>
        <w:ind w:left="1701" w:hanging="425"/>
      </w:pPr>
      <w:rPr>
        <w:rFonts w:ascii="Times New Roman" w:hAnsi="Times New Roman" w:hint="default"/>
      </w:rPr>
    </w:lvl>
    <w:lvl w:ilvl="4">
      <w:start w:val="1"/>
      <w:numFmt w:val="bullet"/>
      <w:lvlText w:val=""/>
      <w:lvlJc w:val="left"/>
      <w:pPr>
        <w:tabs>
          <w:tab w:val="num" w:pos="2126"/>
        </w:tabs>
        <w:ind w:left="2126" w:hanging="425"/>
      </w:pPr>
      <w:rPr>
        <w:rFonts w:ascii="Symbol" w:hAnsi="Symbol" w:hint="default"/>
      </w:rPr>
    </w:lvl>
    <w:lvl w:ilvl="5">
      <w:start w:val="1"/>
      <w:numFmt w:val="bullet"/>
      <w:lvlText w:val="-"/>
      <w:lvlJc w:val="left"/>
      <w:pPr>
        <w:tabs>
          <w:tab w:val="num" w:pos="2552"/>
        </w:tabs>
        <w:ind w:left="2552" w:hanging="426"/>
      </w:pPr>
      <w:rPr>
        <w:rFonts w:ascii="Times New Roman" w:hAnsi="Times New Roman"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9">
    <w:nsid w:val="6ECB238F"/>
    <w:multiLevelType w:val="multilevel"/>
    <w:tmpl w:val="68A29962"/>
    <w:lvl w:ilvl="0">
      <w:start w:val="1"/>
      <w:numFmt w:val="bullet"/>
      <w:lvlText w:val=""/>
      <w:lvlJc w:val="left"/>
      <w:pPr>
        <w:tabs>
          <w:tab w:val="num" w:pos="425"/>
        </w:tabs>
        <w:ind w:left="425" w:hanging="425"/>
      </w:pPr>
      <w:rPr>
        <w:rFonts w:ascii="Symbol" w:hAnsi="Symbol" w:hint="default"/>
        <w:color w:val="auto"/>
      </w:rPr>
    </w:lvl>
    <w:lvl w:ilvl="1">
      <w:start w:val="1"/>
      <w:numFmt w:val="bullet"/>
      <w:lvlText w:val="-"/>
      <w:lvlJc w:val="left"/>
      <w:pPr>
        <w:tabs>
          <w:tab w:val="num" w:pos="851"/>
        </w:tabs>
        <w:ind w:left="851" w:hanging="426"/>
      </w:pPr>
      <w:rPr>
        <w:rFonts w:ascii="Times New Roman" w:hAnsi="Times New Roman" w:hint="default"/>
      </w:rPr>
    </w:lvl>
    <w:lvl w:ilvl="2">
      <w:start w:val="1"/>
      <w:numFmt w:val="bullet"/>
      <w:lvlText w:val=""/>
      <w:lvlJc w:val="left"/>
      <w:pPr>
        <w:tabs>
          <w:tab w:val="num" w:pos="1276"/>
        </w:tabs>
        <w:ind w:left="1276" w:hanging="425"/>
      </w:pPr>
      <w:rPr>
        <w:rFonts w:ascii="Symbol" w:hAnsi="Symbol" w:hint="default"/>
        <w:color w:val="auto"/>
      </w:rPr>
    </w:lvl>
    <w:lvl w:ilvl="3">
      <w:start w:val="1"/>
      <w:numFmt w:val="bullet"/>
      <w:lvlText w:val="-"/>
      <w:lvlJc w:val="left"/>
      <w:pPr>
        <w:tabs>
          <w:tab w:val="num" w:pos="1701"/>
        </w:tabs>
        <w:ind w:left="1701" w:hanging="425"/>
      </w:pPr>
      <w:rPr>
        <w:rFonts w:ascii="Times New Roman" w:hAnsi="Times New Roman" w:hint="default"/>
      </w:rPr>
    </w:lvl>
    <w:lvl w:ilvl="4">
      <w:start w:val="1"/>
      <w:numFmt w:val="bullet"/>
      <w:lvlText w:val=""/>
      <w:lvlJc w:val="left"/>
      <w:pPr>
        <w:tabs>
          <w:tab w:val="num" w:pos="2126"/>
        </w:tabs>
        <w:ind w:left="2126" w:hanging="425"/>
      </w:pPr>
      <w:rPr>
        <w:rFonts w:ascii="Symbol" w:hAnsi="Symbol" w:hint="default"/>
      </w:rPr>
    </w:lvl>
    <w:lvl w:ilvl="5">
      <w:start w:val="1"/>
      <w:numFmt w:val="bullet"/>
      <w:lvlText w:val="-"/>
      <w:lvlJc w:val="left"/>
      <w:pPr>
        <w:tabs>
          <w:tab w:val="num" w:pos="2552"/>
        </w:tabs>
        <w:ind w:left="2552" w:hanging="426"/>
      </w:pPr>
      <w:rPr>
        <w:rFonts w:ascii="Times New Roman" w:hAnsi="Times New Roman"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0">
    <w:nsid w:val="71035CF2"/>
    <w:multiLevelType w:val="multilevel"/>
    <w:tmpl w:val="68A29962"/>
    <w:lvl w:ilvl="0">
      <w:start w:val="1"/>
      <w:numFmt w:val="bullet"/>
      <w:lvlText w:val=""/>
      <w:lvlJc w:val="left"/>
      <w:pPr>
        <w:tabs>
          <w:tab w:val="num" w:pos="425"/>
        </w:tabs>
        <w:ind w:left="425" w:hanging="425"/>
      </w:pPr>
      <w:rPr>
        <w:rFonts w:ascii="Symbol" w:hAnsi="Symbol" w:hint="default"/>
        <w:color w:val="auto"/>
      </w:rPr>
    </w:lvl>
    <w:lvl w:ilvl="1">
      <w:start w:val="1"/>
      <w:numFmt w:val="bullet"/>
      <w:lvlText w:val="-"/>
      <w:lvlJc w:val="left"/>
      <w:pPr>
        <w:tabs>
          <w:tab w:val="num" w:pos="851"/>
        </w:tabs>
        <w:ind w:left="851" w:hanging="426"/>
      </w:pPr>
      <w:rPr>
        <w:rFonts w:ascii="Times New Roman" w:hAnsi="Times New Roman" w:hint="default"/>
      </w:rPr>
    </w:lvl>
    <w:lvl w:ilvl="2">
      <w:start w:val="1"/>
      <w:numFmt w:val="bullet"/>
      <w:lvlText w:val=""/>
      <w:lvlJc w:val="left"/>
      <w:pPr>
        <w:tabs>
          <w:tab w:val="num" w:pos="1276"/>
        </w:tabs>
        <w:ind w:left="1276" w:hanging="425"/>
      </w:pPr>
      <w:rPr>
        <w:rFonts w:ascii="Symbol" w:hAnsi="Symbol" w:hint="default"/>
        <w:color w:val="auto"/>
      </w:rPr>
    </w:lvl>
    <w:lvl w:ilvl="3">
      <w:start w:val="1"/>
      <w:numFmt w:val="bullet"/>
      <w:lvlText w:val="-"/>
      <w:lvlJc w:val="left"/>
      <w:pPr>
        <w:tabs>
          <w:tab w:val="num" w:pos="1701"/>
        </w:tabs>
        <w:ind w:left="1701" w:hanging="425"/>
      </w:pPr>
      <w:rPr>
        <w:rFonts w:ascii="Times New Roman" w:hAnsi="Times New Roman" w:hint="default"/>
      </w:rPr>
    </w:lvl>
    <w:lvl w:ilvl="4">
      <w:start w:val="1"/>
      <w:numFmt w:val="bullet"/>
      <w:lvlText w:val=""/>
      <w:lvlJc w:val="left"/>
      <w:pPr>
        <w:tabs>
          <w:tab w:val="num" w:pos="2126"/>
        </w:tabs>
        <w:ind w:left="2126" w:hanging="425"/>
      </w:pPr>
      <w:rPr>
        <w:rFonts w:ascii="Symbol" w:hAnsi="Symbol" w:hint="default"/>
      </w:rPr>
    </w:lvl>
    <w:lvl w:ilvl="5">
      <w:start w:val="1"/>
      <w:numFmt w:val="bullet"/>
      <w:lvlText w:val="-"/>
      <w:lvlJc w:val="left"/>
      <w:pPr>
        <w:tabs>
          <w:tab w:val="num" w:pos="2552"/>
        </w:tabs>
        <w:ind w:left="2552" w:hanging="426"/>
      </w:pPr>
      <w:rPr>
        <w:rFonts w:ascii="Times New Roman" w:hAnsi="Times New Roman"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1">
    <w:nsid w:val="74510E28"/>
    <w:multiLevelType w:val="multilevel"/>
    <w:tmpl w:val="68A29962"/>
    <w:lvl w:ilvl="0">
      <w:start w:val="1"/>
      <w:numFmt w:val="bullet"/>
      <w:lvlText w:val=""/>
      <w:lvlJc w:val="left"/>
      <w:pPr>
        <w:tabs>
          <w:tab w:val="num" w:pos="425"/>
        </w:tabs>
        <w:ind w:left="425" w:hanging="425"/>
      </w:pPr>
      <w:rPr>
        <w:rFonts w:ascii="Symbol" w:hAnsi="Symbol" w:hint="default"/>
        <w:color w:val="auto"/>
      </w:rPr>
    </w:lvl>
    <w:lvl w:ilvl="1">
      <w:start w:val="1"/>
      <w:numFmt w:val="bullet"/>
      <w:lvlText w:val="-"/>
      <w:lvlJc w:val="left"/>
      <w:pPr>
        <w:tabs>
          <w:tab w:val="num" w:pos="851"/>
        </w:tabs>
        <w:ind w:left="851" w:hanging="426"/>
      </w:pPr>
      <w:rPr>
        <w:rFonts w:ascii="Times New Roman" w:hAnsi="Times New Roman" w:hint="default"/>
      </w:rPr>
    </w:lvl>
    <w:lvl w:ilvl="2">
      <w:start w:val="1"/>
      <w:numFmt w:val="bullet"/>
      <w:lvlText w:val=""/>
      <w:lvlJc w:val="left"/>
      <w:pPr>
        <w:tabs>
          <w:tab w:val="num" w:pos="1276"/>
        </w:tabs>
        <w:ind w:left="1276" w:hanging="425"/>
      </w:pPr>
      <w:rPr>
        <w:rFonts w:ascii="Symbol" w:hAnsi="Symbol" w:hint="default"/>
        <w:color w:val="auto"/>
      </w:rPr>
    </w:lvl>
    <w:lvl w:ilvl="3">
      <w:start w:val="1"/>
      <w:numFmt w:val="bullet"/>
      <w:lvlText w:val="-"/>
      <w:lvlJc w:val="left"/>
      <w:pPr>
        <w:tabs>
          <w:tab w:val="num" w:pos="1701"/>
        </w:tabs>
        <w:ind w:left="1701" w:hanging="425"/>
      </w:pPr>
      <w:rPr>
        <w:rFonts w:ascii="Times New Roman" w:hAnsi="Times New Roman" w:hint="default"/>
      </w:rPr>
    </w:lvl>
    <w:lvl w:ilvl="4">
      <w:start w:val="1"/>
      <w:numFmt w:val="bullet"/>
      <w:lvlText w:val=""/>
      <w:lvlJc w:val="left"/>
      <w:pPr>
        <w:tabs>
          <w:tab w:val="num" w:pos="2126"/>
        </w:tabs>
        <w:ind w:left="2126" w:hanging="425"/>
      </w:pPr>
      <w:rPr>
        <w:rFonts w:ascii="Symbol" w:hAnsi="Symbol" w:hint="default"/>
      </w:rPr>
    </w:lvl>
    <w:lvl w:ilvl="5">
      <w:start w:val="1"/>
      <w:numFmt w:val="bullet"/>
      <w:lvlText w:val="-"/>
      <w:lvlJc w:val="left"/>
      <w:pPr>
        <w:tabs>
          <w:tab w:val="num" w:pos="2552"/>
        </w:tabs>
        <w:ind w:left="2552" w:hanging="426"/>
      </w:pPr>
      <w:rPr>
        <w:rFonts w:ascii="Times New Roman" w:hAnsi="Times New Roman"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2">
    <w:nsid w:val="74937FDC"/>
    <w:multiLevelType w:val="singleLevel"/>
    <w:tmpl w:val="3C4C9CFC"/>
    <w:lvl w:ilvl="0">
      <w:numFmt w:val="bullet"/>
      <w:pStyle w:val="Bulletindent"/>
      <w:lvlText w:val="-"/>
      <w:lvlJc w:val="left"/>
      <w:pPr>
        <w:tabs>
          <w:tab w:val="num" w:pos="3412"/>
        </w:tabs>
        <w:ind w:left="3412" w:hanging="435"/>
      </w:pPr>
      <w:rPr>
        <w:rFonts w:hint="default"/>
      </w:rPr>
    </w:lvl>
  </w:abstractNum>
  <w:abstractNum w:abstractNumId="43">
    <w:nsid w:val="758E28A8"/>
    <w:multiLevelType w:val="singleLevel"/>
    <w:tmpl w:val="350EA4F0"/>
    <w:lvl w:ilvl="0">
      <w:start w:val="1"/>
      <w:numFmt w:val="bullet"/>
      <w:pStyle w:val="lastbullet"/>
      <w:lvlText w:val=""/>
      <w:lvlJc w:val="left"/>
      <w:pPr>
        <w:tabs>
          <w:tab w:val="num" w:pos="360"/>
        </w:tabs>
        <w:ind w:left="360" w:hanging="360"/>
      </w:pPr>
      <w:rPr>
        <w:rFonts w:ascii="Symbol" w:hAnsi="Symbol" w:hint="default"/>
      </w:rPr>
    </w:lvl>
  </w:abstractNum>
  <w:abstractNum w:abstractNumId="44">
    <w:nsid w:val="7A1962D9"/>
    <w:multiLevelType w:val="multilevel"/>
    <w:tmpl w:val="68A29962"/>
    <w:lvl w:ilvl="0">
      <w:start w:val="1"/>
      <w:numFmt w:val="bullet"/>
      <w:lvlText w:val=""/>
      <w:lvlJc w:val="left"/>
      <w:pPr>
        <w:tabs>
          <w:tab w:val="num" w:pos="425"/>
        </w:tabs>
        <w:ind w:left="425" w:hanging="425"/>
      </w:pPr>
      <w:rPr>
        <w:rFonts w:ascii="Symbol" w:hAnsi="Symbol" w:hint="default"/>
        <w:color w:val="auto"/>
      </w:rPr>
    </w:lvl>
    <w:lvl w:ilvl="1">
      <w:start w:val="1"/>
      <w:numFmt w:val="bullet"/>
      <w:lvlText w:val="-"/>
      <w:lvlJc w:val="left"/>
      <w:pPr>
        <w:tabs>
          <w:tab w:val="num" w:pos="851"/>
        </w:tabs>
        <w:ind w:left="851" w:hanging="426"/>
      </w:pPr>
      <w:rPr>
        <w:rFonts w:ascii="Times New Roman" w:hAnsi="Times New Roman" w:hint="default"/>
      </w:rPr>
    </w:lvl>
    <w:lvl w:ilvl="2">
      <w:start w:val="1"/>
      <w:numFmt w:val="bullet"/>
      <w:lvlText w:val=""/>
      <w:lvlJc w:val="left"/>
      <w:pPr>
        <w:tabs>
          <w:tab w:val="num" w:pos="1276"/>
        </w:tabs>
        <w:ind w:left="1276" w:hanging="425"/>
      </w:pPr>
      <w:rPr>
        <w:rFonts w:ascii="Symbol" w:hAnsi="Symbol" w:hint="default"/>
        <w:color w:val="auto"/>
      </w:rPr>
    </w:lvl>
    <w:lvl w:ilvl="3">
      <w:start w:val="1"/>
      <w:numFmt w:val="bullet"/>
      <w:lvlText w:val="-"/>
      <w:lvlJc w:val="left"/>
      <w:pPr>
        <w:tabs>
          <w:tab w:val="num" w:pos="1701"/>
        </w:tabs>
        <w:ind w:left="1701" w:hanging="425"/>
      </w:pPr>
      <w:rPr>
        <w:rFonts w:ascii="Times New Roman" w:hAnsi="Times New Roman" w:hint="default"/>
      </w:rPr>
    </w:lvl>
    <w:lvl w:ilvl="4">
      <w:start w:val="1"/>
      <w:numFmt w:val="bullet"/>
      <w:lvlText w:val=""/>
      <w:lvlJc w:val="left"/>
      <w:pPr>
        <w:tabs>
          <w:tab w:val="num" w:pos="2126"/>
        </w:tabs>
        <w:ind w:left="2126" w:hanging="425"/>
      </w:pPr>
      <w:rPr>
        <w:rFonts w:ascii="Symbol" w:hAnsi="Symbol" w:hint="default"/>
      </w:rPr>
    </w:lvl>
    <w:lvl w:ilvl="5">
      <w:start w:val="1"/>
      <w:numFmt w:val="bullet"/>
      <w:lvlText w:val="-"/>
      <w:lvlJc w:val="left"/>
      <w:pPr>
        <w:tabs>
          <w:tab w:val="num" w:pos="2552"/>
        </w:tabs>
        <w:ind w:left="2552" w:hanging="426"/>
      </w:pPr>
      <w:rPr>
        <w:rFonts w:ascii="Times New Roman" w:hAnsi="Times New Roman"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5">
    <w:nsid w:val="7A3B093F"/>
    <w:multiLevelType w:val="multilevel"/>
    <w:tmpl w:val="68A29962"/>
    <w:lvl w:ilvl="0">
      <w:start w:val="1"/>
      <w:numFmt w:val="bullet"/>
      <w:lvlText w:val=""/>
      <w:lvlJc w:val="left"/>
      <w:pPr>
        <w:tabs>
          <w:tab w:val="num" w:pos="425"/>
        </w:tabs>
        <w:ind w:left="425" w:hanging="425"/>
      </w:pPr>
      <w:rPr>
        <w:rFonts w:ascii="Symbol" w:hAnsi="Symbol" w:hint="default"/>
        <w:color w:val="auto"/>
      </w:rPr>
    </w:lvl>
    <w:lvl w:ilvl="1">
      <w:start w:val="1"/>
      <w:numFmt w:val="bullet"/>
      <w:lvlText w:val="-"/>
      <w:lvlJc w:val="left"/>
      <w:pPr>
        <w:tabs>
          <w:tab w:val="num" w:pos="851"/>
        </w:tabs>
        <w:ind w:left="851" w:hanging="426"/>
      </w:pPr>
      <w:rPr>
        <w:rFonts w:ascii="Times New Roman" w:hAnsi="Times New Roman" w:hint="default"/>
      </w:rPr>
    </w:lvl>
    <w:lvl w:ilvl="2">
      <w:start w:val="1"/>
      <w:numFmt w:val="bullet"/>
      <w:lvlText w:val=""/>
      <w:lvlJc w:val="left"/>
      <w:pPr>
        <w:tabs>
          <w:tab w:val="num" w:pos="1276"/>
        </w:tabs>
        <w:ind w:left="1276" w:hanging="425"/>
      </w:pPr>
      <w:rPr>
        <w:rFonts w:ascii="Symbol" w:hAnsi="Symbol" w:hint="default"/>
        <w:color w:val="auto"/>
      </w:rPr>
    </w:lvl>
    <w:lvl w:ilvl="3">
      <w:start w:val="1"/>
      <w:numFmt w:val="bullet"/>
      <w:lvlText w:val="-"/>
      <w:lvlJc w:val="left"/>
      <w:pPr>
        <w:tabs>
          <w:tab w:val="num" w:pos="1701"/>
        </w:tabs>
        <w:ind w:left="1701" w:hanging="425"/>
      </w:pPr>
      <w:rPr>
        <w:rFonts w:ascii="Times New Roman" w:hAnsi="Times New Roman" w:hint="default"/>
      </w:rPr>
    </w:lvl>
    <w:lvl w:ilvl="4">
      <w:start w:val="1"/>
      <w:numFmt w:val="bullet"/>
      <w:lvlText w:val=""/>
      <w:lvlJc w:val="left"/>
      <w:pPr>
        <w:tabs>
          <w:tab w:val="num" w:pos="2126"/>
        </w:tabs>
        <w:ind w:left="2126" w:hanging="425"/>
      </w:pPr>
      <w:rPr>
        <w:rFonts w:ascii="Symbol" w:hAnsi="Symbol" w:hint="default"/>
      </w:rPr>
    </w:lvl>
    <w:lvl w:ilvl="5">
      <w:start w:val="1"/>
      <w:numFmt w:val="bullet"/>
      <w:lvlText w:val="-"/>
      <w:lvlJc w:val="left"/>
      <w:pPr>
        <w:tabs>
          <w:tab w:val="num" w:pos="2552"/>
        </w:tabs>
        <w:ind w:left="2552" w:hanging="426"/>
      </w:pPr>
      <w:rPr>
        <w:rFonts w:ascii="Times New Roman" w:hAnsi="Times New Roman"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6">
    <w:nsid w:val="7CE70CB7"/>
    <w:multiLevelType w:val="multilevel"/>
    <w:tmpl w:val="68A29962"/>
    <w:lvl w:ilvl="0">
      <w:start w:val="1"/>
      <w:numFmt w:val="bullet"/>
      <w:lvlText w:val=""/>
      <w:lvlJc w:val="left"/>
      <w:pPr>
        <w:tabs>
          <w:tab w:val="num" w:pos="425"/>
        </w:tabs>
        <w:ind w:left="425" w:hanging="425"/>
      </w:pPr>
      <w:rPr>
        <w:rFonts w:ascii="Symbol" w:hAnsi="Symbol" w:hint="default"/>
        <w:color w:val="auto"/>
      </w:rPr>
    </w:lvl>
    <w:lvl w:ilvl="1">
      <w:start w:val="1"/>
      <w:numFmt w:val="bullet"/>
      <w:lvlText w:val="-"/>
      <w:lvlJc w:val="left"/>
      <w:pPr>
        <w:tabs>
          <w:tab w:val="num" w:pos="851"/>
        </w:tabs>
        <w:ind w:left="851" w:hanging="426"/>
      </w:pPr>
      <w:rPr>
        <w:rFonts w:ascii="Times New Roman" w:hAnsi="Times New Roman" w:hint="default"/>
      </w:rPr>
    </w:lvl>
    <w:lvl w:ilvl="2">
      <w:start w:val="1"/>
      <w:numFmt w:val="bullet"/>
      <w:lvlText w:val=""/>
      <w:lvlJc w:val="left"/>
      <w:pPr>
        <w:tabs>
          <w:tab w:val="num" w:pos="1276"/>
        </w:tabs>
        <w:ind w:left="1276" w:hanging="425"/>
      </w:pPr>
      <w:rPr>
        <w:rFonts w:ascii="Symbol" w:hAnsi="Symbol" w:hint="default"/>
        <w:color w:val="auto"/>
      </w:rPr>
    </w:lvl>
    <w:lvl w:ilvl="3">
      <w:start w:val="1"/>
      <w:numFmt w:val="bullet"/>
      <w:lvlText w:val="-"/>
      <w:lvlJc w:val="left"/>
      <w:pPr>
        <w:tabs>
          <w:tab w:val="num" w:pos="1701"/>
        </w:tabs>
        <w:ind w:left="1701" w:hanging="425"/>
      </w:pPr>
      <w:rPr>
        <w:rFonts w:ascii="Times New Roman" w:hAnsi="Times New Roman" w:hint="default"/>
      </w:rPr>
    </w:lvl>
    <w:lvl w:ilvl="4">
      <w:start w:val="1"/>
      <w:numFmt w:val="bullet"/>
      <w:lvlText w:val=""/>
      <w:lvlJc w:val="left"/>
      <w:pPr>
        <w:tabs>
          <w:tab w:val="num" w:pos="2126"/>
        </w:tabs>
        <w:ind w:left="2126" w:hanging="425"/>
      </w:pPr>
      <w:rPr>
        <w:rFonts w:ascii="Symbol" w:hAnsi="Symbol" w:hint="default"/>
      </w:rPr>
    </w:lvl>
    <w:lvl w:ilvl="5">
      <w:start w:val="1"/>
      <w:numFmt w:val="bullet"/>
      <w:lvlText w:val="-"/>
      <w:lvlJc w:val="left"/>
      <w:pPr>
        <w:tabs>
          <w:tab w:val="num" w:pos="2552"/>
        </w:tabs>
        <w:ind w:left="2552" w:hanging="426"/>
      </w:pPr>
      <w:rPr>
        <w:rFonts w:ascii="Times New Roman" w:hAnsi="Times New Roman"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3"/>
  </w:num>
  <w:num w:numId="2">
    <w:abstractNumId w:val="2"/>
  </w:num>
  <w:num w:numId="3">
    <w:abstractNumId w:val="1"/>
  </w:num>
  <w:num w:numId="4">
    <w:abstractNumId w:val="0"/>
  </w:num>
  <w:num w:numId="5">
    <w:abstractNumId w:val="1"/>
  </w:num>
  <w:num w:numId="6">
    <w:abstractNumId w:val="25"/>
  </w:num>
  <w:num w:numId="7">
    <w:abstractNumId w:val="4"/>
  </w:num>
  <w:num w:numId="8">
    <w:abstractNumId w:val="4"/>
  </w:num>
  <w:num w:numId="9">
    <w:abstractNumId w:val="4"/>
  </w:num>
  <w:num w:numId="10">
    <w:abstractNumId w:val="4"/>
  </w:num>
  <w:num w:numId="11">
    <w:abstractNumId w:val="2"/>
  </w:num>
  <w:num w:numId="12">
    <w:abstractNumId w:val="28"/>
  </w:num>
  <w:num w:numId="13">
    <w:abstractNumId w:val="6"/>
  </w:num>
  <w:num w:numId="14">
    <w:abstractNumId w:val="34"/>
  </w:num>
  <w:num w:numId="15">
    <w:abstractNumId w:val="19"/>
  </w:num>
  <w:num w:numId="16">
    <w:abstractNumId w:val="42"/>
  </w:num>
  <w:num w:numId="17">
    <w:abstractNumId w:val="0"/>
  </w:num>
  <w:num w:numId="18">
    <w:abstractNumId w:val="17"/>
  </w:num>
  <w:num w:numId="19">
    <w:abstractNumId w:val="45"/>
  </w:num>
  <w:num w:numId="20">
    <w:abstractNumId w:val="5"/>
  </w:num>
  <w:num w:numId="21">
    <w:abstractNumId w:val="9"/>
  </w:num>
  <w:num w:numId="22">
    <w:abstractNumId w:val="38"/>
  </w:num>
  <w:num w:numId="23">
    <w:abstractNumId w:val="41"/>
  </w:num>
  <w:num w:numId="24">
    <w:abstractNumId w:val="21"/>
  </w:num>
  <w:num w:numId="25">
    <w:abstractNumId w:val="10"/>
  </w:num>
  <w:num w:numId="26">
    <w:abstractNumId w:val="18"/>
  </w:num>
  <w:num w:numId="27">
    <w:abstractNumId w:val="15"/>
  </w:num>
  <w:num w:numId="28">
    <w:abstractNumId w:val="24"/>
  </w:num>
  <w:num w:numId="29">
    <w:abstractNumId w:val="31"/>
  </w:num>
  <w:num w:numId="30">
    <w:abstractNumId w:val="36"/>
  </w:num>
  <w:num w:numId="31">
    <w:abstractNumId w:val="8"/>
  </w:num>
  <w:num w:numId="32">
    <w:abstractNumId w:val="22"/>
  </w:num>
  <w:num w:numId="33">
    <w:abstractNumId w:val="4"/>
  </w:num>
  <w:num w:numId="34">
    <w:abstractNumId w:val="39"/>
  </w:num>
  <w:num w:numId="35">
    <w:abstractNumId w:val="11"/>
  </w:num>
  <w:num w:numId="36">
    <w:abstractNumId w:val="46"/>
  </w:num>
  <w:num w:numId="37">
    <w:abstractNumId w:val="32"/>
  </w:num>
  <w:num w:numId="38">
    <w:abstractNumId w:val="29"/>
  </w:num>
  <w:num w:numId="39">
    <w:abstractNumId w:val="20"/>
  </w:num>
  <w:num w:numId="40">
    <w:abstractNumId w:val="44"/>
  </w:num>
  <w:num w:numId="41">
    <w:abstractNumId w:val="40"/>
  </w:num>
  <w:num w:numId="42">
    <w:abstractNumId w:val="14"/>
  </w:num>
  <w:num w:numId="43">
    <w:abstractNumId w:val="23"/>
  </w:num>
  <w:num w:numId="44">
    <w:abstractNumId w:val="37"/>
  </w:num>
  <w:num w:numId="45">
    <w:abstractNumId w:val="13"/>
  </w:num>
  <w:num w:numId="46">
    <w:abstractNumId w:val="16"/>
  </w:num>
  <w:num w:numId="47">
    <w:abstractNumId w:val="30"/>
  </w:num>
  <w:num w:numId="48">
    <w:abstractNumId w:val="35"/>
  </w:num>
  <w:num w:numId="49">
    <w:abstractNumId w:val="43"/>
  </w:num>
  <w:num w:numId="50">
    <w:abstractNumId w:val="12"/>
  </w:num>
  <w:num w:numId="51">
    <w:abstractNumId w:val="7"/>
  </w:num>
  <w:num w:numId="52">
    <w:abstractNumId w:val="33"/>
  </w:num>
  <w:num w:numId="53">
    <w:abstractNumId w:val="26"/>
  </w:num>
  <w:num w:numId="54">
    <w:abstractNumId w:val="27"/>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hideSpellingErrors/>
  <w:hideGrammaticalErrors/>
  <w:proofState w:spelling="clean" w:grammar="clean"/>
  <w:stylePaneFormatFilter w:val="3F01"/>
  <w:documentProtection w:edit="readOnly" w:enforcement="0"/>
  <w:defaultTabStop w:val="720"/>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43009"/>
  </w:hdrShapeDefaults>
  <w:footnotePr>
    <w:footnote w:id="-1"/>
    <w:footnote w:id="0"/>
  </w:footnotePr>
  <w:endnotePr>
    <w:endnote w:id="-1"/>
    <w:endnote w:id="0"/>
  </w:endnotePr>
  <w:compat/>
  <w:rsids>
    <w:rsidRoot w:val="003B4AB5"/>
    <w:rsid w:val="00001CE6"/>
    <w:rsid w:val="00001DEB"/>
    <w:rsid w:val="000024EB"/>
    <w:rsid w:val="00005A63"/>
    <w:rsid w:val="000062C2"/>
    <w:rsid w:val="00007BC8"/>
    <w:rsid w:val="00011639"/>
    <w:rsid w:val="00015A37"/>
    <w:rsid w:val="000258BB"/>
    <w:rsid w:val="00033F87"/>
    <w:rsid w:val="00035FCB"/>
    <w:rsid w:val="00043FB3"/>
    <w:rsid w:val="000443C1"/>
    <w:rsid w:val="00044E56"/>
    <w:rsid w:val="00045002"/>
    <w:rsid w:val="00045F15"/>
    <w:rsid w:val="00046512"/>
    <w:rsid w:val="00051080"/>
    <w:rsid w:val="000520A1"/>
    <w:rsid w:val="00052342"/>
    <w:rsid w:val="00052A28"/>
    <w:rsid w:val="000542D8"/>
    <w:rsid w:val="0005433C"/>
    <w:rsid w:val="00054F95"/>
    <w:rsid w:val="00055895"/>
    <w:rsid w:val="00056E8A"/>
    <w:rsid w:val="00057BED"/>
    <w:rsid w:val="00061326"/>
    <w:rsid w:val="00062703"/>
    <w:rsid w:val="00072B44"/>
    <w:rsid w:val="00076A56"/>
    <w:rsid w:val="000809E8"/>
    <w:rsid w:val="000816F7"/>
    <w:rsid w:val="00084043"/>
    <w:rsid w:val="000857FC"/>
    <w:rsid w:val="00094FB0"/>
    <w:rsid w:val="000A0985"/>
    <w:rsid w:val="000A0AC0"/>
    <w:rsid w:val="000A12D2"/>
    <w:rsid w:val="000A1E3E"/>
    <w:rsid w:val="000A28E6"/>
    <w:rsid w:val="000A431D"/>
    <w:rsid w:val="000A6648"/>
    <w:rsid w:val="000A67AC"/>
    <w:rsid w:val="000A7913"/>
    <w:rsid w:val="000A7955"/>
    <w:rsid w:val="000B3025"/>
    <w:rsid w:val="000B4AA4"/>
    <w:rsid w:val="000B5500"/>
    <w:rsid w:val="000B6282"/>
    <w:rsid w:val="000C2BEC"/>
    <w:rsid w:val="000D2739"/>
    <w:rsid w:val="000D508E"/>
    <w:rsid w:val="000D573F"/>
    <w:rsid w:val="000E0570"/>
    <w:rsid w:val="000E1222"/>
    <w:rsid w:val="000E3188"/>
    <w:rsid w:val="000E32B1"/>
    <w:rsid w:val="000E4334"/>
    <w:rsid w:val="000E668D"/>
    <w:rsid w:val="000F11E7"/>
    <w:rsid w:val="000F726F"/>
    <w:rsid w:val="00100D22"/>
    <w:rsid w:val="00102BBD"/>
    <w:rsid w:val="00103C7C"/>
    <w:rsid w:val="001048B0"/>
    <w:rsid w:val="00106CCE"/>
    <w:rsid w:val="00112FBA"/>
    <w:rsid w:val="00114180"/>
    <w:rsid w:val="00115CAC"/>
    <w:rsid w:val="00117860"/>
    <w:rsid w:val="00120AA1"/>
    <w:rsid w:val="0012393B"/>
    <w:rsid w:val="00123CD3"/>
    <w:rsid w:val="001257BB"/>
    <w:rsid w:val="0013181D"/>
    <w:rsid w:val="0013418F"/>
    <w:rsid w:val="0013433D"/>
    <w:rsid w:val="00136775"/>
    <w:rsid w:val="00140E16"/>
    <w:rsid w:val="00143892"/>
    <w:rsid w:val="00143A16"/>
    <w:rsid w:val="00144621"/>
    <w:rsid w:val="00145520"/>
    <w:rsid w:val="001474FB"/>
    <w:rsid w:val="00147A13"/>
    <w:rsid w:val="00150B25"/>
    <w:rsid w:val="00153B66"/>
    <w:rsid w:val="001559BC"/>
    <w:rsid w:val="001564EF"/>
    <w:rsid w:val="0015721C"/>
    <w:rsid w:val="00163A80"/>
    <w:rsid w:val="001654B3"/>
    <w:rsid w:val="00171706"/>
    <w:rsid w:val="001755E2"/>
    <w:rsid w:val="00176B3F"/>
    <w:rsid w:val="0017719D"/>
    <w:rsid w:val="00177EDD"/>
    <w:rsid w:val="0019195B"/>
    <w:rsid w:val="0019643E"/>
    <w:rsid w:val="00197BBE"/>
    <w:rsid w:val="001A2F8F"/>
    <w:rsid w:val="001A3A1A"/>
    <w:rsid w:val="001A6217"/>
    <w:rsid w:val="001B02E7"/>
    <w:rsid w:val="001B2F38"/>
    <w:rsid w:val="001B539E"/>
    <w:rsid w:val="001B5B2C"/>
    <w:rsid w:val="001C131D"/>
    <w:rsid w:val="001C169B"/>
    <w:rsid w:val="001C7A0A"/>
    <w:rsid w:val="001D12A0"/>
    <w:rsid w:val="001D276F"/>
    <w:rsid w:val="001D582A"/>
    <w:rsid w:val="001F073D"/>
    <w:rsid w:val="001F6A8E"/>
    <w:rsid w:val="002006B3"/>
    <w:rsid w:val="00201B71"/>
    <w:rsid w:val="002070DB"/>
    <w:rsid w:val="00213F26"/>
    <w:rsid w:val="002145CA"/>
    <w:rsid w:val="002237E7"/>
    <w:rsid w:val="002255CE"/>
    <w:rsid w:val="00225AE5"/>
    <w:rsid w:val="00226CE9"/>
    <w:rsid w:val="00232644"/>
    <w:rsid w:val="00233D06"/>
    <w:rsid w:val="0023401B"/>
    <w:rsid w:val="002340DE"/>
    <w:rsid w:val="0023528C"/>
    <w:rsid w:val="00237055"/>
    <w:rsid w:val="0023713A"/>
    <w:rsid w:val="00237A67"/>
    <w:rsid w:val="00241202"/>
    <w:rsid w:val="00244035"/>
    <w:rsid w:val="00244BEB"/>
    <w:rsid w:val="00245BA3"/>
    <w:rsid w:val="00246115"/>
    <w:rsid w:val="00246E5D"/>
    <w:rsid w:val="002551CF"/>
    <w:rsid w:val="00260DC1"/>
    <w:rsid w:val="0026500D"/>
    <w:rsid w:val="00265257"/>
    <w:rsid w:val="00266DA8"/>
    <w:rsid w:val="002735A6"/>
    <w:rsid w:val="00275989"/>
    <w:rsid w:val="00277080"/>
    <w:rsid w:val="0028460A"/>
    <w:rsid w:val="002847F5"/>
    <w:rsid w:val="0028557B"/>
    <w:rsid w:val="0029020D"/>
    <w:rsid w:val="00291F88"/>
    <w:rsid w:val="00292468"/>
    <w:rsid w:val="00292B12"/>
    <w:rsid w:val="002943AE"/>
    <w:rsid w:val="00294E37"/>
    <w:rsid w:val="00296F93"/>
    <w:rsid w:val="002A087A"/>
    <w:rsid w:val="002A1509"/>
    <w:rsid w:val="002A3AFA"/>
    <w:rsid w:val="002A5705"/>
    <w:rsid w:val="002A58B9"/>
    <w:rsid w:val="002B2F41"/>
    <w:rsid w:val="002B7191"/>
    <w:rsid w:val="002B73DF"/>
    <w:rsid w:val="002C1499"/>
    <w:rsid w:val="002C4D6D"/>
    <w:rsid w:val="002C5AE8"/>
    <w:rsid w:val="002D0F19"/>
    <w:rsid w:val="002D18D5"/>
    <w:rsid w:val="002D24F3"/>
    <w:rsid w:val="002D3929"/>
    <w:rsid w:val="002E597C"/>
    <w:rsid w:val="002F2B82"/>
    <w:rsid w:val="002F3838"/>
    <w:rsid w:val="002F79F0"/>
    <w:rsid w:val="0030528D"/>
    <w:rsid w:val="00307934"/>
    <w:rsid w:val="0031600D"/>
    <w:rsid w:val="00321807"/>
    <w:rsid w:val="00322418"/>
    <w:rsid w:val="0032296A"/>
    <w:rsid w:val="00322A0D"/>
    <w:rsid w:val="00327149"/>
    <w:rsid w:val="00334F5C"/>
    <w:rsid w:val="00337150"/>
    <w:rsid w:val="00340EAD"/>
    <w:rsid w:val="00341D6F"/>
    <w:rsid w:val="00345E09"/>
    <w:rsid w:val="00346466"/>
    <w:rsid w:val="00346F49"/>
    <w:rsid w:val="00353073"/>
    <w:rsid w:val="003538CB"/>
    <w:rsid w:val="003555E0"/>
    <w:rsid w:val="00355F59"/>
    <w:rsid w:val="00360D40"/>
    <w:rsid w:val="00367D33"/>
    <w:rsid w:val="00374887"/>
    <w:rsid w:val="00375E64"/>
    <w:rsid w:val="003842F6"/>
    <w:rsid w:val="00385977"/>
    <w:rsid w:val="003868E4"/>
    <w:rsid w:val="00395112"/>
    <w:rsid w:val="00396876"/>
    <w:rsid w:val="003A111C"/>
    <w:rsid w:val="003A53C1"/>
    <w:rsid w:val="003A5FC5"/>
    <w:rsid w:val="003B10C4"/>
    <w:rsid w:val="003B4AB5"/>
    <w:rsid w:val="003C2DB4"/>
    <w:rsid w:val="003C50F0"/>
    <w:rsid w:val="003D1D44"/>
    <w:rsid w:val="003D36DB"/>
    <w:rsid w:val="003E02DD"/>
    <w:rsid w:val="003E047C"/>
    <w:rsid w:val="003E0A65"/>
    <w:rsid w:val="003E57D5"/>
    <w:rsid w:val="003F0F1D"/>
    <w:rsid w:val="003F1D17"/>
    <w:rsid w:val="003F2CA7"/>
    <w:rsid w:val="003F4DB2"/>
    <w:rsid w:val="00400BFB"/>
    <w:rsid w:val="00400C37"/>
    <w:rsid w:val="00401253"/>
    <w:rsid w:val="00402974"/>
    <w:rsid w:val="0040365C"/>
    <w:rsid w:val="00405FEA"/>
    <w:rsid w:val="00410780"/>
    <w:rsid w:val="004109AE"/>
    <w:rsid w:val="00410F2A"/>
    <w:rsid w:val="004147BF"/>
    <w:rsid w:val="004153C1"/>
    <w:rsid w:val="00417515"/>
    <w:rsid w:val="00421338"/>
    <w:rsid w:val="00430C9B"/>
    <w:rsid w:val="004324FB"/>
    <w:rsid w:val="004351A0"/>
    <w:rsid w:val="004416C0"/>
    <w:rsid w:val="00443A0B"/>
    <w:rsid w:val="004470FB"/>
    <w:rsid w:val="00453C97"/>
    <w:rsid w:val="00455463"/>
    <w:rsid w:val="00457A32"/>
    <w:rsid w:val="00460F44"/>
    <w:rsid w:val="00462503"/>
    <w:rsid w:val="00462A63"/>
    <w:rsid w:val="00464040"/>
    <w:rsid w:val="0046661A"/>
    <w:rsid w:val="0046693A"/>
    <w:rsid w:val="0047722C"/>
    <w:rsid w:val="00482491"/>
    <w:rsid w:val="00484070"/>
    <w:rsid w:val="0048433B"/>
    <w:rsid w:val="00485066"/>
    <w:rsid w:val="00487BC0"/>
    <w:rsid w:val="004909DF"/>
    <w:rsid w:val="004928F7"/>
    <w:rsid w:val="0049634E"/>
    <w:rsid w:val="0049665B"/>
    <w:rsid w:val="004A2EEC"/>
    <w:rsid w:val="004A7979"/>
    <w:rsid w:val="004B0C7E"/>
    <w:rsid w:val="004B56E1"/>
    <w:rsid w:val="004C0EF0"/>
    <w:rsid w:val="004C16A5"/>
    <w:rsid w:val="004C19F1"/>
    <w:rsid w:val="004C6D21"/>
    <w:rsid w:val="004D04C5"/>
    <w:rsid w:val="004D0CD9"/>
    <w:rsid w:val="004D289E"/>
    <w:rsid w:val="004D46F7"/>
    <w:rsid w:val="004D4BB4"/>
    <w:rsid w:val="004E4AFE"/>
    <w:rsid w:val="004E7D38"/>
    <w:rsid w:val="004E7E45"/>
    <w:rsid w:val="004F111B"/>
    <w:rsid w:val="004F155D"/>
    <w:rsid w:val="004F1827"/>
    <w:rsid w:val="004F2CBD"/>
    <w:rsid w:val="004F34DF"/>
    <w:rsid w:val="004F7216"/>
    <w:rsid w:val="00501725"/>
    <w:rsid w:val="00503759"/>
    <w:rsid w:val="00503C0D"/>
    <w:rsid w:val="00506667"/>
    <w:rsid w:val="00506E2A"/>
    <w:rsid w:val="00511488"/>
    <w:rsid w:val="00513755"/>
    <w:rsid w:val="00513C3E"/>
    <w:rsid w:val="0052395B"/>
    <w:rsid w:val="00524388"/>
    <w:rsid w:val="00525EC4"/>
    <w:rsid w:val="005308E5"/>
    <w:rsid w:val="00531B5D"/>
    <w:rsid w:val="00536D73"/>
    <w:rsid w:val="00540A7E"/>
    <w:rsid w:val="00540E9A"/>
    <w:rsid w:val="00543523"/>
    <w:rsid w:val="00545C37"/>
    <w:rsid w:val="00546A83"/>
    <w:rsid w:val="00547235"/>
    <w:rsid w:val="00553523"/>
    <w:rsid w:val="00562518"/>
    <w:rsid w:val="00564289"/>
    <w:rsid w:val="00565B6D"/>
    <w:rsid w:val="0057296B"/>
    <w:rsid w:val="00575E76"/>
    <w:rsid w:val="00576B54"/>
    <w:rsid w:val="00582739"/>
    <w:rsid w:val="005908E1"/>
    <w:rsid w:val="00591C1F"/>
    <w:rsid w:val="005925B3"/>
    <w:rsid w:val="005A53C8"/>
    <w:rsid w:val="005B59EB"/>
    <w:rsid w:val="005C3507"/>
    <w:rsid w:val="005C415C"/>
    <w:rsid w:val="005C5117"/>
    <w:rsid w:val="005C560A"/>
    <w:rsid w:val="005C5AEC"/>
    <w:rsid w:val="005D1CA1"/>
    <w:rsid w:val="005D39DB"/>
    <w:rsid w:val="005D4FCD"/>
    <w:rsid w:val="005D655A"/>
    <w:rsid w:val="005E1F7D"/>
    <w:rsid w:val="005E370C"/>
    <w:rsid w:val="005E5E21"/>
    <w:rsid w:val="005F0774"/>
    <w:rsid w:val="005F1FAE"/>
    <w:rsid w:val="005F33CF"/>
    <w:rsid w:val="005F61EC"/>
    <w:rsid w:val="005F6F3B"/>
    <w:rsid w:val="005F7836"/>
    <w:rsid w:val="006017DB"/>
    <w:rsid w:val="0060260E"/>
    <w:rsid w:val="00603D92"/>
    <w:rsid w:val="00605A38"/>
    <w:rsid w:val="00605F10"/>
    <w:rsid w:val="0061116C"/>
    <w:rsid w:val="0062429D"/>
    <w:rsid w:val="006255C8"/>
    <w:rsid w:val="006300BF"/>
    <w:rsid w:val="00630CD7"/>
    <w:rsid w:val="0063485B"/>
    <w:rsid w:val="00634CCA"/>
    <w:rsid w:val="00640493"/>
    <w:rsid w:val="00642F94"/>
    <w:rsid w:val="00650DEB"/>
    <w:rsid w:val="006517C5"/>
    <w:rsid w:val="006524DD"/>
    <w:rsid w:val="0065752A"/>
    <w:rsid w:val="00657A61"/>
    <w:rsid w:val="006627B5"/>
    <w:rsid w:val="00663DB7"/>
    <w:rsid w:val="006663AF"/>
    <w:rsid w:val="00672EF9"/>
    <w:rsid w:val="006735C9"/>
    <w:rsid w:val="006829BD"/>
    <w:rsid w:val="00685D55"/>
    <w:rsid w:val="006941F0"/>
    <w:rsid w:val="006A3296"/>
    <w:rsid w:val="006A433B"/>
    <w:rsid w:val="006A6185"/>
    <w:rsid w:val="006B025A"/>
    <w:rsid w:val="006B2452"/>
    <w:rsid w:val="006B2897"/>
    <w:rsid w:val="006B40D2"/>
    <w:rsid w:val="006B5AF8"/>
    <w:rsid w:val="006B66D6"/>
    <w:rsid w:val="006B708F"/>
    <w:rsid w:val="006B7873"/>
    <w:rsid w:val="006D01DD"/>
    <w:rsid w:val="006D0B79"/>
    <w:rsid w:val="006D3963"/>
    <w:rsid w:val="006E01CC"/>
    <w:rsid w:val="006E10EB"/>
    <w:rsid w:val="006E1D15"/>
    <w:rsid w:val="006E31B3"/>
    <w:rsid w:val="006E71F1"/>
    <w:rsid w:val="006F545D"/>
    <w:rsid w:val="006F65B4"/>
    <w:rsid w:val="0070271B"/>
    <w:rsid w:val="00704D37"/>
    <w:rsid w:val="007075E9"/>
    <w:rsid w:val="00711698"/>
    <w:rsid w:val="00711DA2"/>
    <w:rsid w:val="00711E7C"/>
    <w:rsid w:val="00713F1A"/>
    <w:rsid w:val="007170A8"/>
    <w:rsid w:val="0072067B"/>
    <w:rsid w:val="00723F43"/>
    <w:rsid w:val="00730961"/>
    <w:rsid w:val="00732594"/>
    <w:rsid w:val="0073290D"/>
    <w:rsid w:val="00740CE9"/>
    <w:rsid w:val="0074298F"/>
    <w:rsid w:val="00744CAB"/>
    <w:rsid w:val="00744D6E"/>
    <w:rsid w:val="007456C7"/>
    <w:rsid w:val="00750762"/>
    <w:rsid w:val="00754404"/>
    <w:rsid w:val="007557A2"/>
    <w:rsid w:val="00757917"/>
    <w:rsid w:val="00762F85"/>
    <w:rsid w:val="00767C76"/>
    <w:rsid w:val="00767F9B"/>
    <w:rsid w:val="00775B9A"/>
    <w:rsid w:val="0077785A"/>
    <w:rsid w:val="007802AC"/>
    <w:rsid w:val="0078111B"/>
    <w:rsid w:val="00783A89"/>
    <w:rsid w:val="00784A3D"/>
    <w:rsid w:val="007910A5"/>
    <w:rsid w:val="007910B1"/>
    <w:rsid w:val="00791B6B"/>
    <w:rsid w:val="0079447F"/>
    <w:rsid w:val="007A2514"/>
    <w:rsid w:val="007A5A0E"/>
    <w:rsid w:val="007A67B1"/>
    <w:rsid w:val="007A7649"/>
    <w:rsid w:val="007B121E"/>
    <w:rsid w:val="007B2D2F"/>
    <w:rsid w:val="007B43F7"/>
    <w:rsid w:val="007B5671"/>
    <w:rsid w:val="007B6510"/>
    <w:rsid w:val="007C2DA7"/>
    <w:rsid w:val="007C6343"/>
    <w:rsid w:val="007D423E"/>
    <w:rsid w:val="007E763D"/>
    <w:rsid w:val="007F1DD8"/>
    <w:rsid w:val="007F5371"/>
    <w:rsid w:val="00811A6F"/>
    <w:rsid w:val="00816675"/>
    <w:rsid w:val="0081678A"/>
    <w:rsid w:val="00816EED"/>
    <w:rsid w:val="00817B35"/>
    <w:rsid w:val="008248BF"/>
    <w:rsid w:val="008250FB"/>
    <w:rsid w:val="008253A6"/>
    <w:rsid w:val="00825FA1"/>
    <w:rsid w:val="0083376D"/>
    <w:rsid w:val="00836311"/>
    <w:rsid w:val="00836FB0"/>
    <w:rsid w:val="00840A31"/>
    <w:rsid w:val="008410DD"/>
    <w:rsid w:val="00844A77"/>
    <w:rsid w:val="00845C55"/>
    <w:rsid w:val="00847F95"/>
    <w:rsid w:val="0085179A"/>
    <w:rsid w:val="00851BD8"/>
    <w:rsid w:val="00855D50"/>
    <w:rsid w:val="00856B15"/>
    <w:rsid w:val="00862351"/>
    <w:rsid w:val="0086377B"/>
    <w:rsid w:val="00867790"/>
    <w:rsid w:val="00867BD2"/>
    <w:rsid w:val="00867D36"/>
    <w:rsid w:val="00870A20"/>
    <w:rsid w:val="00873C60"/>
    <w:rsid w:val="008753F0"/>
    <w:rsid w:val="0087665B"/>
    <w:rsid w:val="00897D42"/>
    <w:rsid w:val="008A2023"/>
    <w:rsid w:val="008A269A"/>
    <w:rsid w:val="008A4987"/>
    <w:rsid w:val="008A6E57"/>
    <w:rsid w:val="008A6F25"/>
    <w:rsid w:val="008A7A6C"/>
    <w:rsid w:val="008B0874"/>
    <w:rsid w:val="008B5C91"/>
    <w:rsid w:val="008C101A"/>
    <w:rsid w:val="008C123A"/>
    <w:rsid w:val="008C132E"/>
    <w:rsid w:val="008C15A5"/>
    <w:rsid w:val="008C1DF1"/>
    <w:rsid w:val="008C27E5"/>
    <w:rsid w:val="008C3744"/>
    <w:rsid w:val="008C6BEC"/>
    <w:rsid w:val="008D03AC"/>
    <w:rsid w:val="008D0DB9"/>
    <w:rsid w:val="008D4E4E"/>
    <w:rsid w:val="008D747E"/>
    <w:rsid w:val="008E0C5D"/>
    <w:rsid w:val="008E6DC2"/>
    <w:rsid w:val="008F1461"/>
    <w:rsid w:val="008F54F2"/>
    <w:rsid w:val="008F5F9B"/>
    <w:rsid w:val="008F6471"/>
    <w:rsid w:val="00902BC5"/>
    <w:rsid w:val="00903F9C"/>
    <w:rsid w:val="00907384"/>
    <w:rsid w:val="0091396C"/>
    <w:rsid w:val="00914C7B"/>
    <w:rsid w:val="009237A3"/>
    <w:rsid w:val="00930863"/>
    <w:rsid w:val="00931A70"/>
    <w:rsid w:val="009323DB"/>
    <w:rsid w:val="00935360"/>
    <w:rsid w:val="00935CD4"/>
    <w:rsid w:val="00935E1C"/>
    <w:rsid w:val="0093628D"/>
    <w:rsid w:val="00943A58"/>
    <w:rsid w:val="009443F9"/>
    <w:rsid w:val="0094440E"/>
    <w:rsid w:val="00945090"/>
    <w:rsid w:val="00945432"/>
    <w:rsid w:val="009454B1"/>
    <w:rsid w:val="009478E1"/>
    <w:rsid w:val="00952100"/>
    <w:rsid w:val="00954BFB"/>
    <w:rsid w:val="00956355"/>
    <w:rsid w:val="00963630"/>
    <w:rsid w:val="009669BE"/>
    <w:rsid w:val="00975BD5"/>
    <w:rsid w:val="00976206"/>
    <w:rsid w:val="009767A3"/>
    <w:rsid w:val="0097785E"/>
    <w:rsid w:val="00983C26"/>
    <w:rsid w:val="00983D06"/>
    <w:rsid w:val="00984306"/>
    <w:rsid w:val="00984B2F"/>
    <w:rsid w:val="009869FA"/>
    <w:rsid w:val="0099243A"/>
    <w:rsid w:val="00992BED"/>
    <w:rsid w:val="0099543A"/>
    <w:rsid w:val="009A2037"/>
    <w:rsid w:val="009A2D25"/>
    <w:rsid w:val="009A3495"/>
    <w:rsid w:val="009A7C07"/>
    <w:rsid w:val="009B249B"/>
    <w:rsid w:val="009B2C98"/>
    <w:rsid w:val="009B4108"/>
    <w:rsid w:val="009B6AB7"/>
    <w:rsid w:val="009B76E8"/>
    <w:rsid w:val="009C217E"/>
    <w:rsid w:val="009C2647"/>
    <w:rsid w:val="009C6D87"/>
    <w:rsid w:val="009D12C5"/>
    <w:rsid w:val="009D1C2F"/>
    <w:rsid w:val="009D2066"/>
    <w:rsid w:val="009D3D8D"/>
    <w:rsid w:val="009D4E96"/>
    <w:rsid w:val="009D52C1"/>
    <w:rsid w:val="009D72D9"/>
    <w:rsid w:val="009E0CCB"/>
    <w:rsid w:val="009E2B5B"/>
    <w:rsid w:val="009E359B"/>
    <w:rsid w:val="009E5C60"/>
    <w:rsid w:val="009F1312"/>
    <w:rsid w:val="009F138C"/>
    <w:rsid w:val="009F1BD5"/>
    <w:rsid w:val="009F1E37"/>
    <w:rsid w:val="009F4EAB"/>
    <w:rsid w:val="00A00A4B"/>
    <w:rsid w:val="00A02F00"/>
    <w:rsid w:val="00A04004"/>
    <w:rsid w:val="00A17BAA"/>
    <w:rsid w:val="00A20045"/>
    <w:rsid w:val="00A22284"/>
    <w:rsid w:val="00A22488"/>
    <w:rsid w:val="00A2386D"/>
    <w:rsid w:val="00A25571"/>
    <w:rsid w:val="00A27154"/>
    <w:rsid w:val="00A30D77"/>
    <w:rsid w:val="00A30E1C"/>
    <w:rsid w:val="00A3126E"/>
    <w:rsid w:val="00A324FF"/>
    <w:rsid w:val="00A32A8D"/>
    <w:rsid w:val="00A3762C"/>
    <w:rsid w:val="00A37CEE"/>
    <w:rsid w:val="00A4041B"/>
    <w:rsid w:val="00A41AD6"/>
    <w:rsid w:val="00A42120"/>
    <w:rsid w:val="00A44B78"/>
    <w:rsid w:val="00A450D9"/>
    <w:rsid w:val="00A4722D"/>
    <w:rsid w:val="00A56B8F"/>
    <w:rsid w:val="00A62F7F"/>
    <w:rsid w:val="00A647B4"/>
    <w:rsid w:val="00A65D3D"/>
    <w:rsid w:val="00A67C5C"/>
    <w:rsid w:val="00A73023"/>
    <w:rsid w:val="00A734D4"/>
    <w:rsid w:val="00A80096"/>
    <w:rsid w:val="00A80677"/>
    <w:rsid w:val="00A83C45"/>
    <w:rsid w:val="00A85560"/>
    <w:rsid w:val="00A85566"/>
    <w:rsid w:val="00A85633"/>
    <w:rsid w:val="00A871C7"/>
    <w:rsid w:val="00A91B7E"/>
    <w:rsid w:val="00A91EC2"/>
    <w:rsid w:val="00A93675"/>
    <w:rsid w:val="00A95719"/>
    <w:rsid w:val="00AA3B76"/>
    <w:rsid w:val="00AA7E8B"/>
    <w:rsid w:val="00AB30FD"/>
    <w:rsid w:val="00AB375A"/>
    <w:rsid w:val="00AB4052"/>
    <w:rsid w:val="00AC1664"/>
    <w:rsid w:val="00AC37CE"/>
    <w:rsid w:val="00AC674E"/>
    <w:rsid w:val="00AC702E"/>
    <w:rsid w:val="00AD16F0"/>
    <w:rsid w:val="00AD1BDB"/>
    <w:rsid w:val="00AD4635"/>
    <w:rsid w:val="00AD605E"/>
    <w:rsid w:val="00AD7D77"/>
    <w:rsid w:val="00AF2789"/>
    <w:rsid w:val="00AF5A0D"/>
    <w:rsid w:val="00AF70EC"/>
    <w:rsid w:val="00B00733"/>
    <w:rsid w:val="00B02162"/>
    <w:rsid w:val="00B0732A"/>
    <w:rsid w:val="00B07C7A"/>
    <w:rsid w:val="00B10250"/>
    <w:rsid w:val="00B10931"/>
    <w:rsid w:val="00B16014"/>
    <w:rsid w:val="00B23888"/>
    <w:rsid w:val="00B273EE"/>
    <w:rsid w:val="00B30B0E"/>
    <w:rsid w:val="00B30D0F"/>
    <w:rsid w:val="00B31C49"/>
    <w:rsid w:val="00B3435D"/>
    <w:rsid w:val="00B42174"/>
    <w:rsid w:val="00B431D0"/>
    <w:rsid w:val="00B44C08"/>
    <w:rsid w:val="00B45896"/>
    <w:rsid w:val="00B47503"/>
    <w:rsid w:val="00B50BD1"/>
    <w:rsid w:val="00B51FC3"/>
    <w:rsid w:val="00B53A7F"/>
    <w:rsid w:val="00B5587D"/>
    <w:rsid w:val="00B601B3"/>
    <w:rsid w:val="00B60991"/>
    <w:rsid w:val="00B60B41"/>
    <w:rsid w:val="00B633BD"/>
    <w:rsid w:val="00B64F22"/>
    <w:rsid w:val="00B70077"/>
    <w:rsid w:val="00B701C3"/>
    <w:rsid w:val="00B735F0"/>
    <w:rsid w:val="00B74D3A"/>
    <w:rsid w:val="00B7631C"/>
    <w:rsid w:val="00B809DB"/>
    <w:rsid w:val="00B80F77"/>
    <w:rsid w:val="00B81FD1"/>
    <w:rsid w:val="00B9289E"/>
    <w:rsid w:val="00B95459"/>
    <w:rsid w:val="00BA0027"/>
    <w:rsid w:val="00BA389B"/>
    <w:rsid w:val="00BA696D"/>
    <w:rsid w:val="00BA6B33"/>
    <w:rsid w:val="00BA7249"/>
    <w:rsid w:val="00BB1A93"/>
    <w:rsid w:val="00BB5149"/>
    <w:rsid w:val="00BB7FF7"/>
    <w:rsid w:val="00BC3282"/>
    <w:rsid w:val="00BC65ED"/>
    <w:rsid w:val="00BC6612"/>
    <w:rsid w:val="00BC6CB5"/>
    <w:rsid w:val="00BD33B8"/>
    <w:rsid w:val="00BD4D00"/>
    <w:rsid w:val="00BD5C5B"/>
    <w:rsid w:val="00BE5249"/>
    <w:rsid w:val="00BF20B5"/>
    <w:rsid w:val="00BF3C46"/>
    <w:rsid w:val="00BF637D"/>
    <w:rsid w:val="00C04FD9"/>
    <w:rsid w:val="00C120B7"/>
    <w:rsid w:val="00C16997"/>
    <w:rsid w:val="00C202B8"/>
    <w:rsid w:val="00C20B24"/>
    <w:rsid w:val="00C26867"/>
    <w:rsid w:val="00C27A6D"/>
    <w:rsid w:val="00C33A89"/>
    <w:rsid w:val="00C35468"/>
    <w:rsid w:val="00C3787C"/>
    <w:rsid w:val="00C417B5"/>
    <w:rsid w:val="00C41CCE"/>
    <w:rsid w:val="00C428E2"/>
    <w:rsid w:val="00C4588B"/>
    <w:rsid w:val="00C50827"/>
    <w:rsid w:val="00C50FB2"/>
    <w:rsid w:val="00C52B87"/>
    <w:rsid w:val="00C53665"/>
    <w:rsid w:val="00C53A17"/>
    <w:rsid w:val="00C53ED9"/>
    <w:rsid w:val="00C54BAD"/>
    <w:rsid w:val="00C62598"/>
    <w:rsid w:val="00C62CCC"/>
    <w:rsid w:val="00C62EC0"/>
    <w:rsid w:val="00C66075"/>
    <w:rsid w:val="00C7044D"/>
    <w:rsid w:val="00C72A43"/>
    <w:rsid w:val="00C73BC2"/>
    <w:rsid w:val="00C765BA"/>
    <w:rsid w:val="00C76C90"/>
    <w:rsid w:val="00C82A83"/>
    <w:rsid w:val="00C856CE"/>
    <w:rsid w:val="00C90D60"/>
    <w:rsid w:val="00C94179"/>
    <w:rsid w:val="00C95793"/>
    <w:rsid w:val="00C96B09"/>
    <w:rsid w:val="00CA18AD"/>
    <w:rsid w:val="00CA3A1D"/>
    <w:rsid w:val="00CA4788"/>
    <w:rsid w:val="00CA5C22"/>
    <w:rsid w:val="00CA6016"/>
    <w:rsid w:val="00CA6153"/>
    <w:rsid w:val="00CA6CF3"/>
    <w:rsid w:val="00CB1AFA"/>
    <w:rsid w:val="00CB4C44"/>
    <w:rsid w:val="00CC316C"/>
    <w:rsid w:val="00CC3D59"/>
    <w:rsid w:val="00CC48D0"/>
    <w:rsid w:val="00CC6199"/>
    <w:rsid w:val="00CD0F0F"/>
    <w:rsid w:val="00CD1299"/>
    <w:rsid w:val="00CD356D"/>
    <w:rsid w:val="00CE4FE4"/>
    <w:rsid w:val="00CE51EE"/>
    <w:rsid w:val="00CE6582"/>
    <w:rsid w:val="00CF2084"/>
    <w:rsid w:val="00CF58D6"/>
    <w:rsid w:val="00CF717C"/>
    <w:rsid w:val="00D01FB5"/>
    <w:rsid w:val="00D02B68"/>
    <w:rsid w:val="00D1020D"/>
    <w:rsid w:val="00D10649"/>
    <w:rsid w:val="00D113DD"/>
    <w:rsid w:val="00D136D4"/>
    <w:rsid w:val="00D273BD"/>
    <w:rsid w:val="00D328DF"/>
    <w:rsid w:val="00D373CA"/>
    <w:rsid w:val="00D435A0"/>
    <w:rsid w:val="00D448E8"/>
    <w:rsid w:val="00D51738"/>
    <w:rsid w:val="00D522FB"/>
    <w:rsid w:val="00D54894"/>
    <w:rsid w:val="00D57215"/>
    <w:rsid w:val="00D61E90"/>
    <w:rsid w:val="00D62569"/>
    <w:rsid w:val="00D62B78"/>
    <w:rsid w:val="00D632A4"/>
    <w:rsid w:val="00D64502"/>
    <w:rsid w:val="00D81E19"/>
    <w:rsid w:val="00D838A5"/>
    <w:rsid w:val="00D85DBC"/>
    <w:rsid w:val="00D862DC"/>
    <w:rsid w:val="00D87BA5"/>
    <w:rsid w:val="00D87E25"/>
    <w:rsid w:val="00D90897"/>
    <w:rsid w:val="00D93019"/>
    <w:rsid w:val="00D93C56"/>
    <w:rsid w:val="00DA09E7"/>
    <w:rsid w:val="00DA7D2C"/>
    <w:rsid w:val="00DB0CE5"/>
    <w:rsid w:val="00DB0DF5"/>
    <w:rsid w:val="00DB3606"/>
    <w:rsid w:val="00DB3DAF"/>
    <w:rsid w:val="00DB7B47"/>
    <w:rsid w:val="00DC316E"/>
    <w:rsid w:val="00DC5053"/>
    <w:rsid w:val="00DD1BDA"/>
    <w:rsid w:val="00DD242E"/>
    <w:rsid w:val="00DE0BAA"/>
    <w:rsid w:val="00DE1A3B"/>
    <w:rsid w:val="00DE32CA"/>
    <w:rsid w:val="00DE6BD4"/>
    <w:rsid w:val="00DF1D96"/>
    <w:rsid w:val="00DF6B72"/>
    <w:rsid w:val="00E04B7F"/>
    <w:rsid w:val="00E0641A"/>
    <w:rsid w:val="00E068EB"/>
    <w:rsid w:val="00E10653"/>
    <w:rsid w:val="00E13936"/>
    <w:rsid w:val="00E13DA5"/>
    <w:rsid w:val="00E14717"/>
    <w:rsid w:val="00E15145"/>
    <w:rsid w:val="00E15538"/>
    <w:rsid w:val="00E17D7F"/>
    <w:rsid w:val="00E202BA"/>
    <w:rsid w:val="00E22AD9"/>
    <w:rsid w:val="00E25C6E"/>
    <w:rsid w:val="00E30B2B"/>
    <w:rsid w:val="00E33551"/>
    <w:rsid w:val="00E33B50"/>
    <w:rsid w:val="00E34673"/>
    <w:rsid w:val="00E45DC8"/>
    <w:rsid w:val="00E4617A"/>
    <w:rsid w:val="00E47798"/>
    <w:rsid w:val="00E60324"/>
    <w:rsid w:val="00E60757"/>
    <w:rsid w:val="00E608BC"/>
    <w:rsid w:val="00E635DF"/>
    <w:rsid w:val="00E63B91"/>
    <w:rsid w:val="00E64952"/>
    <w:rsid w:val="00E703FE"/>
    <w:rsid w:val="00E72581"/>
    <w:rsid w:val="00E73AFF"/>
    <w:rsid w:val="00E75C2F"/>
    <w:rsid w:val="00E80C3C"/>
    <w:rsid w:val="00E85AB4"/>
    <w:rsid w:val="00E90C3A"/>
    <w:rsid w:val="00E933AD"/>
    <w:rsid w:val="00E93FE6"/>
    <w:rsid w:val="00EB1C8B"/>
    <w:rsid w:val="00EB6172"/>
    <w:rsid w:val="00EC1201"/>
    <w:rsid w:val="00EC2C85"/>
    <w:rsid w:val="00ED0029"/>
    <w:rsid w:val="00ED04B7"/>
    <w:rsid w:val="00ED0B3F"/>
    <w:rsid w:val="00ED334C"/>
    <w:rsid w:val="00ED3672"/>
    <w:rsid w:val="00ED6FB5"/>
    <w:rsid w:val="00EE31E9"/>
    <w:rsid w:val="00EE4994"/>
    <w:rsid w:val="00EF0487"/>
    <w:rsid w:val="00EF3E90"/>
    <w:rsid w:val="00EF5E33"/>
    <w:rsid w:val="00F07661"/>
    <w:rsid w:val="00F10CAC"/>
    <w:rsid w:val="00F11C3B"/>
    <w:rsid w:val="00F11D18"/>
    <w:rsid w:val="00F1462C"/>
    <w:rsid w:val="00F16516"/>
    <w:rsid w:val="00F207C7"/>
    <w:rsid w:val="00F20E43"/>
    <w:rsid w:val="00F257C5"/>
    <w:rsid w:val="00F25CD8"/>
    <w:rsid w:val="00F33412"/>
    <w:rsid w:val="00F34863"/>
    <w:rsid w:val="00F36977"/>
    <w:rsid w:val="00F41F32"/>
    <w:rsid w:val="00F43C3C"/>
    <w:rsid w:val="00F43EED"/>
    <w:rsid w:val="00F44DF4"/>
    <w:rsid w:val="00F44E33"/>
    <w:rsid w:val="00F45A31"/>
    <w:rsid w:val="00F6201E"/>
    <w:rsid w:val="00F657D0"/>
    <w:rsid w:val="00F66230"/>
    <w:rsid w:val="00F715BA"/>
    <w:rsid w:val="00F746B9"/>
    <w:rsid w:val="00F7596F"/>
    <w:rsid w:val="00F76039"/>
    <w:rsid w:val="00F76E81"/>
    <w:rsid w:val="00F7736E"/>
    <w:rsid w:val="00F85EA1"/>
    <w:rsid w:val="00F90EF4"/>
    <w:rsid w:val="00FA2978"/>
    <w:rsid w:val="00FA50A7"/>
    <w:rsid w:val="00FB07AF"/>
    <w:rsid w:val="00FB275C"/>
    <w:rsid w:val="00FB54C2"/>
    <w:rsid w:val="00FB5DF2"/>
    <w:rsid w:val="00FB69B8"/>
    <w:rsid w:val="00FC0261"/>
    <w:rsid w:val="00FC08AD"/>
    <w:rsid w:val="00FC1A50"/>
    <w:rsid w:val="00FC4FEE"/>
    <w:rsid w:val="00FC5E39"/>
    <w:rsid w:val="00FC5EFF"/>
    <w:rsid w:val="00FC674A"/>
    <w:rsid w:val="00FC7A3F"/>
    <w:rsid w:val="00FC7B6F"/>
    <w:rsid w:val="00FD40D3"/>
    <w:rsid w:val="00FD6B69"/>
    <w:rsid w:val="00FD6CCA"/>
    <w:rsid w:val="00FE1DA1"/>
    <w:rsid w:val="00FE3560"/>
    <w:rsid w:val="00FE4432"/>
    <w:rsid w:val="00FE576A"/>
    <w:rsid w:val="00FF2793"/>
    <w:rsid w:val="00FF30B4"/>
    <w:rsid w:val="00FF3D6F"/>
    <w:rsid w:val="00FF4C9F"/>
    <w:rsid w:val="00FF548C"/>
    <w:rsid w:val="00FF72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300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Title" w:qFormat="1"/>
    <w:lsdException w:name="Body Text" w:uiPriority="99"/>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2793"/>
    <w:pPr>
      <w:suppressAutoHyphens/>
      <w:spacing w:after="60"/>
      <w:jc w:val="both"/>
    </w:pPr>
    <w:rPr>
      <w:rFonts w:asciiTheme="minorHAnsi" w:hAnsiTheme="minorHAnsi"/>
      <w:sz w:val="22"/>
      <w:lang w:val="en-GB"/>
    </w:rPr>
  </w:style>
  <w:style w:type="paragraph" w:styleId="Heading1">
    <w:name w:val="heading 1"/>
    <w:basedOn w:val="Normal"/>
    <w:next w:val="Normal"/>
    <w:link w:val="Heading1Char"/>
    <w:uiPriority w:val="9"/>
    <w:qFormat/>
    <w:rsid w:val="00582739"/>
    <w:pPr>
      <w:keepNext/>
      <w:pageBreakBefore/>
      <w:spacing w:before="120" w:after="240"/>
      <w:jc w:val="left"/>
      <w:outlineLvl w:val="0"/>
    </w:pPr>
    <w:rPr>
      <w:rFonts w:asciiTheme="majorHAnsi" w:hAnsiTheme="majorHAnsi"/>
      <w:b/>
      <w:sz w:val="32"/>
    </w:rPr>
  </w:style>
  <w:style w:type="paragraph" w:styleId="Heading2">
    <w:name w:val="heading 2"/>
    <w:basedOn w:val="Normal"/>
    <w:next w:val="Normal"/>
    <w:link w:val="Heading2Char"/>
    <w:uiPriority w:val="9"/>
    <w:qFormat/>
    <w:rsid w:val="00582739"/>
    <w:pPr>
      <w:keepNext/>
      <w:spacing w:before="284" w:after="100"/>
      <w:jc w:val="left"/>
      <w:outlineLvl w:val="1"/>
    </w:pPr>
    <w:rPr>
      <w:rFonts w:asciiTheme="majorHAnsi" w:hAnsiTheme="majorHAnsi"/>
      <w:b/>
      <w:sz w:val="28"/>
    </w:rPr>
  </w:style>
  <w:style w:type="paragraph" w:styleId="Heading3">
    <w:name w:val="heading 3"/>
    <w:basedOn w:val="Normal"/>
    <w:next w:val="Normal"/>
    <w:link w:val="Heading3Char"/>
    <w:uiPriority w:val="9"/>
    <w:qFormat/>
    <w:rsid w:val="00582739"/>
    <w:pPr>
      <w:keepNext/>
      <w:spacing w:before="284" w:after="100"/>
      <w:jc w:val="left"/>
      <w:outlineLvl w:val="2"/>
    </w:pPr>
    <w:rPr>
      <w:rFonts w:asciiTheme="majorHAnsi" w:hAnsiTheme="majorHAnsi"/>
      <w:b/>
      <w:sz w:val="24"/>
    </w:rPr>
  </w:style>
  <w:style w:type="paragraph" w:styleId="Heading4">
    <w:name w:val="heading 4"/>
    <w:basedOn w:val="Normal"/>
    <w:next w:val="Normal"/>
    <w:link w:val="Heading4Char"/>
    <w:uiPriority w:val="9"/>
    <w:qFormat/>
    <w:rsid w:val="00582739"/>
    <w:pPr>
      <w:keepNext/>
      <w:spacing w:before="284" w:after="100"/>
      <w:jc w:val="left"/>
      <w:outlineLvl w:val="3"/>
    </w:pPr>
    <w:rPr>
      <w:rFonts w:asciiTheme="majorHAnsi" w:hAnsiTheme="majorHAnsi"/>
      <w:b/>
    </w:rPr>
  </w:style>
  <w:style w:type="paragraph" w:styleId="Heading5">
    <w:name w:val="heading 5"/>
    <w:basedOn w:val="Normal"/>
    <w:next w:val="Normal"/>
    <w:link w:val="Heading5Char"/>
    <w:uiPriority w:val="9"/>
    <w:qFormat/>
    <w:rsid w:val="00540E9A"/>
    <w:pPr>
      <w:keepNext/>
      <w:spacing w:before="284" w:after="100"/>
      <w:jc w:val="left"/>
      <w:outlineLvl w:val="4"/>
    </w:pPr>
    <w:rPr>
      <w:b/>
    </w:rPr>
  </w:style>
  <w:style w:type="paragraph" w:styleId="Heading6">
    <w:name w:val="heading 6"/>
    <w:basedOn w:val="Normal"/>
    <w:next w:val="Normal"/>
    <w:link w:val="Heading6Char"/>
    <w:uiPriority w:val="9"/>
    <w:qFormat/>
    <w:rsid w:val="00540E9A"/>
    <w:pPr>
      <w:keepNext/>
      <w:spacing w:before="284" w:after="100"/>
      <w:jc w:val="left"/>
      <w:outlineLvl w:val="5"/>
    </w:pPr>
    <w:rPr>
      <w:b/>
    </w:rPr>
  </w:style>
  <w:style w:type="paragraph" w:styleId="Heading7">
    <w:name w:val="heading 7"/>
    <w:basedOn w:val="Normal"/>
    <w:next w:val="Normal"/>
    <w:link w:val="Heading7Char"/>
    <w:uiPriority w:val="9"/>
    <w:qFormat/>
    <w:rsid w:val="00540E9A"/>
    <w:pPr>
      <w:keepNext/>
      <w:spacing w:before="284" w:after="100"/>
      <w:jc w:val="left"/>
      <w:outlineLvl w:val="6"/>
    </w:pPr>
    <w:rPr>
      <w:b/>
    </w:rPr>
  </w:style>
  <w:style w:type="paragraph" w:styleId="Heading8">
    <w:name w:val="heading 8"/>
    <w:basedOn w:val="Normal"/>
    <w:next w:val="Normal"/>
    <w:link w:val="Heading8Char"/>
    <w:uiPriority w:val="9"/>
    <w:qFormat/>
    <w:rsid w:val="00540E9A"/>
    <w:pPr>
      <w:keepNext/>
      <w:spacing w:before="284" w:after="100"/>
      <w:jc w:val="left"/>
      <w:outlineLvl w:val="7"/>
    </w:pPr>
    <w:rPr>
      <w:b/>
    </w:rPr>
  </w:style>
  <w:style w:type="paragraph" w:styleId="Heading9">
    <w:name w:val="heading 9"/>
    <w:basedOn w:val="Normal"/>
    <w:next w:val="Normal"/>
    <w:link w:val="Heading9Char"/>
    <w:uiPriority w:val="9"/>
    <w:qFormat/>
    <w:rsid w:val="00540E9A"/>
    <w:pPr>
      <w:keepNext/>
      <w:spacing w:before="284" w:after="100"/>
      <w:jc w:val="lef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582739"/>
    <w:rPr>
      <w:rFonts w:asciiTheme="majorHAnsi" w:hAnsiTheme="majorHAnsi"/>
      <w:b/>
      <w:sz w:val="32"/>
      <w:lang w:val="en-GB"/>
    </w:rPr>
  </w:style>
  <w:style w:type="character" w:customStyle="1" w:styleId="Heading2Char">
    <w:name w:val="Heading 2 Char"/>
    <w:basedOn w:val="DefaultParagraphFont"/>
    <w:link w:val="Heading2"/>
    <w:uiPriority w:val="9"/>
    <w:rsid w:val="00582739"/>
    <w:rPr>
      <w:rFonts w:asciiTheme="majorHAnsi" w:hAnsiTheme="majorHAnsi"/>
      <w:b/>
      <w:sz w:val="28"/>
      <w:lang w:val="en-GB"/>
    </w:rPr>
  </w:style>
  <w:style w:type="character" w:customStyle="1" w:styleId="Heading3Char">
    <w:name w:val="Heading 3 Char"/>
    <w:basedOn w:val="DefaultParagraphFont"/>
    <w:link w:val="Heading3"/>
    <w:uiPriority w:val="9"/>
    <w:rsid w:val="00582739"/>
    <w:rPr>
      <w:rFonts w:asciiTheme="majorHAnsi" w:hAnsiTheme="majorHAnsi"/>
      <w:b/>
      <w:sz w:val="24"/>
      <w:lang w:val="en-GB"/>
    </w:rPr>
  </w:style>
  <w:style w:type="character" w:customStyle="1" w:styleId="Heading4Char">
    <w:name w:val="Heading 4 Char"/>
    <w:basedOn w:val="DefaultParagraphFont"/>
    <w:link w:val="Heading4"/>
    <w:uiPriority w:val="9"/>
    <w:rsid w:val="00582739"/>
    <w:rPr>
      <w:rFonts w:asciiTheme="majorHAnsi" w:hAnsiTheme="majorHAnsi"/>
      <w:b/>
      <w:sz w:val="22"/>
      <w:lang w:val="en-GB"/>
    </w:rPr>
  </w:style>
  <w:style w:type="character" w:customStyle="1" w:styleId="Heading5Char">
    <w:name w:val="Heading 5 Char"/>
    <w:basedOn w:val="DefaultParagraphFont"/>
    <w:link w:val="Heading5"/>
    <w:uiPriority w:val="9"/>
    <w:rsid w:val="00221B7D"/>
    <w:rPr>
      <w:rFonts w:ascii="Arial" w:hAnsi="Arial"/>
      <w:b/>
      <w:lang w:val="en-GB"/>
    </w:rPr>
  </w:style>
  <w:style w:type="character" w:customStyle="1" w:styleId="Heading6Char">
    <w:name w:val="Heading 6 Char"/>
    <w:basedOn w:val="DefaultParagraphFont"/>
    <w:link w:val="Heading6"/>
    <w:uiPriority w:val="9"/>
    <w:rsid w:val="00221B7D"/>
    <w:rPr>
      <w:rFonts w:ascii="Arial" w:hAnsi="Arial"/>
      <w:b/>
      <w:lang w:val="en-GB"/>
    </w:rPr>
  </w:style>
  <w:style w:type="character" w:customStyle="1" w:styleId="Heading7Char">
    <w:name w:val="Heading 7 Char"/>
    <w:basedOn w:val="DefaultParagraphFont"/>
    <w:link w:val="Heading7"/>
    <w:uiPriority w:val="9"/>
    <w:rsid w:val="00221B7D"/>
    <w:rPr>
      <w:rFonts w:ascii="Arial" w:hAnsi="Arial"/>
      <w:b/>
      <w:lang w:val="en-GB"/>
    </w:rPr>
  </w:style>
  <w:style w:type="character" w:customStyle="1" w:styleId="Heading8Char">
    <w:name w:val="Heading 8 Char"/>
    <w:basedOn w:val="DefaultParagraphFont"/>
    <w:link w:val="Heading8"/>
    <w:uiPriority w:val="9"/>
    <w:rsid w:val="00221B7D"/>
    <w:rPr>
      <w:rFonts w:ascii="Arial" w:hAnsi="Arial"/>
      <w:b/>
      <w:lang w:val="en-GB"/>
    </w:rPr>
  </w:style>
  <w:style w:type="character" w:customStyle="1" w:styleId="Heading9Char">
    <w:name w:val="Heading 9 Char"/>
    <w:basedOn w:val="DefaultParagraphFont"/>
    <w:link w:val="Heading9"/>
    <w:uiPriority w:val="9"/>
    <w:rsid w:val="00221B7D"/>
    <w:rPr>
      <w:rFonts w:ascii="Arial" w:hAnsi="Arial"/>
      <w:b/>
      <w:lang w:val="en-GB"/>
    </w:rPr>
  </w:style>
  <w:style w:type="paragraph" w:customStyle="1" w:styleId="SubHead">
    <w:name w:val="SubHead"/>
    <w:next w:val="Normal"/>
    <w:rsid w:val="00540E9A"/>
    <w:pPr>
      <w:suppressAutoHyphens/>
    </w:pPr>
    <w:rPr>
      <w:rFonts w:ascii="Arial" w:hAnsi="Arial"/>
      <w:b/>
      <w:sz w:val="26"/>
      <w:lang w:val="en-GB"/>
    </w:rPr>
  </w:style>
  <w:style w:type="paragraph" w:customStyle="1" w:styleId="TableText">
    <w:name w:val="TableText"/>
    <w:rsid w:val="00540E9A"/>
    <w:pPr>
      <w:suppressAutoHyphens/>
      <w:spacing w:before="20" w:after="20"/>
    </w:pPr>
    <w:rPr>
      <w:rFonts w:ascii="Arial" w:hAnsi="Arial"/>
      <w:sz w:val="18"/>
      <w:lang w:val="en-GB"/>
    </w:rPr>
  </w:style>
  <w:style w:type="paragraph" w:styleId="TOC1">
    <w:name w:val="toc 1"/>
    <w:basedOn w:val="Normal"/>
    <w:next w:val="Normal"/>
    <w:uiPriority w:val="39"/>
    <w:rsid w:val="00540E9A"/>
    <w:pPr>
      <w:spacing w:before="120"/>
      <w:jc w:val="left"/>
    </w:pPr>
    <w:rPr>
      <w:b/>
    </w:rPr>
  </w:style>
  <w:style w:type="paragraph" w:styleId="TOC2">
    <w:name w:val="toc 2"/>
    <w:basedOn w:val="Normal"/>
    <w:next w:val="Normal"/>
    <w:uiPriority w:val="39"/>
    <w:rsid w:val="00540E9A"/>
    <w:pPr>
      <w:ind w:left="198"/>
      <w:jc w:val="left"/>
    </w:pPr>
  </w:style>
  <w:style w:type="paragraph" w:customStyle="1" w:styleId="LOAcronym">
    <w:name w:val="LOAcronym"/>
    <w:next w:val="Normal"/>
    <w:rsid w:val="00540E9A"/>
    <w:pPr>
      <w:suppressAutoHyphens/>
      <w:outlineLvl w:val="0"/>
    </w:pPr>
    <w:rPr>
      <w:rFonts w:ascii="Arial" w:hAnsi="Arial"/>
      <w:b/>
      <w:sz w:val="26"/>
      <w:lang w:val="en-GB"/>
    </w:rPr>
  </w:style>
  <w:style w:type="paragraph" w:customStyle="1" w:styleId="ApplicableDocs">
    <w:name w:val="ApplicableDocs"/>
    <w:next w:val="Normal"/>
    <w:rsid w:val="00540E9A"/>
    <w:pPr>
      <w:suppressAutoHyphens/>
    </w:pPr>
    <w:rPr>
      <w:rFonts w:ascii="Arial" w:hAnsi="Arial"/>
      <w:b/>
      <w:sz w:val="26"/>
      <w:lang w:val="en-GB"/>
    </w:rPr>
  </w:style>
  <w:style w:type="character" w:styleId="PageNumber">
    <w:name w:val="page number"/>
    <w:basedOn w:val="DefaultParagraphFont"/>
    <w:uiPriority w:val="99"/>
    <w:rsid w:val="00540E9A"/>
    <w:rPr>
      <w:rFonts w:ascii="Arial" w:hAnsi="Arial" w:cs="Times New Roman"/>
      <w:sz w:val="18"/>
      <w:lang w:val="en-GB"/>
    </w:rPr>
  </w:style>
  <w:style w:type="paragraph" w:styleId="Footer">
    <w:name w:val="footer"/>
    <w:basedOn w:val="Normal"/>
    <w:link w:val="FooterChar"/>
    <w:uiPriority w:val="99"/>
    <w:rsid w:val="00540E9A"/>
    <w:pPr>
      <w:tabs>
        <w:tab w:val="center" w:pos="4153"/>
        <w:tab w:val="right" w:pos="8306"/>
      </w:tabs>
      <w:jc w:val="left"/>
    </w:pPr>
    <w:rPr>
      <w:sz w:val="18"/>
    </w:rPr>
  </w:style>
  <w:style w:type="character" w:customStyle="1" w:styleId="FooterChar">
    <w:name w:val="Footer Char"/>
    <w:basedOn w:val="DefaultParagraphFont"/>
    <w:link w:val="Footer"/>
    <w:uiPriority w:val="99"/>
    <w:rsid w:val="00221B7D"/>
    <w:rPr>
      <w:rFonts w:ascii="Arial" w:hAnsi="Arial"/>
      <w:lang w:val="en-GB"/>
    </w:rPr>
  </w:style>
  <w:style w:type="paragraph" w:styleId="Header">
    <w:name w:val="header"/>
    <w:basedOn w:val="Normal"/>
    <w:link w:val="HeaderChar"/>
    <w:uiPriority w:val="99"/>
    <w:rsid w:val="00540E9A"/>
    <w:pPr>
      <w:tabs>
        <w:tab w:val="center" w:pos="4153"/>
        <w:tab w:val="right" w:pos="8306"/>
      </w:tabs>
      <w:suppressAutoHyphens w:val="0"/>
      <w:jc w:val="left"/>
    </w:pPr>
    <w:rPr>
      <w:sz w:val="18"/>
    </w:rPr>
  </w:style>
  <w:style w:type="character" w:customStyle="1" w:styleId="HeaderChar">
    <w:name w:val="Header Char"/>
    <w:basedOn w:val="DefaultParagraphFont"/>
    <w:link w:val="Header"/>
    <w:uiPriority w:val="99"/>
    <w:semiHidden/>
    <w:rsid w:val="00221B7D"/>
    <w:rPr>
      <w:rFonts w:ascii="Arial" w:hAnsi="Arial"/>
      <w:lang w:val="en-GB"/>
    </w:rPr>
  </w:style>
  <w:style w:type="paragraph" w:customStyle="1" w:styleId="Apphead1">
    <w:name w:val="Apphead1"/>
    <w:next w:val="Normal"/>
    <w:rsid w:val="00540E9A"/>
    <w:pPr>
      <w:pageBreakBefore/>
      <w:numPr>
        <w:numId w:val="32"/>
      </w:numPr>
      <w:suppressAutoHyphens/>
      <w:spacing w:before="120" w:after="240"/>
    </w:pPr>
    <w:rPr>
      <w:rFonts w:ascii="Arial" w:hAnsi="Arial"/>
      <w:b/>
      <w:sz w:val="32"/>
      <w:lang w:val="en-GB"/>
    </w:rPr>
  </w:style>
  <w:style w:type="paragraph" w:customStyle="1" w:styleId="Apphead2">
    <w:name w:val="Apphead2"/>
    <w:next w:val="Normal"/>
    <w:rsid w:val="00540E9A"/>
    <w:pPr>
      <w:numPr>
        <w:ilvl w:val="1"/>
        <w:numId w:val="32"/>
      </w:numPr>
      <w:suppressAutoHyphens/>
      <w:spacing w:before="284" w:after="100"/>
    </w:pPr>
    <w:rPr>
      <w:rFonts w:ascii="Arial" w:hAnsi="Arial"/>
      <w:b/>
      <w:sz w:val="28"/>
      <w:lang w:val="en-GB"/>
    </w:rPr>
  </w:style>
  <w:style w:type="paragraph" w:customStyle="1" w:styleId="Apphead3">
    <w:name w:val="Apphead3"/>
    <w:next w:val="Normal"/>
    <w:rsid w:val="00540E9A"/>
    <w:pPr>
      <w:numPr>
        <w:ilvl w:val="2"/>
        <w:numId w:val="32"/>
      </w:numPr>
      <w:tabs>
        <w:tab w:val="left" w:pos="851"/>
      </w:tabs>
      <w:suppressAutoHyphens/>
      <w:spacing w:before="284" w:after="100"/>
    </w:pPr>
    <w:rPr>
      <w:rFonts w:ascii="Arial" w:hAnsi="Arial"/>
      <w:b/>
      <w:sz w:val="24"/>
      <w:lang w:val="en-GB"/>
    </w:rPr>
  </w:style>
  <w:style w:type="paragraph" w:customStyle="1" w:styleId="Apphead4">
    <w:name w:val="Apphead4"/>
    <w:next w:val="Normal"/>
    <w:rsid w:val="00540E9A"/>
    <w:pPr>
      <w:keepNext/>
      <w:numPr>
        <w:ilvl w:val="3"/>
        <w:numId w:val="32"/>
      </w:numPr>
      <w:suppressAutoHyphens/>
      <w:spacing w:before="240" w:after="120"/>
      <w:outlineLvl w:val="0"/>
    </w:pPr>
    <w:rPr>
      <w:rFonts w:ascii="Arial" w:hAnsi="Arial"/>
      <w:b/>
      <w:sz w:val="22"/>
      <w:lang w:val="en-GB"/>
    </w:rPr>
  </w:style>
  <w:style w:type="paragraph" w:styleId="Caption">
    <w:name w:val="caption"/>
    <w:basedOn w:val="Normal"/>
    <w:next w:val="Normal"/>
    <w:uiPriority w:val="35"/>
    <w:qFormat/>
    <w:rsid w:val="00540E9A"/>
    <w:pPr>
      <w:spacing w:before="120" w:after="120"/>
      <w:jc w:val="left"/>
    </w:pPr>
    <w:rPr>
      <w:b/>
    </w:rPr>
  </w:style>
  <w:style w:type="paragraph" w:styleId="TableofFigures">
    <w:name w:val="table of figures"/>
    <w:basedOn w:val="Normal"/>
    <w:next w:val="Normal"/>
    <w:uiPriority w:val="99"/>
    <w:rsid w:val="00540E9A"/>
    <w:pPr>
      <w:ind w:left="400" w:hanging="400"/>
    </w:pPr>
  </w:style>
  <w:style w:type="character" w:styleId="Hyperlink">
    <w:name w:val="Hyperlink"/>
    <w:basedOn w:val="DefaultParagraphFont"/>
    <w:uiPriority w:val="99"/>
    <w:rsid w:val="00DC5053"/>
    <w:rPr>
      <w:rFonts w:cs="Times New Roman"/>
      <w:color w:val="0000FF"/>
      <w:u w:val="single"/>
    </w:rPr>
  </w:style>
  <w:style w:type="paragraph" w:styleId="BalloonText">
    <w:name w:val="Balloon Text"/>
    <w:basedOn w:val="Normal"/>
    <w:link w:val="BalloonTextChar"/>
    <w:uiPriority w:val="99"/>
    <w:rsid w:val="00DC5053"/>
    <w:rPr>
      <w:rFonts w:ascii="Tahoma" w:hAnsi="Tahoma"/>
      <w:sz w:val="16"/>
    </w:rPr>
  </w:style>
  <w:style w:type="character" w:customStyle="1" w:styleId="BalloonTextChar">
    <w:name w:val="Balloon Text Char"/>
    <w:basedOn w:val="DefaultParagraphFont"/>
    <w:link w:val="BalloonText"/>
    <w:uiPriority w:val="99"/>
    <w:semiHidden/>
    <w:rsid w:val="00221B7D"/>
    <w:rPr>
      <w:sz w:val="0"/>
      <w:szCs w:val="0"/>
      <w:lang w:val="en-GB"/>
    </w:rPr>
  </w:style>
  <w:style w:type="paragraph" w:customStyle="1" w:styleId="Annex">
    <w:name w:val="Annex"/>
    <w:rsid w:val="00540E9A"/>
    <w:pPr>
      <w:numPr>
        <w:numId w:val="31"/>
      </w:numPr>
      <w:spacing w:before="120" w:after="240"/>
    </w:pPr>
    <w:rPr>
      <w:rFonts w:ascii="Arial" w:hAnsi="Arial"/>
      <w:b/>
      <w:noProof/>
      <w:sz w:val="32"/>
      <w:lang w:val="en-GB"/>
    </w:rPr>
  </w:style>
  <w:style w:type="paragraph" w:customStyle="1" w:styleId="Annexlevel2">
    <w:name w:val="Annex level2"/>
    <w:rsid w:val="00540E9A"/>
    <w:pPr>
      <w:numPr>
        <w:ilvl w:val="1"/>
        <w:numId w:val="31"/>
      </w:numPr>
      <w:spacing w:after="240"/>
    </w:pPr>
    <w:rPr>
      <w:rFonts w:ascii="Arial" w:hAnsi="Arial"/>
      <w:b/>
      <w:noProof/>
      <w:sz w:val="28"/>
      <w:lang w:val="en-GB"/>
    </w:rPr>
  </w:style>
  <w:style w:type="paragraph" w:customStyle="1" w:styleId="AnnexLevel3">
    <w:name w:val="Annex Level3"/>
    <w:basedOn w:val="Normal"/>
    <w:rsid w:val="00540E9A"/>
    <w:pPr>
      <w:numPr>
        <w:ilvl w:val="2"/>
        <w:numId w:val="31"/>
      </w:numPr>
    </w:pPr>
    <w:rPr>
      <w:b/>
      <w:sz w:val="24"/>
    </w:rPr>
  </w:style>
  <w:style w:type="paragraph" w:styleId="DocumentMap">
    <w:name w:val="Document Map"/>
    <w:basedOn w:val="Normal"/>
    <w:link w:val="DocumentMapChar"/>
    <w:uiPriority w:val="99"/>
    <w:semiHidden/>
    <w:rsid w:val="00540E9A"/>
    <w:pPr>
      <w:shd w:val="clear" w:color="auto" w:fill="000080"/>
    </w:pPr>
  </w:style>
  <w:style w:type="character" w:customStyle="1" w:styleId="DocumentMapChar">
    <w:name w:val="Document Map Char"/>
    <w:basedOn w:val="DefaultParagraphFont"/>
    <w:link w:val="DocumentMap"/>
    <w:uiPriority w:val="99"/>
    <w:semiHidden/>
    <w:rsid w:val="00221B7D"/>
    <w:rPr>
      <w:sz w:val="0"/>
      <w:szCs w:val="0"/>
      <w:lang w:val="en-GB"/>
    </w:rPr>
  </w:style>
  <w:style w:type="paragraph" w:styleId="TOC3">
    <w:name w:val="toc 3"/>
    <w:basedOn w:val="Normal"/>
    <w:next w:val="Normal"/>
    <w:uiPriority w:val="39"/>
    <w:rsid w:val="00540E9A"/>
    <w:pPr>
      <w:ind w:left="403"/>
      <w:jc w:val="left"/>
    </w:pPr>
  </w:style>
  <w:style w:type="paragraph" w:styleId="TOC4">
    <w:name w:val="toc 4"/>
    <w:basedOn w:val="Normal"/>
    <w:next w:val="Normal"/>
    <w:uiPriority w:val="39"/>
    <w:semiHidden/>
    <w:rsid w:val="00540E9A"/>
    <w:pPr>
      <w:ind w:left="601"/>
      <w:jc w:val="left"/>
    </w:pPr>
  </w:style>
  <w:style w:type="paragraph" w:styleId="TOC5">
    <w:name w:val="toc 5"/>
    <w:basedOn w:val="Normal"/>
    <w:next w:val="Normal"/>
    <w:uiPriority w:val="39"/>
    <w:semiHidden/>
    <w:rsid w:val="00540E9A"/>
    <w:pPr>
      <w:ind w:left="799"/>
      <w:jc w:val="left"/>
    </w:pPr>
  </w:style>
  <w:style w:type="paragraph" w:styleId="TOC6">
    <w:name w:val="toc 6"/>
    <w:basedOn w:val="Normal"/>
    <w:next w:val="Normal"/>
    <w:uiPriority w:val="39"/>
    <w:semiHidden/>
    <w:rsid w:val="00540E9A"/>
    <w:pPr>
      <w:ind w:left="998"/>
      <w:jc w:val="left"/>
    </w:pPr>
  </w:style>
  <w:style w:type="paragraph" w:styleId="TOC7">
    <w:name w:val="toc 7"/>
    <w:basedOn w:val="Normal"/>
    <w:next w:val="Normal"/>
    <w:uiPriority w:val="39"/>
    <w:semiHidden/>
    <w:rsid w:val="00540E9A"/>
    <w:pPr>
      <w:ind w:left="1202"/>
      <w:jc w:val="left"/>
    </w:pPr>
  </w:style>
  <w:style w:type="paragraph" w:styleId="TOC8">
    <w:name w:val="toc 8"/>
    <w:basedOn w:val="Normal"/>
    <w:next w:val="Normal"/>
    <w:uiPriority w:val="39"/>
    <w:semiHidden/>
    <w:rsid w:val="00540E9A"/>
    <w:pPr>
      <w:ind w:left="1400"/>
      <w:jc w:val="left"/>
    </w:pPr>
  </w:style>
  <w:style w:type="paragraph" w:styleId="TOC9">
    <w:name w:val="toc 9"/>
    <w:basedOn w:val="Normal"/>
    <w:next w:val="Normal"/>
    <w:uiPriority w:val="39"/>
    <w:semiHidden/>
    <w:rsid w:val="00540E9A"/>
    <w:pPr>
      <w:ind w:left="1599"/>
      <w:jc w:val="left"/>
    </w:pPr>
  </w:style>
  <w:style w:type="paragraph" w:styleId="BodyText">
    <w:name w:val="Body Text"/>
    <w:aliases w:val="n,bodyParagraph"/>
    <w:basedOn w:val="Normal"/>
    <w:link w:val="BodyTextChar"/>
    <w:uiPriority w:val="99"/>
    <w:rsid w:val="00DC5053"/>
    <w:pPr>
      <w:suppressAutoHyphens w:val="0"/>
      <w:spacing w:before="120" w:after="120"/>
      <w:jc w:val="left"/>
    </w:pPr>
  </w:style>
  <w:style w:type="character" w:customStyle="1" w:styleId="BodyTextChar">
    <w:name w:val="Body Text Char"/>
    <w:aliases w:val="n Char,bodyParagraph Char"/>
    <w:basedOn w:val="DefaultParagraphFont"/>
    <w:link w:val="BodyText"/>
    <w:uiPriority w:val="99"/>
    <w:rsid w:val="00221B7D"/>
    <w:rPr>
      <w:rFonts w:ascii="Arial" w:hAnsi="Arial"/>
      <w:lang w:val="en-GB"/>
    </w:rPr>
  </w:style>
  <w:style w:type="paragraph" w:styleId="ListBullet">
    <w:name w:val="List Bullet"/>
    <w:basedOn w:val="Normal"/>
    <w:autoRedefine/>
    <w:uiPriority w:val="99"/>
    <w:rsid w:val="00DC5053"/>
    <w:pPr>
      <w:numPr>
        <w:numId w:val="13"/>
      </w:numPr>
      <w:suppressAutoHyphens w:val="0"/>
    </w:pPr>
    <w:rPr>
      <w:lang w:val="en-US"/>
    </w:rPr>
  </w:style>
  <w:style w:type="paragraph" w:styleId="FootnoteText">
    <w:name w:val="footnote text"/>
    <w:basedOn w:val="Normal"/>
    <w:link w:val="FootnoteTextChar"/>
    <w:uiPriority w:val="99"/>
    <w:semiHidden/>
    <w:rsid w:val="00DC5053"/>
    <w:pPr>
      <w:suppressAutoHyphens w:val="0"/>
    </w:pPr>
    <w:rPr>
      <w:rFonts w:ascii="Times New Roman" w:hAnsi="Times New Roman"/>
    </w:rPr>
  </w:style>
  <w:style w:type="character" w:customStyle="1" w:styleId="FootnoteTextChar">
    <w:name w:val="Footnote Text Char"/>
    <w:basedOn w:val="DefaultParagraphFont"/>
    <w:link w:val="FootnoteText"/>
    <w:uiPriority w:val="99"/>
    <w:semiHidden/>
    <w:rsid w:val="00221B7D"/>
    <w:rPr>
      <w:rFonts w:ascii="Arial" w:hAnsi="Arial"/>
      <w:lang w:val="en-GB"/>
    </w:rPr>
  </w:style>
  <w:style w:type="character" w:styleId="FootnoteReference">
    <w:name w:val="footnote reference"/>
    <w:basedOn w:val="DefaultParagraphFont"/>
    <w:uiPriority w:val="99"/>
    <w:semiHidden/>
    <w:rsid w:val="00DC5053"/>
    <w:rPr>
      <w:rFonts w:cs="Times New Roman"/>
      <w:vertAlign w:val="superscript"/>
    </w:rPr>
  </w:style>
  <w:style w:type="paragraph" w:styleId="BodyTextIndent">
    <w:name w:val="Body Text Indent"/>
    <w:basedOn w:val="Normal"/>
    <w:link w:val="BodyTextIndentChar"/>
    <w:uiPriority w:val="99"/>
    <w:rsid w:val="00DC5053"/>
    <w:pPr>
      <w:spacing w:after="120"/>
      <w:ind w:left="283"/>
    </w:pPr>
  </w:style>
  <w:style w:type="character" w:customStyle="1" w:styleId="BodyTextIndentChar">
    <w:name w:val="Body Text Indent Char"/>
    <w:basedOn w:val="DefaultParagraphFont"/>
    <w:link w:val="BodyTextIndent"/>
    <w:uiPriority w:val="99"/>
    <w:semiHidden/>
    <w:rsid w:val="00221B7D"/>
    <w:rPr>
      <w:rFonts w:ascii="Arial" w:hAnsi="Arial"/>
      <w:lang w:val="en-GB"/>
    </w:rPr>
  </w:style>
  <w:style w:type="character" w:styleId="CommentReference">
    <w:name w:val="annotation reference"/>
    <w:basedOn w:val="DefaultParagraphFont"/>
    <w:uiPriority w:val="99"/>
    <w:semiHidden/>
    <w:rsid w:val="00DC5053"/>
    <w:rPr>
      <w:rFonts w:cs="Times New Roman"/>
      <w:sz w:val="16"/>
    </w:rPr>
  </w:style>
  <w:style w:type="paragraph" w:styleId="CommentText">
    <w:name w:val="annotation text"/>
    <w:basedOn w:val="Normal"/>
    <w:link w:val="CommentTextChar"/>
    <w:uiPriority w:val="99"/>
    <w:semiHidden/>
    <w:rsid w:val="00DC5053"/>
  </w:style>
  <w:style w:type="character" w:customStyle="1" w:styleId="CommentTextChar">
    <w:name w:val="Comment Text Char"/>
    <w:basedOn w:val="DefaultParagraphFont"/>
    <w:link w:val="CommentText"/>
    <w:uiPriority w:val="99"/>
    <w:semiHidden/>
    <w:rsid w:val="00221B7D"/>
    <w:rPr>
      <w:rFonts w:ascii="Arial" w:hAnsi="Arial"/>
      <w:lang w:val="en-GB"/>
    </w:rPr>
  </w:style>
  <w:style w:type="paragraph" w:styleId="ListBullet2">
    <w:name w:val="List Bullet 2"/>
    <w:basedOn w:val="Normal"/>
    <w:autoRedefine/>
    <w:uiPriority w:val="99"/>
    <w:rsid w:val="00DB0DF5"/>
    <w:pPr>
      <w:numPr>
        <w:numId w:val="11"/>
      </w:numPr>
      <w:suppressAutoHyphens w:val="0"/>
      <w:jc w:val="left"/>
    </w:pPr>
    <w:rPr>
      <w:rFonts w:cs="Arial"/>
    </w:rPr>
  </w:style>
  <w:style w:type="paragraph" w:customStyle="1" w:styleId="Normalindent">
    <w:name w:val="Normal indent"/>
    <w:basedOn w:val="Normal"/>
    <w:rsid w:val="00DC5053"/>
    <w:pPr>
      <w:tabs>
        <w:tab w:val="left" w:pos="432"/>
      </w:tabs>
      <w:suppressAutoHyphens w:val="0"/>
      <w:ind w:left="720"/>
    </w:pPr>
  </w:style>
  <w:style w:type="paragraph" w:styleId="BodyTextIndent3">
    <w:name w:val="Body Text Indent 3"/>
    <w:basedOn w:val="Normal"/>
    <w:link w:val="BodyTextIndent3Char"/>
    <w:uiPriority w:val="99"/>
    <w:rsid w:val="00DC5053"/>
    <w:pPr>
      <w:tabs>
        <w:tab w:val="left" w:pos="432"/>
        <w:tab w:val="left" w:pos="709"/>
      </w:tabs>
      <w:suppressAutoHyphens w:val="0"/>
      <w:ind w:left="705"/>
    </w:pPr>
  </w:style>
  <w:style w:type="character" w:customStyle="1" w:styleId="BodyTextIndent3Char">
    <w:name w:val="Body Text Indent 3 Char"/>
    <w:basedOn w:val="DefaultParagraphFont"/>
    <w:link w:val="BodyTextIndent3"/>
    <w:uiPriority w:val="99"/>
    <w:semiHidden/>
    <w:rsid w:val="00221B7D"/>
    <w:rPr>
      <w:rFonts w:ascii="Arial" w:hAnsi="Arial"/>
      <w:sz w:val="16"/>
      <w:szCs w:val="16"/>
      <w:lang w:val="en-GB"/>
    </w:rPr>
  </w:style>
  <w:style w:type="paragraph" w:styleId="ListBullet5">
    <w:name w:val="List Bullet 5"/>
    <w:basedOn w:val="Normal"/>
    <w:autoRedefine/>
    <w:uiPriority w:val="99"/>
    <w:rsid w:val="00DC5053"/>
    <w:pPr>
      <w:suppressAutoHyphens w:val="0"/>
      <w:ind w:left="1530" w:hanging="810"/>
    </w:pPr>
    <w:rPr>
      <w:spacing w:val="-3"/>
      <w:sz w:val="24"/>
    </w:rPr>
  </w:style>
  <w:style w:type="paragraph" w:styleId="Title">
    <w:name w:val="Title"/>
    <w:basedOn w:val="Normal"/>
    <w:link w:val="TitleChar"/>
    <w:uiPriority w:val="10"/>
    <w:qFormat/>
    <w:rsid w:val="00DC5053"/>
    <w:pPr>
      <w:suppressAutoHyphens w:val="0"/>
      <w:jc w:val="center"/>
    </w:pPr>
    <w:rPr>
      <w:b/>
      <w:sz w:val="28"/>
    </w:rPr>
  </w:style>
  <w:style w:type="character" w:customStyle="1" w:styleId="TitleChar">
    <w:name w:val="Title Char"/>
    <w:basedOn w:val="DefaultParagraphFont"/>
    <w:link w:val="Title"/>
    <w:uiPriority w:val="10"/>
    <w:rsid w:val="00221B7D"/>
    <w:rPr>
      <w:rFonts w:asciiTheme="majorHAnsi" w:eastAsiaTheme="majorEastAsia" w:hAnsiTheme="majorHAnsi" w:cstheme="majorBidi"/>
      <w:b/>
      <w:bCs/>
      <w:kern w:val="28"/>
      <w:sz w:val="32"/>
      <w:szCs w:val="32"/>
      <w:lang w:val="en-GB"/>
    </w:rPr>
  </w:style>
  <w:style w:type="paragraph" w:customStyle="1" w:styleId="bullet1">
    <w:name w:val="bullet:1"/>
    <w:rsid w:val="00DC5053"/>
    <w:pPr>
      <w:widowControl w:val="0"/>
      <w:numPr>
        <w:numId w:val="12"/>
      </w:numPr>
      <w:tabs>
        <w:tab w:val="clear" w:pos="720"/>
        <w:tab w:val="left" w:pos="360"/>
        <w:tab w:val="num" w:pos="786"/>
        <w:tab w:val="left" w:pos="1080"/>
        <w:tab w:val="left" w:pos="1440"/>
        <w:tab w:val="left" w:pos="2880"/>
        <w:tab w:val="left" w:pos="4320"/>
      </w:tabs>
      <w:spacing w:before="29" w:after="58" w:line="229" w:lineRule="atLeast"/>
      <w:ind w:left="360"/>
      <w:jc w:val="both"/>
    </w:pPr>
    <w:rPr>
      <w:rFonts w:ascii="Arial" w:hAnsi="Arial"/>
    </w:rPr>
  </w:style>
  <w:style w:type="paragraph" w:customStyle="1" w:styleId="para">
    <w:name w:val="para"/>
    <w:rsid w:val="00DC5053"/>
    <w:pPr>
      <w:keepLines/>
      <w:tabs>
        <w:tab w:val="left" w:pos="0"/>
        <w:tab w:val="left" w:pos="1440"/>
        <w:tab w:val="left" w:pos="2880"/>
        <w:tab w:val="left" w:pos="4320"/>
      </w:tabs>
      <w:spacing w:before="43" w:after="43" w:line="229" w:lineRule="atLeast"/>
    </w:pPr>
    <w:rPr>
      <w:rFonts w:ascii="Helvetica" w:hAnsi="Helvetica"/>
    </w:rPr>
  </w:style>
  <w:style w:type="paragraph" w:customStyle="1" w:styleId="parabold">
    <w:name w:val="para_bold"/>
    <w:rsid w:val="00DC5053"/>
    <w:pPr>
      <w:keepLines/>
      <w:widowControl w:val="0"/>
      <w:tabs>
        <w:tab w:val="left" w:pos="0"/>
        <w:tab w:val="left" w:pos="1440"/>
        <w:tab w:val="left" w:pos="2880"/>
        <w:tab w:val="left" w:pos="4320"/>
      </w:tabs>
      <w:spacing w:before="57" w:after="101" w:line="229" w:lineRule="atLeast"/>
      <w:jc w:val="both"/>
    </w:pPr>
    <w:rPr>
      <w:rFonts w:ascii="Helvetica" w:hAnsi="Helvetica"/>
      <w:b/>
    </w:rPr>
  </w:style>
  <w:style w:type="paragraph" w:styleId="BodyTextIndent2">
    <w:name w:val="Body Text Indent 2"/>
    <w:basedOn w:val="Normal"/>
    <w:link w:val="BodyTextIndent2Char"/>
    <w:uiPriority w:val="99"/>
    <w:rsid w:val="00DC5053"/>
    <w:pPr>
      <w:spacing w:after="120" w:line="480" w:lineRule="auto"/>
      <w:ind w:left="283"/>
    </w:pPr>
  </w:style>
  <w:style w:type="character" w:customStyle="1" w:styleId="BodyTextIndent2Char">
    <w:name w:val="Body Text Indent 2 Char"/>
    <w:basedOn w:val="DefaultParagraphFont"/>
    <w:link w:val="BodyTextIndent2"/>
    <w:uiPriority w:val="99"/>
    <w:semiHidden/>
    <w:rsid w:val="00221B7D"/>
    <w:rPr>
      <w:rFonts w:ascii="Arial" w:hAnsi="Arial"/>
      <w:lang w:val="en-GB"/>
    </w:rPr>
  </w:style>
  <w:style w:type="character" w:customStyle="1" w:styleId="EmailStyle60">
    <w:name w:val="EmailStyle60"/>
    <w:basedOn w:val="DefaultParagraphFont"/>
    <w:rsid w:val="00DC5053"/>
    <w:rPr>
      <w:rFonts w:ascii="Comic Sans MS" w:hAnsi="Comic Sans MS" w:cs="Times New Roman"/>
      <w:color w:val="auto"/>
      <w:sz w:val="20"/>
    </w:rPr>
  </w:style>
  <w:style w:type="paragraph" w:customStyle="1" w:styleId="bullet">
    <w:name w:val="bullet"/>
    <w:basedOn w:val="BodyText"/>
    <w:rsid w:val="00DC5053"/>
    <w:pPr>
      <w:numPr>
        <w:numId w:val="15"/>
      </w:numPr>
      <w:tabs>
        <w:tab w:val="left" w:pos="2977"/>
      </w:tabs>
      <w:spacing w:before="0" w:after="0" w:line="360" w:lineRule="auto"/>
      <w:ind w:left="357" w:hanging="357"/>
    </w:pPr>
    <w:rPr>
      <w:rFonts w:ascii="Times New Roman" w:hAnsi="Times New Roman"/>
      <w:sz w:val="24"/>
    </w:rPr>
  </w:style>
  <w:style w:type="paragraph" w:customStyle="1" w:styleId="Bulletindent">
    <w:name w:val="Bullet indent"/>
    <w:basedOn w:val="BodyText"/>
    <w:rsid w:val="00DC5053"/>
    <w:pPr>
      <w:numPr>
        <w:numId w:val="16"/>
      </w:numPr>
      <w:tabs>
        <w:tab w:val="clear" w:pos="3412"/>
        <w:tab w:val="left" w:pos="357"/>
      </w:tabs>
      <w:spacing w:before="0" w:after="0" w:line="360" w:lineRule="auto"/>
      <w:ind w:left="782" w:hanging="425"/>
    </w:pPr>
    <w:rPr>
      <w:rFonts w:ascii="Times New Roman" w:hAnsi="Times New Roman"/>
      <w:sz w:val="24"/>
    </w:rPr>
  </w:style>
  <w:style w:type="paragraph" w:customStyle="1" w:styleId="Heading1h1">
    <w:name w:val="Heading 1 h1"/>
    <w:basedOn w:val="Heading1"/>
    <w:link w:val="Heading1h1Char"/>
    <w:rsid w:val="00DC5053"/>
    <w:pPr>
      <w:keepNext w:val="0"/>
      <w:pageBreakBefore w:val="0"/>
      <w:tabs>
        <w:tab w:val="left" w:pos="1134"/>
        <w:tab w:val="num" w:pos="1440"/>
      </w:tabs>
      <w:suppressAutoHyphens w:val="0"/>
      <w:spacing w:before="0" w:after="0"/>
      <w:ind w:left="425" w:hanging="425"/>
    </w:pPr>
    <w:rPr>
      <w:rFonts w:ascii="Times New Roman" w:hAnsi="Times New Roman"/>
      <w:caps/>
      <w:kern w:val="28"/>
    </w:rPr>
  </w:style>
  <w:style w:type="paragraph" w:customStyle="1" w:styleId="Style19">
    <w:name w:val="Style19"/>
    <w:rsid w:val="00DC5053"/>
    <w:rPr>
      <w:rFonts w:ascii="Arial" w:hAnsi="Arial"/>
      <w:sz w:val="24"/>
      <w:lang w:val="en-GB"/>
    </w:rPr>
  </w:style>
  <w:style w:type="paragraph" w:customStyle="1" w:styleId="CoverTitle">
    <w:name w:val="Cover Title"/>
    <w:basedOn w:val="Normal"/>
    <w:autoRedefine/>
    <w:rsid w:val="00DC5053"/>
    <w:pPr>
      <w:ind w:right="-62"/>
      <w:jc w:val="center"/>
    </w:pPr>
    <w:rPr>
      <w:b/>
      <w:sz w:val="46"/>
    </w:rPr>
  </w:style>
  <w:style w:type="character" w:styleId="FollowedHyperlink">
    <w:name w:val="FollowedHyperlink"/>
    <w:basedOn w:val="DefaultParagraphFont"/>
    <w:uiPriority w:val="99"/>
    <w:rsid w:val="00DC5053"/>
    <w:rPr>
      <w:rFonts w:cs="Times New Roman"/>
      <w:color w:val="800080"/>
      <w:u w:val="single"/>
    </w:rPr>
  </w:style>
  <w:style w:type="paragraph" w:styleId="BodyText3">
    <w:name w:val="Body Text 3"/>
    <w:basedOn w:val="Normal"/>
    <w:link w:val="BodyText3Char"/>
    <w:uiPriority w:val="99"/>
    <w:rsid w:val="00DC5053"/>
    <w:rPr>
      <w:color w:val="000000"/>
      <w:sz w:val="16"/>
      <w:lang w:val="en-US"/>
    </w:rPr>
  </w:style>
  <w:style w:type="character" w:customStyle="1" w:styleId="BodyText3Char">
    <w:name w:val="Body Text 3 Char"/>
    <w:basedOn w:val="DefaultParagraphFont"/>
    <w:link w:val="BodyText3"/>
    <w:uiPriority w:val="99"/>
    <w:semiHidden/>
    <w:rsid w:val="00221B7D"/>
    <w:rPr>
      <w:rFonts w:ascii="Arial" w:hAnsi="Arial"/>
      <w:sz w:val="16"/>
      <w:szCs w:val="16"/>
      <w:lang w:val="en-GB"/>
    </w:rPr>
  </w:style>
  <w:style w:type="paragraph" w:customStyle="1" w:styleId="Style0">
    <w:name w:val="Style0"/>
    <w:rsid w:val="00DC5053"/>
    <w:rPr>
      <w:rFonts w:ascii="Arial" w:hAnsi="Arial"/>
      <w:sz w:val="24"/>
      <w:lang w:val="en-GB"/>
    </w:rPr>
  </w:style>
  <w:style w:type="paragraph" w:styleId="ListNumber5">
    <w:name w:val="List Number 5"/>
    <w:basedOn w:val="Normal"/>
    <w:uiPriority w:val="99"/>
    <w:rsid w:val="00DC5053"/>
    <w:pPr>
      <w:numPr>
        <w:numId w:val="17"/>
      </w:numPr>
      <w:suppressAutoHyphens w:val="0"/>
      <w:jc w:val="left"/>
    </w:pPr>
    <w:rPr>
      <w:rFonts w:ascii="Times New Roman" w:hAnsi="Times New Roman"/>
      <w:sz w:val="24"/>
    </w:rPr>
  </w:style>
  <w:style w:type="character" w:customStyle="1" w:styleId="Apphead1Char">
    <w:name w:val="Apphead1 Char"/>
    <w:basedOn w:val="DefaultParagraphFont"/>
    <w:rsid w:val="00DC5053"/>
    <w:rPr>
      <w:rFonts w:ascii="Arial" w:hAnsi="Arial" w:cs="Times New Roman"/>
      <w:b/>
      <w:sz w:val="32"/>
      <w:lang w:val="en-GB"/>
    </w:rPr>
  </w:style>
  <w:style w:type="paragraph" w:styleId="CommentSubject">
    <w:name w:val="annotation subject"/>
    <w:basedOn w:val="CommentText"/>
    <w:next w:val="CommentText"/>
    <w:link w:val="CommentSubjectChar"/>
    <w:uiPriority w:val="99"/>
    <w:semiHidden/>
    <w:rsid w:val="00F90EF4"/>
    <w:rPr>
      <w:b/>
      <w:bCs/>
    </w:rPr>
  </w:style>
  <w:style w:type="character" w:customStyle="1" w:styleId="CommentSubjectChar">
    <w:name w:val="Comment Subject Char"/>
    <w:basedOn w:val="CommentTextChar"/>
    <w:link w:val="CommentSubject"/>
    <w:uiPriority w:val="99"/>
    <w:semiHidden/>
    <w:rsid w:val="00221B7D"/>
    <w:rPr>
      <w:b/>
      <w:bCs/>
    </w:rPr>
  </w:style>
  <w:style w:type="character" w:customStyle="1" w:styleId="Heading1h1Char">
    <w:name w:val="Heading 1 h1 Char"/>
    <w:basedOn w:val="Heading1Char"/>
    <w:link w:val="Heading1h1"/>
    <w:locked/>
    <w:rsid w:val="00322A0D"/>
    <w:rPr>
      <w:caps/>
      <w:kern w:val="28"/>
    </w:rPr>
  </w:style>
  <w:style w:type="table" w:styleId="TableGrid">
    <w:name w:val="Table Grid"/>
    <w:basedOn w:val="TableNormal"/>
    <w:uiPriority w:val="59"/>
    <w:rsid w:val="00540E9A"/>
    <w:pPr>
      <w:suppressAutoHyphens/>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rial10ptblue">
    <w:name w:val="arial10ptblue"/>
    <w:basedOn w:val="Normal"/>
    <w:rsid w:val="0019195B"/>
    <w:pPr>
      <w:suppressAutoHyphens w:val="0"/>
      <w:spacing w:before="100" w:beforeAutospacing="1" w:after="100" w:afterAutospacing="1"/>
      <w:jc w:val="left"/>
    </w:pPr>
    <w:rPr>
      <w:rFonts w:cs="Arial"/>
      <w:color w:val="330066"/>
      <w:sz w:val="19"/>
      <w:szCs w:val="19"/>
      <w:lang w:val="en-US"/>
    </w:rPr>
  </w:style>
  <w:style w:type="paragraph" w:styleId="NormalWeb">
    <w:name w:val="Normal (Web)"/>
    <w:basedOn w:val="Normal"/>
    <w:uiPriority w:val="99"/>
    <w:unhideWhenUsed/>
    <w:rsid w:val="0019195B"/>
    <w:pPr>
      <w:suppressAutoHyphens w:val="0"/>
      <w:spacing w:before="100" w:beforeAutospacing="1" w:after="100" w:afterAutospacing="1"/>
      <w:jc w:val="left"/>
    </w:pPr>
    <w:rPr>
      <w:rFonts w:ascii="Times New Roman" w:hAnsi="Times New Roman"/>
      <w:color w:val="000000"/>
      <w:sz w:val="24"/>
      <w:szCs w:val="24"/>
      <w:lang w:val="en-US"/>
    </w:rPr>
  </w:style>
  <w:style w:type="character" w:customStyle="1" w:styleId="arial10ptblue1">
    <w:name w:val="arial10ptblue1"/>
    <w:basedOn w:val="DefaultParagraphFont"/>
    <w:rsid w:val="0019195B"/>
    <w:rPr>
      <w:rFonts w:ascii="Arial" w:hAnsi="Arial" w:cs="Arial" w:hint="default"/>
      <w:b w:val="0"/>
      <w:bCs w:val="0"/>
      <w:i w:val="0"/>
      <w:iCs w:val="0"/>
      <w:color w:val="330066"/>
      <w:sz w:val="19"/>
      <w:szCs w:val="19"/>
    </w:rPr>
  </w:style>
  <w:style w:type="character" w:customStyle="1" w:styleId="bodytext1">
    <w:name w:val="bodytext1"/>
    <w:basedOn w:val="DefaultParagraphFont"/>
    <w:rsid w:val="0019195B"/>
    <w:rPr>
      <w:rFonts w:ascii="Arial" w:hAnsi="Arial" w:cs="Arial" w:hint="default"/>
      <w:b w:val="0"/>
      <w:bCs w:val="0"/>
      <w:i w:val="0"/>
      <w:iCs w:val="0"/>
      <w:color w:val="330066"/>
      <w:sz w:val="24"/>
      <w:szCs w:val="24"/>
    </w:rPr>
  </w:style>
  <w:style w:type="paragraph" w:customStyle="1" w:styleId="lastbullet">
    <w:name w:val="last bullet"/>
    <w:basedOn w:val="ListBullet"/>
    <w:next w:val="BodyText"/>
    <w:link w:val="lastbulletChar"/>
    <w:rsid w:val="004A2EEC"/>
    <w:pPr>
      <w:numPr>
        <w:numId w:val="49"/>
      </w:numPr>
      <w:spacing w:after="120"/>
      <w:jc w:val="left"/>
    </w:pPr>
    <w:rPr>
      <w:rFonts w:ascii="Calibri" w:hAnsi="Calibri"/>
      <w:sz w:val="24"/>
    </w:rPr>
  </w:style>
  <w:style w:type="character" w:customStyle="1" w:styleId="lastbulletChar">
    <w:name w:val="last bullet Char"/>
    <w:basedOn w:val="DefaultParagraphFont"/>
    <w:link w:val="lastbullet"/>
    <w:rsid w:val="004A2EEC"/>
    <w:rPr>
      <w:rFonts w:ascii="Calibri" w:hAnsi="Calibri"/>
      <w:sz w:val="24"/>
    </w:rPr>
  </w:style>
  <w:style w:type="paragraph" w:styleId="Subtitle">
    <w:name w:val="Subtitle"/>
    <w:basedOn w:val="Normal"/>
    <w:next w:val="Normal"/>
    <w:link w:val="SubtitleChar"/>
    <w:qFormat/>
    <w:rsid w:val="00582739"/>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rsid w:val="00582739"/>
    <w:rPr>
      <w:rFonts w:asciiTheme="minorHAnsi" w:eastAsiaTheme="majorEastAsia" w:hAnsiTheme="minorHAnsi" w:cstheme="majorBidi"/>
      <w:i/>
      <w:iCs/>
      <w:color w:val="4F81BD" w:themeColor="accent1"/>
      <w:spacing w:val="15"/>
      <w:sz w:val="24"/>
      <w:szCs w:val="24"/>
      <w:lang w:val="en-GB"/>
    </w:rPr>
  </w:style>
  <w:style w:type="paragraph" w:styleId="ListParagraph">
    <w:name w:val="List Paragraph"/>
    <w:basedOn w:val="Normal"/>
    <w:uiPriority w:val="34"/>
    <w:qFormat/>
    <w:rsid w:val="00FF2793"/>
    <w:pPr>
      <w:ind w:left="720"/>
      <w:contextualSpacing/>
    </w:pPr>
  </w:style>
  <w:style w:type="table" w:customStyle="1" w:styleId="LightGrid1">
    <w:name w:val="Light Grid1"/>
    <w:basedOn w:val="TableNormal"/>
    <w:uiPriority w:val="62"/>
    <w:rsid w:val="00867BD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Revision">
    <w:name w:val="Revision"/>
    <w:hidden/>
    <w:uiPriority w:val="99"/>
    <w:semiHidden/>
    <w:rsid w:val="00400C37"/>
    <w:rPr>
      <w:rFonts w:asciiTheme="minorHAnsi" w:hAnsiTheme="minorHAnsi"/>
      <w:sz w:val="22"/>
      <w:lang w:val="en-GB"/>
    </w:rPr>
  </w:style>
  <w:style w:type="character" w:styleId="Strong">
    <w:name w:val="Strong"/>
    <w:basedOn w:val="DefaultParagraphFont"/>
    <w:qFormat/>
    <w:rsid w:val="00CE51EE"/>
    <w:rPr>
      <w:b/>
      <w:bCs/>
    </w:rPr>
  </w:style>
</w:styles>
</file>

<file path=word/webSettings.xml><?xml version="1.0" encoding="utf-8"?>
<w:webSettings xmlns:r="http://schemas.openxmlformats.org/officeDocument/2006/relationships" xmlns:w="http://schemas.openxmlformats.org/wordprocessingml/2006/main">
  <w:divs>
    <w:div w:id="146461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oleObject" Target="embeddings/oleObject1.bin"/><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Owner xmlns="F752E1F5-5ED9-4A3D-AB20-FA5EA938C2F6">
      <UserInfo>
        <DisplayName/>
        <AccountId xsi:nil="true"/>
        <AccountType/>
      </UserInfo>
    </Owner>
    <Links xmlns="F752E1F5-5ED9-4A3D-AB20-FA5EA938C2F6" xsi:nil="true"/>
    <Status xmlns="F752E1F5-5ED9-4A3D-AB20-FA5EA938C2F6">Draft</Statu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roject Workspace Document" ma:contentTypeID="0x0101008A98423170284BEEB635F43C3CF4E98B00F46A0546F1B5F04FB92746521735759F" ma:contentTypeVersion="0" ma:contentTypeDescription="" ma:contentTypeScope="" ma:versionID="ac8bf3cfd809ddee9efe5d27f1031253">
  <xsd:schema xmlns:xsd="http://www.w3.org/2001/XMLSchema" xmlns:p="http://schemas.microsoft.com/office/2006/metadata/properties" xmlns:ns2="F752E1F5-5ED9-4A3D-AB20-FA5EA938C2F6" targetNamespace="http://schemas.microsoft.com/office/2006/metadata/properties" ma:root="true" ma:fieldsID="e5ddb3b0b176505d46bfd8945661e76e" ns2:_="">
    <xsd:import namespace="F752E1F5-5ED9-4A3D-AB20-FA5EA938C2F6"/>
    <xsd:element name="properties">
      <xsd:complexType>
        <xsd:sequence>
          <xsd:element name="documentManagement">
            <xsd:complexType>
              <xsd:all>
                <xsd:element ref="ns2:Owner" minOccurs="0"/>
                <xsd:element ref="ns2:Status" minOccurs="0"/>
                <xsd:element ref="ns2:Links" minOccurs="0"/>
              </xsd:all>
            </xsd:complexType>
          </xsd:element>
        </xsd:sequence>
      </xsd:complexType>
    </xsd:element>
  </xsd:schema>
  <xsd:schema xmlns:xsd="http://www.w3.org/2001/XMLSchema" xmlns:dms="http://schemas.microsoft.com/office/2006/documentManagement/types" targetNamespace="F752E1F5-5ED9-4A3D-AB20-FA5EA938C2F6" elementFormDefault="qualified">
    <xsd:import namespace="http://schemas.microsoft.com/office/2006/documentManagement/type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internalName="Status">
      <xsd:simpleType>
        <xsd:restriction base="dms:Choice">
          <xsd:enumeration value="Draft"/>
          <xsd:enumeration value="Ready For Review"/>
          <xsd:enumeration value="Final"/>
        </xsd:restriction>
      </xsd:simpleType>
    </xsd:element>
    <xsd:element name="Links" ma:index="10" nillable="true" ma:displayName="Links" ma:internalName="Links">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9DBBF-B8DA-4378-B8DC-9924C13BD70C}">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F752E1F5-5ED9-4A3D-AB20-FA5EA938C2F6"/>
    <ds:schemaRef ds:uri="http://schemas.openxmlformats.org/package/2006/metadata/core-properties"/>
  </ds:schemaRefs>
</ds:datastoreItem>
</file>

<file path=customXml/itemProps2.xml><?xml version="1.0" encoding="utf-8"?>
<ds:datastoreItem xmlns:ds="http://schemas.openxmlformats.org/officeDocument/2006/customXml" ds:itemID="{ED4160D0-2551-4E1F-9DD5-87C5B6538E31}">
  <ds:schemaRefs>
    <ds:schemaRef ds:uri="http://schemas.microsoft.com/sharepoint/v3/contenttype/forms"/>
  </ds:schemaRefs>
</ds:datastoreItem>
</file>

<file path=customXml/itemProps3.xml><?xml version="1.0" encoding="utf-8"?>
<ds:datastoreItem xmlns:ds="http://schemas.openxmlformats.org/officeDocument/2006/customXml" ds:itemID="{94DF0743-C0B0-4CD4-8BA7-672A98A328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52E1F5-5ED9-4A3D-AB20-FA5EA938C2F6"/>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6D19E96-3828-4ABA-91FE-32909AB50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14</Pages>
  <Words>1450</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Messaging Interface</vt:lpstr>
    </vt:vector>
  </TitlesOfParts>
  <Company>Lockheed Martin</Company>
  <LinksUpToDate>false</LinksUpToDate>
  <CharactersWithSpaces>10720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Messaging Interface</dc:title>
  <dc:subject>Messaging Interface</dc:subject>
  <dc:creator>Mark Elliot</dc:creator>
  <cp:keywords>[KEYWORD]</cp:keywords>
  <dc:description/>
  <cp:lastModifiedBy>Sean Winfree</cp:lastModifiedBy>
  <cp:revision>21</cp:revision>
  <cp:lastPrinted>2010-04-28T22:03:00Z</cp:lastPrinted>
  <dcterms:created xsi:type="dcterms:W3CDTF">2010-12-05T19:03:00Z</dcterms:created>
  <dcterms:modified xsi:type="dcterms:W3CDTF">2010-12-05T20:10:00Z</dcterms:modified>
  <cp:category>[CATEGORY]</cp:category>
  <cp:contentType>Project Workspace Document</cp:contentType>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UNCLASSIFIED</vt:lpwstr>
  </property>
  <property fmtid="{D5CDD505-2E9C-101B-9397-08002B2CF9AE}" pid="3" name="Status">
    <vt:lpwstr>DRAFT</vt:lpwstr>
  </property>
  <property fmtid="{D5CDD505-2E9C-101B-9397-08002B2CF9AE}" pid="4" name="issue No">
    <vt:lpwstr>1</vt:lpwstr>
  </property>
  <property fmtid="{D5CDD505-2E9C-101B-9397-08002B2CF9AE}" pid="5" name="Author">
    <vt:lpwstr>Mark Elliot</vt:lpwstr>
  </property>
  <property fmtid="{D5CDD505-2E9C-101B-9397-08002B2CF9AE}" pid="6" name="Issue Date">
    <vt:lpwstr>11/29/2009</vt:lpwstr>
  </property>
  <property fmtid="{D5CDD505-2E9C-101B-9397-08002B2CF9AE}" pid="7" name="CDRL No">
    <vt:lpwstr>N/A</vt:lpwstr>
  </property>
  <property fmtid="{D5CDD505-2E9C-101B-9397-08002B2CF9AE}" pid="8" name="CDRL/SDRL">
    <vt:lpwstr>[CDRL #, N/A]</vt:lpwstr>
  </property>
  <property fmtid="{D5CDD505-2E9C-101B-9397-08002B2CF9AE}" pid="9" name="CBL Level">
    <vt:lpwstr>[CBL LEVEL]</vt:lpwstr>
  </property>
  <property fmtid="{D5CDD505-2E9C-101B-9397-08002B2CF9AE}" pid="10" name="DOORS">
    <vt:lpwstr>[DOORS MODULE LOCATION]</vt:lpwstr>
  </property>
  <property fmtid="{D5CDD505-2E9C-101B-9397-08002B2CF9AE}" pid="11" name="DOC #">
    <vt:lpwstr>N/A</vt:lpwstr>
  </property>
  <property fmtid="{D5CDD505-2E9C-101B-9397-08002B2CF9AE}" pid="12" name="ContentTypeId">
    <vt:lpwstr>0x0101008A98423170284BEEB635F43C3CF4E98B00F46A0546F1B5F04FB92746521735759F</vt:lpwstr>
  </property>
</Properties>
</file>