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2900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6479"/>
        <w:gridCol w:w="6420"/>
      </w:tblGrid>
      <w:tr>
        <w:trPr>
          <w:trHeight w:val="443" w:hRule="atLeast"/>
        </w:trPr>
        <w:tc>
          <w:tcPr>
            <w:tcW w:w="1289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bookmarkStart w:id="0" w:name="_GoBack"/>
            <w:bookmarkEnd w:id="0"/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Project:  New Haven Urgent Care                                 Team# 25</w:t>
            </w:r>
          </w:p>
        </w:tc>
      </w:tr>
      <w:tr>
        <w:trPr>
          <w:trHeight w:val="586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12/12</w:t>
            </w:r>
          </w:p>
        </w:tc>
      </w:tr>
      <w:tr>
        <w:trPr>
          <w:trHeight w:val="420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Test Case ID#:  19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 xml:space="preserve">Name(s) of Tester(s):  </w:t>
            </w:r>
            <w:r>
              <w:rPr>
                <w:b/>
              </w:rPr>
              <w:t>Isabel Tomb tombx004</w:t>
            </w:r>
          </w:p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20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Test Description (What are you testing? – you must be specific):</w:t>
            </w:r>
          </w:p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Test at least two FK’s for the cardinality numbers that are on the design document </w:t>
            </w:r>
          </w:p>
          <w:p>
            <w:pPr>
              <w:pStyle w:val="Normal"/>
              <w:widowControl w:val="false"/>
              <w:ind w:left="120" w:hanging="0"/>
              <w:rPr/>
            </w:pPr>
            <w:r>
              <w:rPr/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87" w:hRule="atLeast"/>
        </w:trPr>
        <w:tc>
          <w:tcPr>
            <w:tcW w:w="6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napToGrid w:val="false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orient="landscape" w:w="15840" w:h="12240"/>
          <w:pgMar w:left="1180" w:right="1500" w:header="0" w:top="700" w:footer="0" w:bottom="401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 w:val="false"/>
        <w:snapToGrid w:val="false"/>
        <w:rPr/>
      </w:pPr>
      <w:r>
        <w:rPr/>
      </w:r>
    </w:p>
    <w:p>
      <w:pPr>
        <w:pStyle w:val="Normal"/>
        <w:widowControl w:val="false"/>
        <w:snapToGrid w:val="false"/>
        <w:rPr>
          <w:b/>
          <w:b/>
        </w:rPr>
      </w:pPr>
      <w:r>
        <w:rPr>
          <w:b/>
        </w:rPr>
        <w:t>NOTE:  The following information must be provided to be given credit for any test.</w:t>
      </w:r>
    </w:p>
    <w:p>
      <w:pPr>
        <w:sectPr>
          <w:type w:val="continuous"/>
          <w:pgSz w:orient="landscape" w:w="15840" w:h="12240"/>
          <w:pgMar w:left="1180" w:right="1500" w:header="0" w:top="700" w:footer="0" w:bottom="401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Test Data (Provide the file name of the script used to insert data, provide a screen capture to reflect data, or provide script here):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INSERT_VISIT</w:t>
      </w:r>
    </w:p>
    <w:p>
      <w:pPr>
        <w:pStyle w:val="Normal"/>
        <w:rPr>
          <w:b w:val="false"/>
          <w:b w:val="false"/>
        </w:rPr>
      </w:pPr>
      <w:r>
        <w:rPr>
          <w:b w:val="false"/>
          <w:bCs w:val="false"/>
        </w:rPr>
        <w:t>INSERT_SERVICE_PROVIDER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SQL Query(s) used for testing:</w:t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>SELECT P.SPEmpID, V.VID</w:t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>FROM VISIT as V, SERVICE_PROVIDER as P</w:t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>WHERE V.SPEmpID = P.SPEmpID and P.SPEmpID = '31'</w:t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>Results:</w:t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># SPEmpID, VID</w:t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>'31', '1'</w:t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>'31', '3'</w:t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/>
      </w:pPr>
      <w:bookmarkStart w:id="1" w:name="__DdeLink__174_887249301"/>
      <w:r>
        <w:rPr/>
        <w:t>This worked because we set it up correctly so that a service provider can work on many visits</w:t>
      </w:r>
      <w:bookmarkEnd w:id="1"/>
    </w:p>
    <w:p>
      <w:pPr>
        <w:pStyle w:val="TextBody"/>
        <w:rPr/>
      </w:pPr>
      <w:r>
        <w:rPr/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>SELECT C.CEmpID, I.AID</w:t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>FROM INITIAL_ASSESSMENT as I, INTAKE_CLERK as C</w:t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>WHERE I.CempID = C.CEmpID and C.CEmpID = '21'</w:t>
      </w:r>
    </w:p>
    <w:p>
      <w:pPr>
        <w:pStyle w:val="TextBody"/>
        <w:rPr>
          <w:rStyle w:val="StrongEmphasis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>Results:</w:t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># CEmpID, AID</w:t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>'21', '2'</w:t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>'21', '3'</w:t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>'21', '4'</w:t>
      </w:r>
    </w:p>
    <w:p>
      <w:pPr>
        <w:pStyle w:val="TextBody"/>
        <w:spacing w:before="0" w:after="140"/>
        <w:rPr/>
      </w:pPr>
      <w:r>
        <w:rPr>
          <w:rStyle w:val="StrongEmphasis"/>
          <w:b w:val="false"/>
          <w:bCs w:val="false"/>
          <w:u w:val="none"/>
        </w:rPr>
        <w:t xml:space="preserve">This worked because we set it up correctly so that an Intake Clerk can log many initial assessments </w:t>
      </w:r>
    </w:p>
    <w:sectPr>
      <w:type w:val="continuous"/>
      <w:pgSz w:orient="landscape" w:w="15840" w:h="12240"/>
      <w:pgMar w:left="1180" w:right="1500" w:header="0" w:top="700" w:footer="0" w:bottom="40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/>
    <w:rPr>
      <w:b/>
      <w:bCs/>
    </w:rPr>
  </w:style>
  <w:style w:type="character" w:styleId="Ins" w:customStyle="1">
    <w:name w:val="ins"/>
    <w:qFormat/>
    <w:rPr/>
  </w:style>
  <w:style w:type="character" w:styleId="Emphasis">
    <w:name w:val="Emphasis"/>
    <w:qFormat/>
    <w:rPr>
      <w:i/>
      <w:iCs/>
    </w:rPr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LibreOffice/6.0.7.3$Linux_X86_64 LibreOffice_project/00m0$Build-3</Application>
  <Pages>2</Pages>
  <Words>180</Words>
  <Characters>890</Characters>
  <CharactersWithSpaces>1086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2019-11-26T23:17:00Z</dcterms:created>
  <dc:creator>Vijay</dc:creator>
  <dc:description/>
  <dc:language>en-US</dc:language>
  <cp:lastModifiedBy/>
  <cp:lastPrinted>2018-11-29T14:23:00Z</cp:lastPrinted>
  <dcterms:modified xsi:type="dcterms:W3CDTF">2019-12-12T21:09:51Z</dcterms:modified>
  <cp:revision>5</cp:revision>
  <dc:subject/>
  <dc:title>                                    Test Case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