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0"/>
          <w:szCs w:val="40"/>
        </w:rPr>
        <w:t xml:space="preserve">PTR Over-$1M Transactions Dashboard</w:t>
      </w:r>
    </w:p>
    <w:p>
      <w:pPr>
        <w:spacing w:after="30"/>
      </w:pPr>
      <w:r>
        <w:rPr>
          <w:color w:val="2E5A88"/>
          <w:sz w:val="30"/>
          <w:szCs w:val="30"/>
        </w:rPr>
        <w:t xml:space="preserve">Deployment Guide</w:t>
      </w:r>
    </w:p>
    <w:p>
      <w:pPr>
        <w:spacing w:after="60"/>
      </w:pPr>
      <w:r>
        <w:rPr>
          <w:i/>
          <w:iCs/>
          <w:color w:val="555555"/>
          <w:sz w:val="20"/>
          <w:szCs w:val="20"/>
        </w:rPr>
        <w:t xml:space="preserve">Step-by-step instructions — no coding or terminal required</w:t>
      </w:r>
    </w:p>
    <w:p>
      <w:pPr>
        <w:spacing w:after="240"/>
      </w:pPr>
      <w:r>
        <w:rPr>
          <w:i/>
          <w:iCs/>
          <w:color w:val="555555"/>
          <w:sz w:val="18"/>
          <w:szCs w:val="18"/>
        </w:rPr>
        <w:t xml:space="preserve">Live price auto-refresh via Vercel — same mechanism as the Index Seasonality Dashboard</w:t>
      </w:r>
    </w:p>
    <w:p>
      <w:pPr>
        <w:pStyle w:val="Heading1"/>
      </w:pPr>
      <w:r>
        <w:rPr>
          <w:b/>
          <w:bCs/>
        </w:rPr>
        <w:t xml:space="preserve">What You Need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2"/>
              <w:left w:val="single" w:color="BBBBBB" w:sz="2"/>
              <w:bottom w:val="single" w:color="BBBBBB" w:sz="2"/>
              <w:right w:val="single" w:color="BBBBBB" w:sz="2"/>
            </w:tcBorders>
            <w:shd w:fill="2E5A88" w:val="clear"/>
            <w:tcMar>
              <w:top w:type="dxa" w:w="70"/>
              <w:left w:type="dxa" w:w="110"/>
              <w:bottom w:type="dxa" w:w="70"/>
              <w:right w:type="dxa" w:w="110"/>
            </w:tcMar>
            <w:vAlign w:val="center"/>
          </w:tcPr>
          <w:p>
            <w:r>
              <w:rPr>
                <w:b/>
                <w:bCs/>
                <w:color w:val="FFFFFF"/>
                <w:sz w:val="19"/>
                <w:szCs w:val="19"/>
              </w:rPr>
              <w:t xml:space="preserve">Item</w:t>
            </w:r>
          </w:p>
        </w:tc>
        <w:tc>
          <w:tcPr>
            <w:tcW w:type="dxa" w:w="6760"/>
            <w:tcBorders>
              <w:top w:val="single" w:color="BBBBBB" w:sz="2"/>
              <w:left w:val="single" w:color="BBBBBB" w:sz="2"/>
              <w:bottom w:val="single" w:color="BBBBBB" w:sz="2"/>
              <w:right w:val="single" w:color="BBBBBB" w:sz="2"/>
            </w:tcBorders>
            <w:shd w:fill="2E5A88" w:val="clear"/>
            <w:tcMar>
              <w:top w:type="dxa" w:w="70"/>
              <w:left w:type="dxa" w:w="110"/>
              <w:bottom w:type="dxa" w:w="70"/>
              <w:right w:type="dxa" w:w="110"/>
            </w:tcMar>
            <w:vAlign w:val="center"/>
          </w:tcPr>
          <w:p>
            <w:r>
              <w:rPr>
                <w:b/>
                <w:bCs/>
                <w:color w:val="FFFFFF"/>
                <w:sz w:val="19"/>
                <w:szCs w:val="19"/>
              </w:rPr>
              <w:t xml:space="preserve">Details</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GitHub Account</w:t>
            </w:r>
          </w:p>
        </w:tc>
        <w:tc>
          <w:tcPr>
            <w:tcW w:type="dxa" w:w="67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Free — sign up at github.com if you don’t have one</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Vercel Account</w:t>
            </w:r>
          </w:p>
        </w:tc>
        <w:tc>
          <w:tcPr>
            <w:tcW w:type="dxa" w:w="67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Free — sign up at vercel.com using your GitHub account</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Dashboard ZIP file</w:t>
            </w:r>
          </w:p>
        </w:tc>
        <w:tc>
          <w:tcPr>
            <w:tcW w:type="dxa" w:w="67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The “ptr-over1m-dashboard.zip” file provided with this guide</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Time needed</w:t>
            </w:r>
          </w:p>
        </w:tc>
        <w:tc>
          <w:tcPr>
            <w:tcW w:type="dxa" w:w="67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About 10 minutes</w:t>
            </w:r>
          </w:p>
        </w:tc>
      </w:tr>
    </w:tbl>
    <w:p>
      <w:pPr>
        <w:spacing w:after="80" w:before="0"/>
      </w:pPr>
      <w:r>
        <w:rPr>
          <w:sz w:val="20"/>
          <w:szCs w:val="20"/>
        </w:rPr>
        <w:t xml:space="preserve"/>
      </w:r>
    </w:p>
    <w:p>
      <w:pPr>
        <w:spacing w:after="120" w:before="0"/>
      </w:pPr>
      <w:r>
        <w:rPr>
          <w:b/>
          <w:bCs/>
          <w:sz w:val="20"/>
          <w:szCs w:val="20"/>
        </w:rPr>
        <w:t xml:space="preserve">How this dashboard stays current:  </w:t>
      </w:r>
      <w:r>
        <w:rPr>
          <w:sz w:val="20"/>
          <w:szCs w:val="20"/>
        </w:rPr>
        <w:t xml:space="preserve">once deployed, every visitor automatically sees fresh prices. A Vercel serverless function pulls live quotes from Yahoo Finance on each visit and caches the result for 1 hour. There is nothing to refresh, no script to re-run, and no data file to update — exactly like your Index Seasonality Dashboard.</w:t>
      </w:r>
    </w:p>
    <w:p>
      <w:pPr>
        <w:pStyle w:val="Heading1"/>
      </w:pPr>
      <w:r>
        <w:rPr>
          <w:b/>
          <w:bCs/>
        </w:rPr>
        <w:t xml:space="preserve">Phase 1 — Upload to GitHub</w:t>
      </w:r>
    </w:p>
    <w:p>
      <w:pPr>
        <w:spacing w:after="120" w:before="0"/>
      </w:pPr>
      <w:r>
        <w:rPr>
          <w:sz w:val="20"/>
          <w:szCs w:val="20"/>
        </w:rPr>
        <w:t xml:space="preserve">GitHub stores the dashboard files online. Vercel reads from GitHub to build the live website.</w:t>
      </w:r>
    </w:p>
    <w:p>
      <w:pPr>
        <w:spacing w:after="80" w:before="160"/>
      </w:pPr>
      <w:r>
        <w:rPr>
          <w:b/>
          <w:bCs/>
          <w:color w:val="2E5A88"/>
          <w:sz w:val="21"/>
          <w:szCs w:val="21"/>
        </w:rPr>
        <w:t xml:space="preserve">Step 1: </w:t>
      </w:r>
      <w:r>
        <w:rPr>
          <w:b/>
          <w:bCs/>
          <w:sz w:val="21"/>
          <w:szCs w:val="21"/>
        </w:rPr>
        <w:t xml:space="preserve">Unzip the dashboard files</w:t>
      </w:r>
    </w:p>
    <w:p>
      <w:pPr>
        <w:spacing w:after="120" w:before="0"/>
      </w:pPr>
      <w:r>
        <w:rPr>
          <w:sz w:val="20"/>
          <w:szCs w:val="20"/>
        </w:rPr>
        <w:t xml:space="preserve">Find “ptr-over1m-dashboard.zip” on your computer. Right-click and choose “Extract All” (Windows) or double-click (Mac). Inside you should see: </w:t>
      </w:r>
      <w:r>
        <w:rPr>
          <w:rFonts w:ascii="Consolas" w:cs="Consolas" w:eastAsia="Consolas" w:hAnsi="Consolas"/>
          <w:sz w:val="19"/>
          <w:szCs w:val="19"/>
        </w:rPr>
        <w:t xml:space="preserve">api/</w:t>
      </w:r>
      <w:r>
        <w:rPr>
          <w:sz w:val="20"/>
          <w:szCs w:val="20"/>
        </w:rPr>
        <w:t xml:space="preserve">  </w:t>
      </w:r>
      <w:r>
        <w:rPr>
          <w:rFonts w:ascii="Consolas" w:cs="Consolas" w:eastAsia="Consolas" w:hAnsi="Consolas"/>
          <w:sz w:val="19"/>
          <w:szCs w:val="19"/>
        </w:rPr>
        <w:t xml:space="preserve">public/</w:t>
      </w:r>
      <w:r>
        <w:rPr>
          <w:sz w:val="20"/>
          <w:szCs w:val="20"/>
        </w:rPr>
        <w:t xml:space="preserve">  </w:t>
      </w:r>
      <w:r>
        <w:rPr>
          <w:rFonts w:ascii="Consolas" w:cs="Consolas" w:eastAsia="Consolas" w:hAnsi="Consolas"/>
          <w:sz w:val="19"/>
          <w:szCs w:val="19"/>
        </w:rPr>
        <w:t xml:space="preserve">vercel.json</w:t>
      </w:r>
      <w:r>
        <w:rPr>
          <w:sz w:val="20"/>
          <w:szCs w:val="20"/>
        </w:rPr>
        <w:t xml:space="preserve">  </w:t>
      </w:r>
      <w:r>
        <w:rPr>
          <w:rFonts w:ascii="Consolas" w:cs="Consolas" w:eastAsia="Consolas" w:hAnsi="Consolas"/>
          <w:sz w:val="19"/>
          <w:szCs w:val="19"/>
        </w:rPr>
        <w:t xml:space="preserve">package.json</w:t>
      </w:r>
    </w:p>
    <w:p>
      <w:pPr>
        <w:spacing w:after="80" w:before="160"/>
      </w:pPr>
      <w:r>
        <w:rPr>
          <w:b/>
          <w:bCs/>
          <w:color w:val="2E5A88"/>
          <w:sz w:val="21"/>
          <w:szCs w:val="21"/>
        </w:rPr>
        <w:t xml:space="preserve">Step 2: </w:t>
      </w:r>
      <w:r>
        <w:rPr>
          <w:b/>
          <w:bCs/>
          <w:sz w:val="21"/>
          <w:szCs w:val="21"/>
        </w:rPr>
        <w:t xml:space="preserve">Create a new GitHub repository</w:t>
      </w:r>
    </w:p>
    <w:p>
      <w:pPr>
        <w:spacing w:after="60"/>
        <w:ind w:left="480"/>
      </w:pPr>
      <w:r>
        <w:rPr>
          <w:b/>
          <w:bCs/>
          <w:sz w:val="20"/>
          <w:szCs w:val="20"/>
        </w:rPr>
        <w:t xml:space="preserve">a.  </w:t>
      </w:r>
      <w:r>
        <w:rPr>
          <w:sz w:val="20"/>
          <w:szCs w:val="20"/>
        </w:rPr>
        <w:t xml:space="preserve">Open your browser and go to:  </w:t>
      </w:r>
      <w:r>
        <w:rPr>
          <w:rFonts w:ascii="Consolas" w:cs="Consolas" w:eastAsia="Consolas" w:hAnsi="Consolas"/>
          <w:sz w:val="19"/>
          <w:szCs w:val="19"/>
        </w:rPr>
        <w:t xml:space="preserve">github.com/new</w:t>
      </w:r>
    </w:p>
    <w:p>
      <w:pPr>
        <w:spacing w:after="60"/>
        <w:ind w:left="480"/>
      </w:pPr>
      <w:r>
        <w:rPr>
          <w:b/>
          <w:bCs/>
          <w:sz w:val="20"/>
          <w:szCs w:val="20"/>
        </w:rPr>
        <w:t xml:space="preserve">b.  </w:t>
      </w:r>
      <w:r>
        <w:rPr>
          <w:sz w:val="20"/>
          <w:szCs w:val="20"/>
        </w:rPr>
        <w:t xml:space="preserve">Repository name:  </w:t>
      </w:r>
      <w:r>
        <w:rPr>
          <w:rFonts w:ascii="Consolas" w:cs="Consolas" w:eastAsia="Consolas" w:hAnsi="Consolas"/>
          <w:sz w:val="19"/>
          <w:szCs w:val="19"/>
        </w:rPr>
        <w:t xml:space="preserve">ptr-over1m-dashboard</w:t>
      </w:r>
    </w:p>
    <w:p>
      <w:pPr>
        <w:spacing w:after="60"/>
        <w:ind w:left="480"/>
      </w:pPr>
      <w:r>
        <w:rPr>
          <w:b/>
          <w:bCs/>
          <w:sz w:val="20"/>
          <w:szCs w:val="20"/>
        </w:rPr>
        <w:t xml:space="preserve">c.  </w:t>
      </w:r>
      <w:r>
        <w:rPr>
          <w:sz w:val="20"/>
          <w:szCs w:val="20"/>
        </w:rPr>
        <w:t xml:space="preserve">Choose “Public” (or “Private” — both work with Vercel)</w:t>
      </w:r>
    </w:p>
    <w:p>
      <w:pPr>
        <w:spacing w:after="60"/>
        <w:ind w:left="480"/>
      </w:pPr>
      <w:r>
        <w:rPr>
          <w:b/>
          <w:bCs/>
          <w:sz w:val="20"/>
          <w:szCs w:val="20"/>
        </w:rPr>
        <w:t xml:space="preserve">d.  </w:t>
      </w:r>
      <w:r>
        <w:rPr>
          <w:sz w:val="20"/>
          <w:szCs w:val="20"/>
        </w:rPr>
        <w:t xml:space="preserve">Do NOT tick any checkboxes (no README, no .gitignore, no license)</w:t>
      </w:r>
    </w:p>
    <w:p>
      <w:pPr>
        <w:spacing w:after="60"/>
        <w:ind w:left="480"/>
      </w:pPr>
      <w:r>
        <w:rPr>
          <w:b/>
          <w:bCs/>
          <w:sz w:val="20"/>
          <w:szCs w:val="20"/>
        </w:rPr>
        <w:t xml:space="preserve">e.  </w:t>
      </w:r>
      <w:r>
        <w:rPr>
          <w:sz w:val="20"/>
          <w:szCs w:val="20"/>
        </w:rPr>
        <w:t xml:space="preserve">Click the green “Create repository” button</w:t>
      </w:r>
    </w:p>
    <w:p>
      <w:pPr>
        <w:spacing w:after="80" w:before="160"/>
      </w:pPr>
      <w:r>
        <w:rPr>
          <w:b/>
          <w:bCs/>
          <w:color w:val="2E5A88"/>
          <w:sz w:val="21"/>
          <w:szCs w:val="21"/>
        </w:rPr>
        <w:t xml:space="preserve">Step 3: </w:t>
      </w:r>
      <w:r>
        <w:rPr>
          <w:b/>
          <w:bCs/>
          <w:sz w:val="21"/>
          <w:szCs w:val="21"/>
        </w:rPr>
        <w:t xml:space="preserve">Upload all files to the repository</w:t>
      </w:r>
    </w:p>
    <w:p>
      <w:pPr>
        <w:spacing w:after="60"/>
        <w:ind w:left="480"/>
      </w:pPr>
      <w:r>
        <w:rPr>
          <w:b/>
          <w:bCs/>
          <w:sz w:val="20"/>
          <w:szCs w:val="20"/>
        </w:rPr>
        <w:t xml:space="preserve">a.  </w:t>
      </w:r>
      <w:r>
        <w:rPr>
          <w:sz w:val="20"/>
          <w:szCs w:val="20"/>
        </w:rPr>
        <w:t xml:space="preserve">On the repository page, click “uploading an existing file” (or “Add file” → “Upload files”)</w:t>
      </w:r>
    </w:p>
    <w:p>
      <w:pPr>
        <w:spacing w:after="60"/>
        <w:ind w:left="480"/>
      </w:pPr>
      <w:r>
        <w:rPr>
          <w:b/>
          <w:bCs/>
          <w:sz w:val="20"/>
          <w:szCs w:val="20"/>
        </w:rPr>
        <w:t xml:space="preserve">b.  </w:t>
      </w:r>
      <w:r>
        <w:rPr>
          <w:sz w:val="20"/>
          <w:szCs w:val="20"/>
        </w:rPr>
        <w:t xml:space="preserve">Open the unzipped folder on your computer</w:t>
      </w:r>
    </w:p>
    <w:p>
      <w:pPr>
        <w:spacing w:after="60"/>
        <w:ind w:left="480"/>
      </w:pPr>
      <w:r>
        <w:rPr>
          <w:b/>
          <w:bCs/>
          <w:sz w:val="20"/>
          <w:szCs w:val="20"/>
        </w:rPr>
        <w:t xml:space="preserve">c.  </w:t>
      </w:r>
      <w:r>
        <w:rPr>
          <w:sz w:val="20"/>
          <w:szCs w:val="20"/>
        </w:rPr>
        <w:t xml:space="preserve">Select ALL files and folders inside it (Ctrl+A / Cmd+A)</w:t>
      </w:r>
    </w:p>
    <w:p>
      <w:pPr>
        <w:spacing w:after="60"/>
        <w:ind w:left="480"/>
      </w:pPr>
      <w:r>
        <w:rPr>
          <w:b/>
          <w:bCs/>
          <w:sz w:val="20"/>
          <w:szCs w:val="20"/>
        </w:rPr>
        <w:t xml:space="preserve">d.  </w:t>
      </w:r>
      <w:r>
        <w:rPr>
          <w:sz w:val="20"/>
          <w:szCs w:val="20"/>
        </w:rPr>
        <w:t xml:space="preserve">Drag them into the upload area on the GitHub page</w:t>
      </w:r>
    </w:p>
    <w:p>
      <w:pPr>
        <w:pBdr>
          <w:left w:val="single" w:color="C0392B" w:sz="18" w:space="8"/>
        </w:pBdr>
        <w:shd w:fill="FBEAEA" w:val="clear"/>
        <w:spacing w:after="120" w:before="80"/>
        <w:ind w:left="240"/>
      </w:pPr>
      <w:r>
        <w:rPr>
          <w:b/>
          <w:bCs/>
          <w:color w:val="C0392B"/>
          <w:sz w:val="20"/>
          <w:szCs w:val="20"/>
        </w:rPr>
        <w:t xml:space="preserve">⚠  </w:t>
      </w:r>
      <w:r>
        <w:rPr>
          <w:color w:val="7A1F1A"/>
          <w:sz w:val="19"/>
          <w:szCs w:val="19"/>
        </w:rPr>
        <w:t xml:space="preserve">Drag the CONTENTS of the folder, not the folder itself. You should see the individual items api/, public/, vercel.json, and package.json — not a single folder named ptr-over1m-dashboard.</w:t>
      </w:r>
    </w:p>
    <w:p>
      <w:pPr>
        <w:spacing w:after="60"/>
        <w:ind w:left="480"/>
      </w:pPr>
      <w:r>
        <w:rPr>
          <w:b/>
          <w:bCs/>
          <w:sz w:val="20"/>
          <w:szCs w:val="20"/>
        </w:rPr>
        <w:t xml:space="preserve">e.  </w:t>
      </w:r>
      <w:r>
        <w:rPr>
          <w:sz w:val="20"/>
          <w:szCs w:val="20"/>
        </w:rPr>
        <w:t xml:space="preserve">Wait for the upload to finish, then click “Commit changes”</w:t>
      </w:r>
    </w:p>
    <w:p>
      <w:pPr>
        <w:spacing w:after="80" w:before="160"/>
      </w:pPr>
      <w:r>
        <w:rPr>
          <w:b/>
          <w:bCs/>
          <w:color w:val="2E5A88"/>
          <w:sz w:val="21"/>
          <w:szCs w:val="21"/>
        </w:rPr>
        <w:t xml:space="preserve">Step 4: </w:t>
      </w:r>
      <w:r>
        <w:rPr>
          <w:b/>
          <w:bCs/>
          <w:sz w:val="21"/>
          <w:szCs w:val="21"/>
        </w:rPr>
        <w:t xml:space="preserve">Verify the upload</w:t>
      </w:r>
    </w:p>
    <w:p>
      <w:pPr>
        <w:spacing w:after="60"/>
        <w:ind w:left="480"/>
      </w:pPr>
      <w:r>
        <w:rPr>
          <w:b/>
          <w:bCs/>
          <w:sz w:val="20"/>
          <w:szCs w:val="20"/>
        </w:rPr>
        <w:t xml:space="preserve">a.  </w:t>
      </w:r>
      <w:r>
        <w:rPr>
          <w:sz w:val="20"/>
          <w:szCs w:val="20"/>
        </w:rPr>
        <w:t xml:space="preserve">Confirm you see, at the TOP level of the repo:  </w:t>
      </w:r>
      <w:r>
        <w:rPr>
          <w:rFonts w:ascii="Consolas" w:cs="Consolas" w:eastAsia="Consolas" w:hAnsi="Consolas"/>
          <w:sz w:val="19"/>
          <w:szCs w:val="19"/>
        </w:rPr>
        <w:t xml:space="preserve">api/</w:t>
      </w:r>
      <w:r>
        <w:rPr>
          <w:sz w:val="20"/>
          <w:szCs w:val="20"/>
        </w:rPr>
        <w:t xml:space="preserve">   </w:t>
      </w:r>
      <w:r>
        <w:rPr>
          <w:rFonts w:ascii="Consolas" w:cs="Consolas" w:eastAsia="Consolas" w:hAnsi="Consolas"/>
          <w:sz w:val="19"/>
          <w:szCs w:val="19"/>
        </w:rPr>
        <w:t xml:space="preserve">public/</w:t>
      </w:r>
      <w:r>
        <w:rPr>
          <w:sz w:val="20"/>
          <w:szCs w:val="20"/>
        </w:rPr>
        <w:t xml:space="preserve">   </w:t>
      </w:r>
      <w:r>
        <w:rPr>
          <w:rFonts w:ascii="Consolas" w:cs="Consolas" w:eastAsia="Consolas" w:hAnsi="Consolas"/>
          <w:sz w:val="19"/>
          <w:szCs w:val="19"/>
        </w:rPr>
        <w:t xml:space="preserve">vercel.json</w:t>
      </w:r>
      <w:r>
        <w:rPr>
          <w:sz w:val="20"/>
          <w:szCs w:val="20"/>
        </w:rPr>
        <w:t xml:space="preserve">   </w:t>
      </w:r>
      <w:r>
        <w:rPr>
          <w:rFonts w:ascii="Consolas" w:cs="Consolas" w:eastAsia="Consolas" w:hAnsi="Consolas"/>
          <w:sz w:val="19"/>
          <w:szCs w:val="19"/>
        </w:rPr>
        <w:t xml:space="preserve">package.json</w:t>
      </w:r>
    </w:p>
    <w:p>
      <w:pPr>
        <w:pBdr>
          <w:left w:val="single" w:color="1E7B4D" w:sz="18" w:space="8"/>
        </w:pBdr>
        <w:shd w:fill="E8F4EC" w:val="clear"/>
        <w:spacing w:after="120" w:before="80"/>
        <w:ind w:left="240"/>
      </w:pPr>
      <w:r>
        <w:rPr>
          <w:sz w:val="20"/>
          <w:szCs w:val="20"/>
        </w:rPr>
        <w:t xml:space="preserve">💡  </w:t>
      </w:r>
      <w:r>
        <w:rPr>
          <w:i/>
          <w:iCs/>
          <w:color w:val="1A5535"/>
          <w:sz w:val="19"/>
          <w:szCs w:val="19"/>
        </w:rPr>
        <w:t xml:space="preserve">If the files are nested inside an extra folder, delete the repo and redo from Step 2. Vercel needs vercel.json at the top level.</w:t>
      </w:r>
    </w:p>
    <w:p>
      <w:r>
        <w:br w:type="page"/>
      </w:r>
    </w:p>
    <w:p>
      <w:pPr>
        <w:pStyle w:val="Heading1"/>
      </w:pPr>
      <w:r>
        <w:rPr>
          <w:b/>
          <w:bCs/>
        </w:rPr>
        <w:t xml:space="preserve">Phase 2 — Deploy to Vercel</w:t>
      </w:r>
    </w:p>
    <w:p>
      <w:pPr>
        <w:spacing w:after="120" w:before="0"/>
      </w:pPr>
      <w:r>
        <w:rPr>
          <w:sz w:val="20"/>
          <w:szCs w:val="20"/>
        </w:rPr>
        <w:t xml:space="preserve">Vercel hosts the dashboard as a live website with automatic Yahoo Finance price refresh.</w:t>
      </w:r>
    </w:p>
    <w:p>
      <w:pPr>
        <w:spacing w:after="80" w:before="160"/>
      </w:pPr>
      <w:r>
        <w:rPr>
          <w:b/>
          <w:bCs/>
          <w:color w:val="2E5A88"/>
          <w:sz w:val="21"/>
          <w:szCs w:val="21"/>
        </w:rPr>
        <w:t xml:space="preserve">Step 5: </w:t>
      </w:r>
      <w:r>
        <w:rPr>
          <w:b/>
          <w:bCs/>
          <w:sz w:val="21"/>
          <w:szCs w:val="21"/>
        </w:rPr>
        <w:t xml:space="preserve">Import the project on Vercel</w:t>
      </w:r>
    </w:p>
    <w:p>
      <w:pPr>
        <w:spacing w:after="60"/>
        <w:ind w:left="480"/>
      </w:pPr>
      <w:r>
        <w:rPr>
          <w:b/>
          <w:bCs/>
          <w:sz w:val="20"/>
          <w:szCs w:val="20"/>
        </w:rPr>
        <w:t xml:space="preserve">a.  </w:t>
      </w:r>
      <w:r>
        <w:rPr>
          <w:sz w:val="20"/>
          <w:szCs w:val="20"/>
        </w:rPr>
        <w:t xml:space="preserve">Go to:  </w:t>
      </w:r>
      <w:r>
        <w:rPr>
          <w:rFonts w:ascii="Consolas" w:cs="Consolas" w:eastAsia="Consolas" w:hAnsi="Consolas"/>
          <w:sz w:val="19"/>
          <w:szCs w:val="19"/>
        </w:rPr>
        <w:t xml:space="preserve">vercel.com/new</w:t>
      </w:r>
    </w:p>
    <w:p>
      <w:pPr>
        <w:spacing w:after="60"/>
        <w:ind w:left="480"/>
      </w:pPr>
      <w:r>
        <w:rPr>
          <w:b/>
          <w:bCs/>
          <w:sz w:val="20"/>
          <w:szCs w:val="20"/>
        </w:rPr>
        <w:t xml:space="preserve">b.  </w:t>
      </w:r>
      <w:r>
        <w:rPr>
          <w:sz w:val="20"/>
          <w:szCs w:val="20"/>
        </w:rPr>
        <w:t xml:space="preserve">Sign in with your GitHub account if prompted</w:t>
      </w:r>
    </w:p>
    <w:p>
      <w:pPr>
        <w:spacing w:after="60"/>
        <w:ind w:left="480"/>
      </w:pPr>
      <w:r>
        <w:rPr>
          <w:b/>
          <w:bCs/>
          <w:sz w:val="20"/>
          <w:szCs w:val="20"/>
        </w:rPr>
        <w:t xml:space="preserve">c.  </w:t>
      </w:r>
      <w:r>
        <w:rPr>
          <w:sz w:val="20"/>
          <w:szCs w:val="20"/>
        </w:rPr>
        <w:t xml:space="preserve">Find “ptr-over1m-dashboard” and click “Import”</w:t>
      </w:r>
    </w:p>
    <w:p>
      <w:pPr>
        <w:pBdr>
          <w:left w:val="single" w:color="1E7B4D" w:sz="18" w:space="8"/>
        </w:pBdr>
        <w:shd w:fill="E8F4EC" w:val="clear"/>
        <w:spacing w:after="120" w:before="80"/>
        <w:ind w:left="240"/>
      </w:pPr>
      <w:r>
        <w:rPr>
          <w:sz w:val="20"/>
          <w:szCs w:val="20"/>
        </w:rPr>
        <w:t xml:space="preserve">💡  </w:t>
      </w:r>
      <w:r>
        <w:rPr>
          <w:i/>
          <w:iCs/>
          <w:color w:val="1A5535"/>
          <w:sz w:val="19"/>
          <w:szCs w:val="19"/>
        </w:rPr>
        <w:t xml:space="preserve">If you don’t see it, click “Adjust GitHub App Permissions” and grant access.</w:t>
      </w:r>
    </w:p>
    <w:p>
      <w:pPr>
        <w:spacing w:after="80" w:before="160"/>
      </w:pPr>
      <w:r>
        <w:rPr>
          <w:b/>
          <w:bCs/>
          <w:color w:val="2E5A88"/>
          <w:sz w:val="21"/>
          <w:szCs w:val="21"/>
        </w:rPr>
        <w:t xml:space="preserve">Step 6: </w:t>
      </w:r>
      <w:r>
        <w:rPr>
          <w:b/>
          <w:bCs/>
          <w:sz w:val="21"/>
          <w:szCs w:val="21"/>
        </w:rPr>
        <w:t xml:space="preserve">Deploy</w:t>
      </w:r>
    </w:p>
    <w:p>
      <w:pPr>
        <w:spacing w:after="60"/>
        <w:ind w:left="480"/>
      </w:pPr>
      <w:r>
        <w:rPr>
          <w:b/>
          <w:bCs/>
          <w:sz w:val="20"/>
          <w:szCs w:val="20"/>
        </w:rPr>
        <w:t xml:space="preserve">a.  </w:t>
      </w:r>
      <w:r>
        <w:rPr>
          <w:sz w:val="20"/>
          <w:szCs w:val="20"/>
        </w:rPr>
        <w:t xml:space="preserve">Leave all settings as default (Framework Preset: “Other”)</w:t>
      </w:r>
    </w:p>
    <w:p>
      <w:pPr>
        <w:spacing w:after="60"/>
        <w:ind w:left="480"/>
      </w:pPr>
      <w:r>
        <w:rPr>
          <w:b/>
          <w:bCs/>
          <w:sz w:val="20"/>
          <w:szCs w:val="20"/>
        </w:rPr>
        <w:t xml:space="preserve">b.  </w:t>
      </w:r>
      <w:r>
        <w:rPr>
          <w:sz w:val="20"/>
          <w:szCs w:val="20"/>
        </w:rPr>
        <w:t xml:space="preserve">Click “Deploy”</w:t>
      </w:r>
    </w:p>
    <w:p>
      <w:pPr>
        <w:spacing w:after="60"/>
        <w:ind w:left="480"/>
      </w:pPr>
      <w:r>
        <w:rPr>
          <w:b/>
          <w:bCs/>
          <w:sz w:val="20"/>
          <w:szCs w:val="20"/>
        </w:rPr>
        <w:t xml:space="preserve">c.  </w:t>
      </w:r>
      <w:r>
        <w:rPr>
          <w:sz w:val="20"/>
          <w:szCs w:val="20"/>
        </w:rPr>
        <w:t xml:space="preserve">Wait 30–60 seconds until you see “Congratulations!”</w:t>
      </w:r>
    </w:p>
    <w:p>
      <w:pPr>
        <w:spacing w:after="80" w:before="160"/>
      </w:pPr>
      <w:r>
        <w:rPr>
          <w:b/>
          <w:bCs/>
          <w:color w:val="2E5A88"/>
          <w:sz w:val="21"/>
          <w:szCs w:val="21"/>
        </w:rPr>
        <w:t xml:space="preserve">Step 7: </w:t>
      </w:r>
      <w:r>
        <w:rPr>
          <w:b/>
          <w:bCs/>
          <w:sz w:val="21"/>
          <w:szCs w:val="21"/>
        </w:rPr>
        <w:t xml:space="preserve">Copy your live URL</w:t>
      </w:r>
    </w:p>
    <w:p>
      <w:pPr>
        <w:spacing w:after="60"/>
        <w:ind w:left="480"/>
      </w:pPr>
      <w:r>
        <w:rPr>
          <w:b/>
          <w:bCs/>
          <w:sz w:val="20"/>
          <w:szCs w:val="20"/>
        </w:rPr>
        <w:t xml:space="preserve">a.  </w:t>
      </w:r>
      <w:r>
        <w:rPr>
          <w:sz w:val="20"/>
          <w:szCs w:val="20"/>
        </w:rPr>
        <w:t xml:space="preserve">Click “Continue to Dashboard”</w:t>
      </w:r>
    </w:p>
    <w:p>
      <w:pPr>
        <w:spacing w:after="60"/>
        <w:ind w:left="480"/>
      </w:pPr>
      <w:r>
        <w:rPr>
          <w:b/>
          <w:bCs/>
          <w:sz w:val="20"/>
          <w:szCs w:val="20"/>
        </w:rPr>
        <w:t xml:space="preserve">b.  </w:t>
      </w:r>
      <w:r>
        <w:rPr>
          <w:sz w:val="20"/>
          <w:szCs w:val="20"/>
        </w:rPr>
        <w:t xml:space="preserve">Under “Domains”, you’ll see a URL like:  </w:t>
      </w:r>
      <w:r>
        <w:rPr>
          <w:rFonts w:ascii="Consolas" w:cs="Consolas" w:eastAsia="Consolas" w:hAnsi="Consolas"/>
          <w:sz w:val="19"/>
          <w:szCs w:val="19"/>
        </w:rPr>
        <w:t xml:space="preserve">ptr-over1m-dashboard-xxxxx.vercel.app</w:t>
      </w:r>
    </w:p>
    <w:p>
      <w:pPr>
        <w:spacing w:after="60"/>
        <w:ind w:left="480"/>
      </w:pPr>
      <w:r>
        <w:rPr>
          <w:b/>
          <w:bCs/>
          <w:sz w:val="20"/>
          <w:szCs w:val="20"/>
        </w:rPr>
        <w:t xml:space="preserve">c.  </w:t>
      </w:r>
      <w:r>
        <w:rPr>
          <w:sz w:val="20"/>
          <w:szCs w:val="20"/>
        </w:rPr>
        <w:t xml:space="preserve">Click it to verify the dashboard loads and shows live prices — bookmark this URL</w:t>
      </w:r>
    </w:p>
    <w:p>
      <w:pPr>
        <w:pBdr>
          <w:left w:val="single" w:color="1E7B4D" w:sz="18" w:space="8"/>
        </w:pBdr>
        <w:shd w:fill="E8F4EC" w:val="clear"/>
        <w:spacing w:after="120" w:before="80"/>
        <w:ind w:left="240"/>
      </w:pPr>
      <w:r>
        <w:rPr>
          <w:sz w:val="20"/>
          <w:szCs w:val="20"/>
        </w:rPr>
        <w:t xml:space="preserve">💡  </w:t>
      </w:r>
      <w:r>
        <w:rPr>
          <w:i/>
          <w:iCs/>
          <w:color w:val="1A5535"/>
          <w:sz w:val="19"/>
          <w:szCs w:val="19"/>
        </w:rPr>
        <w:t xml:space="preserve">Write down this URL. You will need it for Phase 3.</w:t>
      </w:r>
    </w:p>
    <w:p>
      <w:pPr>
        <w:pBdr>
          <w:left w:val="single" w:color="C0392B" w:sz="18" w:space="8"/>
        </w:pBdr>
        <w:shd w:fill="FBEAEA" w:val="clear"/>
        <w:spacing w:after="120" w:before="80"/>
        <w:ind w:left="240"/>
      </w:pPr>
      <w:r>
        <w:rPr>
          <w:b/>
          <w:bCs/>
          <w:color w:val="C0392B"/>
          <w:sz w:val="20"/>
          <w:szCs w:val="20"/>
        </w:rPr>
        <w:t xml:space="preserve">⚠  </w:t>
      </w:r>
      <w:r>
        <w:rPr>
          <w:color w:val="7A1F1A"/>
          <w:sz w:val="19"/>
          <w:szCs w:val="19"/>
        </w:rPr>
        <w:t xml:space="preserve">The dashboard reads its data from the /api/data serverless function, which only runs on Vercel. Opening public/index.html as a file on your computer will show a “Could not load live data” message — that is expected. It works once deployed.</w:t>
      </w:r>
    </w:p>
    <w:p>
      <w:pPr>
        <w:pStyle w:val="Heading1"/>
      </w:pPr>
      <w:r>
        <w:rPr>
          <w:b/>
          <w:bCs/>
        </w:rPr>
        <w:t xml:space="preserve">Phase 3 — Publish on Squarespace (Full-Page Takeover)</w:t>
      </w:r>
    </w:p>
    <w:p>
      <w:pPr>
        <w:spacing w:after="120" w:before="0"/>
      </w:pPr>
      <w:r>
        <w:rPr>
          <w:sz w:val="20"/>
          <w:szCs w:val="20"/>
        </w:rPr>
        <w:t xml:space="preserve">This method creates a dedicated Squarespace page that shows ONLY the dashboard — no Squarespace header, footer, or navigation. The dashboard takes over the full screen, exactly like visiting the Vercel URL directly, but under your own Squarespace domain.</w:t>
      </w:r>
    </w:p>
    <w:p>
      <w:pPr>
        <w:spacing w:after="80" w:before="160"/>
      </w:pPr>
      <w:r>
        <w:rPr>
          <w:b/>
          <w:bCs/>
          <w:color w:val="2E5A88"/>
          <w:sz w:val="21"/>
          <w:szCs w:val="21"/>
        </w:rPr>
        <w:t xml:space="preserve">Step 8: </w:t>
      </w:r>
      <w:r>
        <w:rPr>
          <w:b/>
          <w:bCs/>
          <w:sz w:val="21"/>
          <w:szCs w:val="21"/>
        </w:rPr>
        <w:t xml:space="preserve">Create a new blank page in Squarespace</w:t>
      </w:r>
    </w:p>
    <w:p>
      <w:pPr>
        <w:spacing w:after="60"/>
        <w:ind w:left="480"/>
      </w:pPr>
      <w:r>
        <w:rPr>
          <w:b/>
          <w:bCs/>
          <w:sz w:val="20"/>
          <w:szCs w:val="20"/>
        </w:rPr>
        <w:t xml:space="preserve">a.  </w:t>
      </w:r>
      <w:r>
        <w:rPr>
          <w:sz w:val="20"/>
          <w:szCs w:val="20"/>
        </w:rPr>
        <w:t xml:space="preserve">Log in to your Squarespace site editor</w:t>
      </w:r>
    </w:p>
    <w:p>
      <w:pPr>
        <w:spacing w:after="60"/>
        <w:ind w:left="480"/>
      </w:pPr>
      <w:r>
        <w:rPr>
          <w:b/>
          <w:bCs/>
          <w:sz w:val="20"/>
          <w:szCs w:val="20"/>
        </w:rPr>
        <w:t xml:space="preserve">b.  </w:t>
      </w:r>
      <w:r>
        <w:rPr>
          <w:sz w:val="20"/>
          <w:szCs w:val="20"/>
        </w:rPr>
        <w:t xml:space="preserve">In the left sidebar, click “Pages”</w:t>
      </w:r>
    </w:p>
    <w:p>
      <w:pPr>
        <w:spacing w:after="60"/>
        <w:ind w:left="480"/>
      </w:pPr>
      <w:r>
        <w:rPr>
          <w:b/>
          <w:bCs/>
          <w:sz w:val="20"/>
          <w:szCs w:val="20"/>
        </w:rPr>
        <w:t xml:space="preserve">c.  </w:t>
      </w:r>
      <w:r>
        <w:rPr>
          <w:sz w:val="20"/>
          <w:szCs w:val="20"/>
        </w:rPr>
        <w:t xml:space="preserve">Click the “+” button to add a new page</w:t>
      </w:r>
    </w:p>
    <w:p>
      <w:pPr>
        <w:spacing w:after="60"/>
        <w:ind w:left="480"/>
      </w:pPr>
      <w:r>
        <w:rPr>
          <w:b/>
          <w:bCs/>
          <w:sz w:val="20"/>
          <w:szCs w:val="20"/>
        </w:rPr>
        <w:t xml:space="preserve">d.  </w:t>
      </w:r>
      <w:r>
        <w:rPr>
          <w:sz w:val="20"/>
          <w:szCs w:val="20"/>
        </w:rPr>
        <w:t xml:space="preserve">Choose “Blank Page”</w:t>
      </w:r>
    </w:p>
    <w:p>
      <w:pPr>
        <w:spacing w:after="60"/>
        <w:ind w:left="480"/>
      </w:pPr>
      <w:r>
        <w:rPr>
          <w:b/>
          <w:bCs/>
          <w:sz w:val="20"/>
          <w:szCs w:val="20"/>
        </w:rPr>
        <w:t xml:space="preserve">e.  </w:t>
      </w:r>
      <w:r>
        <w:rPr>
          <w:sz w:val="20"/>
          <w:szCs w:val="20"/>
        </w:rPr>
        <w:t xml:space="preserve">Give it a title (e.g. “PTR $1M+ Transactions”) and save</w:t>
      </w:r>
    </w:p>
    <w:p>
      <w:pPr>
        <w:spacing w:after="80" w:before="160"/>
      </w:pPr>
      <w:r>
        <w:rPr>
          <w:b/>
          <w:bCs/>
          <w:color w:val="2E5A88"/>
          <w:sz w:val="21"/>
          <w:szCs w:val="21"/>
        </w:rPr>
        <w:t xml:space="preserve">Step 9: </w:t>
      </w:r>
      <w:r>
        <w:rPr>
          <w:b/>
          <w:bCs/>
          <w:sz w:val="21"/>
          <w:szCs w:val="21"/>
        </w:rPr>
        <w:t xml:space="preserve">Open the page-level Code Injection</w:t>
      </w:r>
    </w:p>
    <w:p>
      <w:pPr>
        <w:spacing w:after="60"/>
        <w:ind w:left="480"/>
      </w:pPr>
      <w:r>
        <w:rPr>
          <w:b/>
          <w:bCs/>
          <w:sz w:val="20"/>
          <w:szCs w:val="20"/>
        </w:rPr>
        <w:t xml:space="preserve">a.  </w:t>
      </w:r>
      <w:r>
        <w:rPr>
          <w:sz w:val="20"/>
          <w:szCs w:val="20"/>
        </w:rPr>
        <w:t xml:space="preserve">Hover over the page you just created in the Pages list</w:t>
      </w:r>
    </w:p>
    <w:p>
      <w:pPr>
        <w:spacing w:after="60"/>
        <w:ind w:left="480"/>
      </w:pPr>
      <w:r>
        <w:rPr>
          <w:b/>
          <w:bCs/>
          <w:sz w:val="20"/>
          <w:szCs w:val="20"/>
        </w:rPr>
        <w:t xml:space="preserve">b.  </w:t>
      </w:r>
      <w:r>
        <w:rPr>
          <w:sz w:val="20"/>
          <w:szCs w:val="20"/>
        </w:rPr>
        <w:t xml:space="preserve">Click the gear icon (⚙) to open Page Settings</w:t>
      </w:r>
    </w:p>
    <w:p>
      <w:pPr>
        <w:spacing w:after="60"/>
        <w:ind w:left="480"/>
      </w:pPr>
      <w:r>
        <w:rPr>
          <w:b/>
          <w:bCs/>
          <w:sz w:val="20"/>
          <w:szCs w:val="20"/>
        </w:rPr>
        <w:t xml:space="preserve">c.  </w:t>
      </w:r>
      <w:r>
        <w:rPr>
          <w:sz w:val="20"/>
          <w:szCs w:val="20"/>
        </w:rPr>
        <w:t xml:space="preserve">Click the “Advanced” tab on the left</w:t>
      </w:r>
    </w:p>
    <w:p>
      <w:pPr>
        <w:spacing w:after="60"/>
        <w:ind w:left="480"/>
      </w:pPr>
      <w:r>
        <w:rPr>
          <w:b/>
          <w:bCs/>
          <w:sz w:val="20"/>
          <w:szCs w:val="20"/>
        </w:rPr>
        <w:t xml:space="preserve">d.  </w:t>
      </w:r>
      <w:r>
        <w:rPr>
          <w:sz w:val="20"/>
          <w:szCs w:val="20"/>
        </w:rPr>
        <w:t xml:space="preserve">You will see a text box called “Page Header Code Injection”</w:t>
      </w:r>
    </w:p>
    <w:p>
      <w:pPr>
        <w:pBdr>
          <w:left w:val="single" w:color="C0392B" w:sz="18" w:space="8"/>
        </w:pBdr>
        <w:shd w:fill="FBEAEA" w:val="clear"/>
        <w:spacing w:after="120" w:before="80"/>
        <w:ind w:left="240"/>
      </w:pPr>
      <w:r>
        <w:rPr>
          <w:b/>
          <w:bCs/>
          <w:color w:val="C0392B"/>
          <w:sz w:val="20"/>
          <w:szCs w:val="20"/>
        </w:rPr>
        <w:t xml:space="preserve">⚠  </w:t>
      </w:r>
      <w:r>
        <w:rPr>
          <w:color w:val="7A1F1A"/>
          <w:sz w:val="19"/>
          <w:szCs w:val="19"/>
        </w:rPr>
        <w:t xml:space="preserve">This is the PAGE-level code injection, not the site-wide one. Make sure you’re in the specific page’s settings, not in Settings → Advanced → Code Injection.</w:t>
      </w:r>
    </w:p>
    <w:p>
      <w:pPr>
        <w:spacing w:after="80" w:before="160"/>
      </w:pPr>
      <w:r>
        <w:rPr>
          <w:b/>
          <w:bCs/>
          <w:color w:val="2E5A88"/>
          <w:sz w:val="21"/>
          <w:szCs w:val="21"/>
        </w:rPr>
        <w:t xml:space="preserve">Step 10: </w:t>
      </w:r>
      <w:r>
        <w:rPr>
          <w:b/>
          <w:bCs/>
          <w:sz w:val="21"/>
          <w:szCs w:val="21"/>
        </w:rPr>
        <w:t xml:space="preserve">Paste the takeover code</w:t>
      </w:r>
    </w:p>
    <w:p>
      <w:pPr>
        <w:spacing w:after="60"/>
        <w:ind w:left="480"/>
      </w:pPr>
      <w:r>
        <w:rPr>
          <w:b/>
          <w:bCs/>
          <w:sz w:val="20"/>
          <w:szCs w:val="20"/>
        </w:rPr>
        <w:t xml:space="preserve">a.  </w:t>
      </w:r>
      <w:r>
        <w:rPr>
          <w:sz w:val="20"/>
          <w:szCs w:val="20"/>
        </w:rPr>
        <w:t xml:space="preserve">Open the file “</w:t>
      </w:r>
      <w:r>
        <w:rPr>
          <w:rFonts w:ascii="Consolas" w:cs="Consolas" w:eastAsia="Consolas" w:hAnsi="Consolas"/>
          <w:sz w:val="19"/>
          <w:szCs w:val="19"/>
        </w:rPr>
        <w:t xml:space="preserve">squarespace-inject.txt</w:t>
      </w:r>
      <w:r>
        <w:rPr>
          <w:sz w:val="20"/>
          <w:szCs w:val="20"/>
        </w:rPr>
        <w:t xml:space="preserve">” (included in the ZIP) in any text editor (e.g. Notepad, TextEdit)</w:t>
      </w:r>
    </w:p>
    <w:p>
      <w:pPr>
        <w:spacing w:after="60"/>
        <w:ind w:left="480"/>
      </w:pPr>
      <w:r>
        <w:rPr>
          <w:b/>
          <w:bCs/>
          <w:sz w:val="20"/>
          <w:szCs w:val="20"/>
        </w:rPr>
        <w:t xml:space="preserve">b.  </w:t>
      </w:r>
      <w:r>
        <w:rPr>
          <w:sz w:val="20"/>
          <w:szCs w:val="20"/>
        </w:rPr>
        <w:t xml:space="preserve">Select all the text (Ctrl+A / Cmd+A) and copy it (Ctrl+C / Cmd+C)</w:t>
      </w:r>
    </w:p>
    <w:p>
      <w:pPr>
        <w:spacing w:after="60"/>
        <w:ind w:left="480"/>
      </w:pPr>
      <w:r>
        <w:rPr>
          <w:b/>
          <w:bCs/>
          <w:sz w:val="20"/>
          <w:szCs w:val="20"/>
        </w:rPr>
        <w:t xml:space="preserve">c.  </w:t>
      </w:r>
      <w:r>
        <w:rPr>
          <w:sz w:val="20"/>
          <w:szCs w:val="20"/>
        </w:rPr>
        <w:t xml:space="preserve">Paste it into the “Page Header Code Injection” text box</w:t>
      </w:r>
    </w:p>
    <w:p>
      <w:pPr>
        <w:spacing w:after="80" w:before="160"/>
      </w:pPr>
      <w:r>
        <w:rPr>
          <w:b/>
          <w:bCs/>
          <w:color w:val="2E5A88"/>
          <w:sz w:val="21"/>
          <w:szCs w:val="21"/>
        </w:rPr>
        <w:t xml:space="preserve">Step 11: </w:t>
      </w:r>
      <w:r>
        <w:rPr>
          <w:b/>
          <w:bCs/>
          <w:sz w:val="21"/>
          <w:szCs w:val="21"/>
        </w:rPr>
        <w:t xml:space="preserve">Replace the URL</w:t>
      </w:r>
    </w:p>
    <w:p>
      <w:pPr>
        <w:spacing w:after="60"/>
        <w:ind w:left="480"/>
      </w:pPr>
      <w:r>
        <w:rPr>
          <w:b/>
          <w:bCs/>
          <w:sz w:val="20"/>
          <w:szCs w:val="20"/>
        </w:rPr>
        <w:t xml:space="preserve">a.  </w:t>
      </w:r>
      <w:r>
        <w:rPr>
          <w:sz w:val="20"/>
          <w:szCs w:val="20"/>
        </w:rPr>
        <w:t xml:space="preserve">Find the line that says:  </w:t>
      </w:r>
      <w:r>
        <w:rPr>
          <w:rFonts w:ascii="Consolas" w:cs="Consolas" w:eastAsia="Consolas" w:hAnsi="Consolas"/>
          <w:sz w:val="19"/>
          <w:szCs w:val="19"/>
        </w:rPr>
        <w:t xml:space="preserve">iframe.src = "https://YOUR-APP.vercel.app/";</w:t>
      </w:r>
    </w:p>
    <w:p>
      <w:pPr>
        <w:spacing w:after="60"/>
        <w:ind w:left="480"/>
      </w:pPr>
      <w:r>
        <w:rPr>
          <w:b/>
          <w:bCs/>
          <w:sz w:val="20"/>
          <w:szCs w:val="20"/>
        </w:rPr>
        <w:t xml:space="preserve">b.  </w:t>
      </w:r>
      <w:r>
        <w:rPr>
          <w:sz w:val="20"/>
          <w:szCs w:val="20"/>
        </w:rPr>
        <w:t xml:space="preserve">Replace YOUR-APP.vercel.app with the actual Vercel URL you noted in Step 7</w:t>
      </w:r>
    </w:p>
    <w:p>
      <w:pPr>
        <w:spacing w:after="60"/>
        <w:ind w:left="480"/>
      </w:pPr>
      <w:r>
        <w:rPr>
          <w:b/>
          <w:bCs/>
          <w:sz w:val="20"/>
          <w:szCs w:val="20"/>
        </w:rPr>
        <w:t xml:space="preserve">c.  </w:t>
      </w:r>
      <w:r>
        <w:rPr>
          <w:sz w:val="20"/>
          <w:szCs w:val="20"/>
        </w:rPr>
        <w:t xml:space="preserve">For example:  </w:t>
      </w:r>
      <w:r>
        <w:rPr>
          <w:rFonts w:ascii="Consolas" w:cs="Consolas" w:eastAsia="Consolas" w:hAnsi="Consolas"/>
          <w:sz w:val="19"/>
          <w:szCs w:val="19"/>
        </w:rPr>
        <w:t xml:space="preserve">iframe.src = "https://ptr-over1m-dashboard-ab12.vercel.app/";</w:t>
      </w:r>
    </w:p>
    <w:p>
      <w:pPr>
        <w:pBdr>
          <w:left w:val="single" w:color="C0392B" w:sz="18" w:space="8"/>
        </w:pBdr>
        <w:shd w:fill="FBEAEA" w:val="clear"/>
        <w:spacing w:after="120" w:before="80"/>
        <w:ind w:left="240"/>
      </w:pPr>
      <w:r>
        <w:rPr>
          <w:b/>
          <w:bCs/>
          <w:color w:val="C0392B"/>
          <w:sz w:val="20"/>
          <w:szCs w:val="20"/>
        </w:rPr>
        <w:t xml:space="preserve">⚠  </w:t>
      </w:r>
      <w:r>
        <w:rPr>
          <w:color w:val="7A1F1A"/>
          <w:sz w:val="19"/>
          <w:szCs w:val="19"/>
        </w:rPr>
        <w:t xml:space="preserve">Keep the quotes and the trailing slash. The URL must start with https://</w:t>
      </w:r>
    </w:p>
    <w:p>
      <w:pPr>
        <w:spacing w:after="80" w:before="160"/>
      </w:pPr>
      <w:r>
        <w:rPr>
          <w:b/>
          <w:bCs/>
          <w:color w:val="2E5A88"/>
          <w:sz w:val="21"/>
          <w:szCs w:val="21"/>
        </w:rPr>
        <w:t xml:space="preserve">Step 12: </w:t>
      </w:r>
      <w:r>
        <w:rPr>
          <w:b/>
          <w:bCs/>
          <w:sz w:val="21"/>
          <w:szCs w:val="21"/>
        </w:rPr>
        <w:t xml:space="preserve">Save and verify</w:t>
      </w:r>
    </w:p>
    <w:p>
      <w:pPr>
        <w:spacing w:after="60"/>
        <w:ind w:left="480"/>
      </w:pPr>
      <w:r>
        <w:rPr>
          <w:b/>
          <w:bCs/>
          <w:sz w:val="20"/>
          <w:szCs w:val="20"/>
        </w:rPr>
        <w:t xml:space="preserve">a.  </w:t>
      </w:r>
      <w:r>
        <w:rPr>
          <w:sz w:val="20"/>
          <w:szCs w:val="20"/>
        </w:rPr>
        <w:t xml:space="preserve">Click “Save” in the Page Settings dialog</w:t>
      </w:r>
    </w:p>
    <w:p>
      <w:pPr>
        <w:spacing w:after="60"/>
        <w:ind w:left="480"/>
      </w:pPr>
      <w:r>
        <w:rPr>
          <w:b/>
          <w:bCs/>
          <w:sz w:val="20"/>
          <w:szCs w:val="20"/>
        </w:rPr>
        <w:t xml:space="preserve">b.  </w:t>
      </w:r>
      <w:r>
        <w:rPr>
          <w:sz w:val="20"/>
          <w:szCs w:val="20"/>
        </w:rPr>
        <w:t xml:space="preserve">Open the page in a new browser tab</w:t>
      </w:r>
    </w:p>
    <w:p>
      <w:pPr>
        <w:spacing w:after="60"/>
        <w:ind w:left="480"/>
      </w:pPr>
      <w:r>
        <w:rPr>
          <w:b/>
          <w:bCs/>
          <w:sz w:val="20"/>
          <w:szCs w:val="20"/>
        </w:rPr>
        <w:t xml:space="preserve">c.  </w:t>
      </w:r>
      <w:r>
        <w:rPr>
          <w:sz w:val="20"/>
          <w:szCs w:val="20"/>
        </w:rPr>
        <w:t xml:space="preserve">You should see the full dashboard with no Squarespace chrome around it</w:t>
      </w:r>
    </w:p>
    <w:p>
      <w:pPr>
        <w:pBdr>
          <w:left w:val="single" w:color="1E7B4D" w:sz="18" w:space="8"/>
        </w:pBdr>
        <w:shd w:fill="E8F4EC" w:val="clear"/>
        <w:spacing w:after="120" w:before="80"/>
        <w:ind w:left="240"/>
      </w:pPr>
      <w:r>
        <w:rPr>
          <w:sz w:val="20"/>
          <w:szCs w:val="20"/>
        </w:rPr>
        <w:t xml:space="preserve">💡  </w:t>
      </w:r>
      <w:r>
        <w:rPr>
          <w:i/>
          <w:iCs/>
          <w:color w:val="1A5535"/>
          <w:sz w:val="19"/>
          <w:szCs w:val="19"/>
        </w:rPr>
        <w:t xml:space="preserve">If you still see the Squarespace header/footer, hard-refresh the page (Ctrl+Shift+R / Cmd+Shift+R).</w:t>
      </w:r>
    </w:p>
    <w:p>
      <w:r>
        <w:br w:type="page"/>
      </w:r>
    </w:p>
    <w:p>
      <w:pPr>
        <w:pStyle w:val="Heading1"/>
      </w:pPr>
      <w:r>
        <w:rPr>
          <w:b/>
          <w:bCs/>
        </w:rPr>
        <w:t xml:space="preserve">Phase 4 — Custom Domain (Optional)</w:t>
      </w:r>
    </w:p>
    <w:p>
      <w:pPr>
        <w:spacing w:after="120" w:before="0"/>
      </w:pPr>
      <w:r>
        <w:rPr>
          <w:sz w:val="20"/>
          <w:szCs w:val="20"/>
        </w:rPr>
        <w:t xml:space="preserve">If you want a cleaner direct URL like ptr.yourcompany.com (bypassing Squarespace).</w:t>
      </w:r>
    </w:p>
    <w:p>
      <w:pPr>
        <w:spacing w:after="80" w:before="160"/>
      </w:pPr>
      <w:r>
        <w:rPr>
          <w:b/>
          <w:bCs/>
          <w:color w:val="2E5A88"/>
          <w:sz w:val="21"/>
          <w:szCs w:val="21"/>
        </w:rPr>
        <w:t xml:space="preserve">Step 13: </w:t>
      </w:r>
      <w:r>
        <w:rPr>
          <w:b/>
          <w:bCs/>
          <w:sz w:val="21"/>
          <w:szCs w:val="21"/>
        </w:rPr>
        <w:t xml:space="preserve">Add a custom domain in Vercel</w:t>
      </w:r>
    </w:p>
    <w:p>
      <w:pPr>
        <w:spacing w:after="60"/>
        <w:ind w:left="480"/>
      </w:pPr>
      <w:r>
        <w:rPr>
          <w:b/>
          <w:bCs/>
          <w:sz w:val="20"/>
          <w:szCs w:val="20"/>
        </w:rPr>
        <w:t xml:space="preserve">a.  </w:t>
      </w:r>
      <w:r>
        <w:rPr>
          <w:sz w:val="20"/>
          <w:szCs w:val="20"/>
        </w:rPr>
        <w:t xml:space="preserve">Go to your project on vercel.com → Settings → Domains</w:t>
      </w:r>
    </w:p>
    <w:p>
      <w:pPr>
        <w:spacing w:after="60"/>
        <w:ind w:left="480"/>
      </w:pPr>
      <w:r>
        <w:rPr>
          <w:b/>
          <w:bCs/>
          <w:sz w:val="20"/>
          <w:szCs w:val="20"/>
        </w:rPr>
        <w:t xml:space="preserve">b.  </w:t>
      </w:r>
      <w:r>
        <w:rPr>
          <w:sz w:val="20"/>
          <w:szCs w:val="20"/>
        </w:rPr>
        <w:t xml:space="preserve">Type your desired subdomain and click “Add”</w:t>
      </w:r>
    </w:p>
    <w:p>
      <w:pPr>
        <w:spacing w:after="60"/>
        <w:ind w:left="480"/>
      </w:pPr>
      <w:r>
        <w:rPr>
          <w:b/>
          <w:bCs/>
          <w:sz w:val="20"/>
          <w:szCs w:val="20"/>
        </w:rPr>
        <w:t xml:space="preserve">c.  </w:t>
      </w:r>
      <w:r>
        <w:rPr>
          <w:sz w:val="20"/>
          <w:szCs w:val="20"/>
        </w:rPr>
        <w:t xml:space="preserve">Vercel will show DNS instructions (typically a CNAME record)</w:t>
      </w:r>
    </w:p>
    <w:p>
      <w:pPr>
        <w:spacing w:after="60"/>
        <w:ind w:left="480"/>
      </w:pPr>
      <w:r>
        <w:rPr>
          <w:b/>
          <w:bCs/>
          <w:sz w:val="20"/>
          <w:szCs w:val="20"/>
        </w:rPr>
        <w:t xml:space="preserve">d.  </w:t>
      </w:r>
      <w:r>
        <w:rPr>
          <w:sz w:val="20"/>
          <w:szCs w:val="20"/>
        </w:rPr>
        <w:t xml:space="preserve">Add the CNAME record at your domain registrar</w:t>
      </w:r>
    </w:p>
    <w:p>
      <w:pPr>
        <w:spacing w:after="60"/>
        <w:ind w:left="480"/>
      </w:pPr>
      <w:r>
        <w:rPr>
          <w:b/>
          <w:bCs/>
          <w:sz w:val="20"/>
          <w:szCs w:val="20"/>
        </w:rPr>
        <w:t xml:space="preserve">e.  </w:t>
      </w:r>
      <w:r>
        <w:rPr>
          <w:sz w:val="20"/>
          <w:szCs w:val="20"/>
        </w:rPr>
        <w:t xml:space="preserve">Wait a few minutes, then verify on the Vercel Domains page</w:t>
      </w:r>
    </w:p>
    <w:p>
      <w:pPr>
        <w:pStyle w:val="Heading1"/>
      </w:pPr>
      <w:r>
        <w:rPr>
          <w:b/>
          <w:bCs/>
        </w:rPr>
        <w:t xml:space="preserve">How the Dashboard Stays Up to Date</w:t>
      </w:r>
    </w:p>
    <w:p>
      <w:pPr>
        <w:spacing w:after="120" w:before="0"/>
      </w:pPr>
      <w:r>
        <w:rPr>
          <w:b/>
          <w:bCs/>
          <w:sz w:val="20"/>
          <w:szCs w:val="20"/>
        </w:rPr>
        <w:t xml:space="preserve">You do NOT need to do anything to keep the prices current.</w:t>
      </w:r>
    </w:p>
    <w:p>
      <w:pPr>
        <w:spacing w:after="120" w:before="0"/>
      </w:pPr>
      <w:r>
        <w:rPr>
          <w:sz w:val="20"/>
          <w:szCs w:val="20"/>
        </w:rPr>
        <w:t xml:space="preserve">Every time someone visits the dashboard, Vercel’s serverless function (api/data.js) fetches the latest prices for all 45 tickers from Yahoo Finance, pairs each one with its fixed acquisition-date close from the filing, and computes the performance. The result is cached at Vercel’s edge network for 1 hour. After 1 hour, the next visitor triggers a fresh pull. There is nothing to refresh, no cron job, and no data file to update.</w:t>
      </w:r>
    </w:p>
    <w:p>
      <w:pPr>
        <w:spacing w:after="120" w:before="0"/>
      </w:pPr>
      <w:r>
        <w:rPr>
          <w:b/>
          <w:bCs/>
          <w:sz w:val="20"/>
          <w:szCs w:val="20"/>
        </w:rPr>
        <w:t xml:space="preserve">What never changes:  </w:t>
      </w:r>
      <w:r>
        <w:rPr>
          <w:sz w:val="20"/>
          <w:szCs w:val="20"/>
        </w:rPr>
        <w:t xml:space="preserve">the 54 transactions themselves and their acquisition-date closing prices are fixed ground truth from the 278-T filing — they are baked into api/data.js. Only the live “current price” for each ticker is fetched fresh. If you ever need to correct a transaction, edit the TXNS list at the top of api/data.js and re-upload that one file to GitHub; Vercel redeploys automatically.</w:t>
      </w:r>
    </w:p>
    <w:p>
      <w:pPr>
        <w:pStyle w:val="Heading1"/>
      </w:pPr>
      <w:r>
        <w:rPr>
          <w:b/>
          <w:bCs/>
        </w:rPr>
        <w:t xml:space="preserve">Troubleshooting</w:t>
      </w:r>
    </w:p>
    <w:p>
      <w:pPr>
        <w:pStyle w:val="Heading2"/>
      </w:pPr>
      <w:r>
        <w:rPr>
          <w:b/>
          <w:bCs/>
        </w:rPr>
        <w:t xml:space="preserve">“Build Failed” on Vercel</w:t>
      </w:r>
    </w:p>
    <w:p>
      <w:pPr>
        <w:spacing w:after="120" w:before="0"/>
      </w:pPr>
      <w:r>
        <w:rPr>
          <w:sz w:val="20"/>
          <w:szCs w:val="20"/>
        </w:rPr>
        <w:t xml:space="preserve">Files are probably inside a nested folder. Go to your GitHub repo and check: vercel.json must be at the TOP level. If nested, delete the repo and re-upload (Phase 1, Step 3).</w:t>
      </w:r>
    </w:p>
    <w:p>
      <w:pPr>
        <w:pStyle w:val="Heading2"/>
      </w:pPr>
      <w:r>
        <w:rPr>
          <w:b/>
          <w:bCs/>
        </w:rPr>
        <w:t xml:space="preserve">Dashboard shows “Could not load live data”</w:t>
      </w:r>
    </w:p>
    <w:p>
      <w:pPr>
        <w:spacing w:after="120" w:before="0"/>
      </w:pPr>
      <w:r>
        <w:rPr>
          <w:sz w:val="20"/>
          <w:szCs w:val="20"/>
        </w:rPr>
        <w:t xml:space="preserve">The /api/data function is not responding. Check that the api/ folder exists in your GitHub repo and contains data.js. Also confirm you are visiting the Vercel URL, not opening the index.html file directly from your computer (the function only runs on Vercel).</w:t>
      </w:r>
    </w:p>
    <w:p>
      <w:pPr>
        <w:pStyle w:val="Heading2"/>
      </w:pPr>
      <w:r>
        <w:rPr>
          <w:b/>
          <w:bCs/>
        </w:rPr>
        <w:t xml:space="preserve">A few rows show “no data” in grey</w:t>
      </w:r>
    </w:p>
    <w:p>
      <w:pPr>
        <w:spacing w:after="120" w:before="0"/>
      </w:pPr>
      <w:r>
        <w:rPr>
          <w:sz w:val="20"/>
          <w:szCs w:val="20"/>
        </w:rPr>
        <w:t xml:space="preserve">Yahoo Finance occasionally rate-limits or cannot price a ticker on a given request. Click the “Refresh” button, or reload after a minute — the next request usually fills them in. The rest of the dashboard is unaffected.</w:t>
      </w:r>
    </w:p>
    <w:p>
      <w:pPr>
        <w:pStyle w:val="Heading2"/>
      </w:pPr>
      <w:r>
        <w:rPr>
          <w:b/>
          <w:bCs/>
        </w:rPr>
        <w:t xml:space="preserve">Dashboard shows a loading spinner forever</w:t>
      </w:r>
    </w:p>
    <w:p>
      <w:pPr>
        <w:spacing w:after="120" w:before="0"/>
      </w:pPr>
      <w:r>
        <w:rPr>
          <w:sz w:val="20"/>
          <w:szCs w:val="20"/>
        </w:rPr>
        <w:t xml:space="preserve">The serverless function is taking too long or failing silently. Reload the page. If it persists, open the Vercel URL with /api/data added on the end (e.g. your-app.vercel.app/api/data) — it should return raw data text. If it returns an error, redeploy from the Vercel dashboard.</w:t>
      </w:r>
    </w:p>
    <w:p>
      <w:pPr>
        <w:pStyle w:val="Heading2"/>
      </w:pPr>
      <w:r>
        <w:rPr>
          <w:b/>
          <w:bCs/>
        </w:rPr>
        <w:t xml:space="preserve">Squarespace page still shows header/footer</w:t>
      </w:r>
    </w:p>
    <w:p>
      <w:pPr>
        <w:spacing w:after="120" w:before="0"/>
      </w:pPr>
      <w:r>
        <w:rPr>
          <w:sz w:val="20"/>
          <w:szCs w:val="20"/>
        </w:rPr>
        <w:t xml:space="preserve">Hard-refresh the page (Ctrl+Shift+R / Cmd+Shift+R). Make sure the code is in the PAGE-level code injection (the specific page’s Settings → Advanced), not the site-wide code injection.</w:t>
      </w:r>
    </w:p>
    <w:p>
      <w:pPr>
        <w:pStyle w:val="Heading2"/>
      </w:pPr>
      <w:r>
        <w:rPr>
          <w:b/>
          <w:bCs/>
        </w:rPr>
        <w:t xml:space="preserve">Squarespace page shows a blank screen</w:t>
      </w:r>
    </w:p>
    <w:p>
      <w:pPr>
        <w:spacing w:after="120" w:before="0"/>
      </w:pPr>
      <w:r>
        <w:rPr>
          <w:sz w:val="20"/>
          <w:szCs w:val="20"/>
        </w:rPr>
        <w:t xml:space="preserve">The Vercel URL in the code is probably wrong. Open the Vercel URL directly in a new tab to verify it works. Then check the iframe.src line in the code injection — it must have https://, the correct URL, and a trailing slash.</w:t>
      </w:r>
    </w:p>
    <w:p>
      <w:r>
        <w:br w:type="page"/>
      </w:r>
    </w:p>
    <w:p>
      <w:pPr>
        <w:pStyle w:val="Heading1"/>
      </w:pPr>
      <w:r>
        <w:rPr>
          <w:b/>
          <w:bCs/>
        </w:rPr>
        <w:t xml:space="preserve">Files Included in the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BBBBB" w:sz="2"/>
              <w:left w:val="single" w:color="BBBBBB" w:sz="2"/>
              <w:bottom w:val="single" w:color="BBBBBB" w:sz="2"/>
              <w:right w:val="single" w:color="BBBBBB" w:sz="2"/>
            </w:tcBorders>
            <w:shd w:fill="2E5A88" w:val="clear"/>
            <w:tcMar>
              <w:top w:type="dxa" w:w="70"/>
              <w:left w:type="dxa" w:w="110"/>
              <w:bottom w:type="dxa" w:w="70"/>
              <w:right w:type="dxa" w:w="110"/>
            </w:tcMar>
            <w:vAlign w:val="center"/>
          </w:tcPr>
          <w:p>
            <w:r>
              <w:rPr>
                <w:b/>
                <w:bCs/>
                <w:color w:val="FFFFFF"/>
                <w:sz w:val="19"/>
                <w:szCs w:val="19"/>
              </w:rPr>
              <w:t xml:space="preserve">File</w:t>
            </w:r>
          </w:p>
        </w:tc>
        <w:tc>
          <w:tcPr>
            <w:tcW w:type="dxa" w:w="6460"/>
            <w:tcBorders>
              <w:top w:val="single" w:color="BBBBBB" w:sz="2"/>
              <w:left w:val="single" w:color="BBBBBB" w:sz="2"/>
              <w:bottom w:val="single" w:color="BBBBBB" w:sz="2"/>
              <w:right w:val="single" w:color="BBBBBB" w:sz="2"/>
            </w:tcBorders>
            <w:shd w:fill="2E5A88" w:val="clear"/>
            <w:tcMar>
              <w:top w:type="dxa" w:w="70"/>
              <w:left w:type="dxa" w:w="110"/>
              <w:bottom w:type="dxa" w:w="70"/>
              <w:right w:type="dxa" w:w="110"/>
            </w:tcMar>
            <w:vAlign w:val="center"/>
          </w:tcPr>
          <w:p>
            <w:r>
              <w:rPr>
                <w:b/>
                <w:bCs/>
                <w:color w:val="FFFFFF"/>
                <w:sz w:val="19"/>
                <w:szCs w:val="19"/>
              </w:rPr>
              <w:t xml:space="preserve">Purpose</w:t>
            </w:r>
          </w:p>
        </w:tc>
      </w:tr>
      <w:tr>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api/data.js</w:t>
            </w:r>
          </w:p>
        </w:tc>
        <w:tc>
          <w:tcPr>
            <w:tcW w:type="dxa" w:w="64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Serverless function — fetches live Yahoo Finance prices, pairs them with each transaction’s fixed acquisition-date close, computes performance. Holds the fixed 54-transaction list.</w:t>
            </w:r>
          </w:p>
        </w:tc>
      </w:tr>
      <w:tr>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public/index.html</w:t>
            </w:r>
          </w:p>
        </w:tc>
        <w:tc>
          <w:tcPr>
            <w:tcW w:type="dxa" w:w="64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Dashboard UI — Purchases / Sales tabs, size column, sorting, filters, CSV export. Fetches /api/data on every load.</w:t>
            </w:r>
          </w:p>
        </w:tc>
      </w:tr>
      <w:tr>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vercel.json</w:t>
            </w:r>
          </w:p>
        </w:tc>
        <w:tc>
          <w:tcPr>
            <w:tcW w:type="dxa" w:w="64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Vercel routing configuration (serves the dashboard at the site root).</w:t>
            </w:r>
          </w:p>
        </w:tc>
      </w:tr>
      <w:tr>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package.json</w:t>
            </w:r>
          </w:p>
        </w:tc>
        <w:tc>
          <w:tcPr>
            <w:tcW w:type="dxa" w:w="64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Project metadata (Node version).</w:t>
            </w:r>
          </w:p>
        </w:tc>
      </w:tr>
      <w:tr>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squarespace-inject.txt</w:t>
            </w:r>
          </w:p>
        </w:tc>
        <w:tc>
          <w:tcPr>
            <w:tcW w:type="dxa" w:w="64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Code to paste in Squarespace for the full-page takeover (Phase 3).</w:t>
            </w:r>
          </w:p>
        </w:tc>
      </w:tr>
      <w:tr>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Deployment_Guide_PTR_Dashboard.docx</w:t>
            </w:r>
          </w:p>
        </w:tc>
        <w:tc>
          <w:tcPr>
            <w:tcW w:type="dxa" w:w="64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r>
              <w:rPr>
                <w:b w:val="false"/>
                <w:bCs w:val="false"/>
                <w:sz w:val="19"/>
                <w:szCs w:val="19"/>
              </w:rPr>
              <w:t xml:space="preserve">This document.</w:t>
            </w:r>
          </w:p>
        </w:tc>
      </w:tr>
    </w:tbl>
    <w:p>
      <w:pPr>
        <w:spacing w:after="120" w:before="160"/>
      </w:pPr>
      <w:r>
        <w:rPr>
          <w:sz w:val="20"/>
          <w:szCs w:val="20"/>
        </w:rPr>
        <w:t xml:space="preserve"/>
      </w:r>
    </w:p>
    <w:p>
      <w:pPr>
        <w:spacing w:after="120" w:before="0"/>
      </w:pPr>
      <w:r>
        <w:rPr>
          <w:sz w:val="20"/>
          <w:szCs w:val="20"/>
        </w:rPr>
        <w:t xml:space="preserve">If you run into any issue not covered above, take a screenshot of the error and include the URL from your browser’s address bar.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8" w:sz="8" w:space="4"/>
      </w:pBdr>
      <w:spacing w:after="140" w:before="28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2026-05-14T16:10:31.930Z</dcterms:created>
  <dcterms:modified xsi:type="dcterms:W3CDTF">2026-05-14T16:10:31.931Z</dcterms:modified>
</cp:coreProperties>
</file>

<file path=docProps/custom.xml><?xml version="1.0" encoding="utf-8"?>
<Properties xmlns="http://schemas.openxmlformats.org/officeDocument/2006/custom-properties" xmlns:vt="http://schemas.openxmlformats.org/officeDocument/2006/docPropsVTypes"/>
</file>