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b/>
          <w:bCs/>
          <w:sz w:val="24"/>
          <w:szCs w:val="24"/>
        </w:rPr>
        <w:t xml:space="preserve">Module-1: </w:t>
      </w:r>
      <w:r w:rsidRPr="00645345">
        <w:rPr>
          <w:rFonts w:ascii="Times New Roman" w:hAnsi="Times New Roman" w:cs="Times New Roman"/>
          <w:sz w:val="24"/>
          <w:szCs w:val="24"/>
        </w:rPr>
        <w:t>[</w:t>
      </w:r>
      <w:r w:rsidRPr="00645345">
        <w:rPr>
          <w:rFonts w:ascii="Times New Roman" w:hAnsi="Times New Roman" w:cs="Times New Roman"/>
          <w:b/>
          <w:bCs/>
          <w:sz w:val="24"/>
          <w:szCs w:val="24"/>
        </w:rPr>
        <w:t>9L</w:t>
      </w:r>
      <w:r w:rsidRPr="00645345">
        <w:rPr>
          <w:rFonts w:ascii="Times New Roman" w:hAnsi="Times New Roman" w:cs="Times New Roman"/>
          <w:sz w:val="24"/>
          <w:szCs w:val="24"/>
        </w:rPr>
        <w:t>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b/>
          <w:color w:val="FF0000"/>
          <w:sz w:val="24"/>
          <w:szCs w:val="24"/>
        </w:rPr>
        <w:t>Fundamentals: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Basic definition of sequential circuit, block diagram, mathematical representation, concept of transition table and transition diagram,</w:t>
      </w:r>
      <w:r w:rsidRPr="00645345">
        <w:rPr>
          <w:rFonts w:ascii="Times New Roman" w:hAnsi="Times New Roman" w:cs="Times New Roman"/>
          <w:sz w:val="24"/>
          <w:szCs w:val="24"/>
        </w:rPr>
        <w:t xml:space="preserve"> Design of sequence detector (Application of concept of Automata to sequential circuit design), 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Introduction to finite state model </w:t>
      </w:r>
      <w:r w:rsidRPr="00645345">
        <w:rPr>
          <w:rFonts w:ascii="Times New Roman" w:hAnsi="Times New Roman" w:cs="Times New Roman"/>
          <w:sz w:val="24"/>
          <w:szCs w:val="24"/>
        </w:rPr>
        <w:t>[2L]</w:t>
      </w:r>
    </w:p>
    <w:p w:rsidR="00645345" w:rsidRPr="00645345" w:rsidRDefault="00645345" w:rsidP="00645345">
      <w:pPr>
        <w:rPr>
          <w:rFonts w:ascii="Times New Roman" w:hAnsi="Times New Roman" w:cs="Times New Roman"/>
          <w:b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b/>
          <w:color w:val="FF0000"/>
          <w:sz w:val="24"/>
          <w:szCs w:val="24"/>
        </w:rPr>
        <w:t>Finite state machine: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Definitions, capability &amp; state equivalence, </w:t>
      </w:r>
      <w:proofErr w:type="spell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kth</w:t>
      </w:r>
      <w:proofErr w:type="spellEnd"/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- equivalence </w:t>
      </w:r>
      <w:proofErr w:type="gram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concept[</w:t>
      </w:r>
      <w:proofErr w:type="gramEnd"/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1L]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br/>
        <w:t xml:space="preserve">Deterministic finite automaton and non deterministic finite automaton. </w:t>
      </w:r>
      <w:proofErr w:type="gram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Transition diagrams and Language recognizers.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</w:p>
    <w:p w:rsidR="00645345" w:rsidRPr="00645345" w:rsidRDefault="00645345" w:rsidP="00645345">
      <w:pPr>
        <w:rPr>
          <w:rFonts w:ascii="Times New Roman" w:hAnsi="Times New Roman" w:cs="Times New Roman"/>
          <w:b/>
          <w:sz w:val="24"/>
          <w:szCs w:val="24"/>
        </w:rPr>
      </w:pPr>
      <w:r w:rsidRPr="00645345">
        <w:rPr>
          <w:rFonts w:ascii="Times New Roman" w:hAnsi="Times New Roman" w:cs="Times New Roman"/>
          <w:b/>
          <w:color w:val="FF0000"/>
          <w:sz w:val="24"/>
          <w:szCs w:val="24"/>
        </w:rPr>
        <w:t>Finite Automata: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NFA with ϵ transitions - Significance, acceptance of languages.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Conversions and Equivalence: 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Equivalence between NFA with and without ϵ transitions. </w:t>
      </w:r>
      <w:proofErr w:type="gram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NFA to DFA conversion.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Minimization of FSM, Equivalence between two FSM’s , Limitations of FSM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Application of finite automata, Finite Automata with output- Moore &amp; Mealy machine.</w:t>
      </w:r>
      <w:r w:rsidRPr="00645345">
        <w:rPr>
          <w:rFonts w:ascii="Times New Roman" w:hAnsi="Times New Roman" w:cs="Times New Roman"/>
          <w:sz w:val="24"/>
          <w:szCs w:val="24"/>
        </w:rPr>
        <w:t xml:space="preserve"> [2L]</w:t>
      </w:r>
      <w:r w:rsidRPr="00645345">
        <w:rPr>
          <w:rFonts w:ascii="Times New Roman" w:hAnsi="Times New Roman" w:cs="Times New Roman"/>
          <w:sz w:val="24"/>
          <w:szCs w:val="24"/>
        </w:rPr>
        <w:br/>
      </w: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b/>
          <w:bCs/>
          <w:sz w:val="24"/>
          <w:szCs w:val="24"/>
        </w:rPr>
        <w:t>Module-2: [10L]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Introduction to Formal </w:t>
      </w:r>
      <w:proofErr w:type="gram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Languages  and</w:t>
      </w:r>
      <w:proofErr w:type="gramEnd"/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Grammars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color w:val="FF0000"/>
          <w:sz w:val="24"/>
          <w:szCs w:val="24"/>
        </w:rPr>
        <w:t>Chomsky Classification of grammar: unrestricted, context sensitive, context free grammar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color w:val="FF0000"/>
          <w:sz w:val="24"/>
          <w:szCs w:val="24"/>
        </w:rPr>
        <w:t>Grammar Formalism: Right linear and left linear grammars, Regular grammar, Regular Languages, Regular sets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345">
        <w:rPr>
          <w:rFonts w:ascii="Times New Roman" w:hAnsi="Times New Roman" w:cs="Times New Roman"/>
          <w:color w:val="FF0000"/>
          <w:sz w:val="24"/>
          <w:szCs w:val="24"/>
        </w:rPr>
        <w:t>Regular expressions, identity rules.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Arden’s theorem statement, proof and applications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Constructing finite Automata for a given regular expressions, Regular string accepted by NFA/DFA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Pumping lemma of regular sets.[</w:t>
      </w:r>
      <w:r w:rsidRPr="00645345">
        <w:rPr>
          <w:rFonts w:ascii="Times New Roman" w:hAnsi="Times New Roman" w:cs="Times New Roman"/>
          <w:sz w:val="24"/>
          <w:szCs w:val="24"/>
        </w:rPr>
        <w:t>1L]</w:t>
      </w: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color w:val="FF0000"/>
          <w:sz w:val="24"/>
          <w:szCs w:val="24"/>
        </w:rPr>
        <w:t>Closure properties of regular sets (proofs not required).</w:t>
      </w:r>
      <w:r w:rsidRPr="00645345">
        <w:rPr>
          <w:rFonts w:ascii="Times New Roman" w:hAnsi="Times New Roman" w:cs="Times New Roman"/>
          <w:sz w:val="24"/>
          <w:szCs w:val="24"/>
        </w:rPr>
        <w:t xml:space="preserve"> [2L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Equivalence between regular grammar and FA</w:t>
      </w:r>
      <w:r w:rsidRPr="00645345">
        <w:rPr>
          <w:rFonts w:ascii="Times New Roman" w:hAnsi="Times New Roman" w:cs="Times New Roman"/>
          <w:sz w:val="24"/>
          <w:szCs w:val="24"/>
        </w:rPr>
        <w:t>.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Module-3: [10L]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b/>
          <w:color w:val="FF0000"/>
          <w:sz w:val="24"/>
          <w:szCs w:val="24"/>
        </w:rPr>
        <w:t>Context free grammar: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 xml:space="preserve"> Introduction to Context free grammars, Derivation trees, Sentential forms, Right most and leftmost derivation of strings, basic applications of the concept of CFG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[1L]</w:t>
      </w:r>
      <w:r w:rsidRPr="00645345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Ambiguity in context free grammars.</w:t>
      </w:r>
      <w:r w:rsidRPr="00645345">
        <w:rPr>
          <w:rFonts w:ascii="Times New Roman" w:hAnsi="Times New Roman" w:cs="Times New Roman"/>
          <w:sz w:val="24"/>
          <w:szCs w:val="24"/>
        </w:rPr>
        <w:t xml:space="preserve">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t>Minimization of Context Free Grammars : Removal of useless, null and unit productions [1L]</w:t>
      </w:r>
      <w:r w:rsidRPr="00645345">
        <w:rPr>
          <w:rFonts w:ascii="Times New Roman" w:hAnsi="Times New Roman" w:cs="Times New Roman"/>
          <w:color w:val="FF0000"/>
          <w:sz w:val="24"/>
          <w:szCs w:val="24"/>
        </w:rPr>
        <w:br/>
        <w:t>Chomsky normal form</w:t>
      </w:r>
      <w:r w:rsidRPr="0064534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Greibach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normal form.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  <w:t>Pumping Lemma for Context Free Languages.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  <w:t>Enumeration of properties of CFL (proofs omitted). Closure property of CFL, Ogden’s lemma &amp; its applications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b/>
          <w:sz w:val="24"/>
          <w:szCs w:val="24"/>
        </w:rPr>
        <w:t>Push Down Automata:</w:t>
      </w:r>
      <w:r w:rsidRPr="00645345">
        <w:rPr>
          <w:rFonts w:ascii="Times New Roman" w:hAnsi="Times New Roman" w:cs="Times New Roman"/>
          <w:sz w:val="24"/>
          <w:szCs w:val="24"/>
        </w:rPr>
        <w:t xml:space="preserve"> Push down automata, Definition and design of PDA [1L]</w:t>
      </w:r>
      <w:r w:rsidRPr="00645345">
        <w:rPr>
          <w:rFonts w:ascii="Times New Roman" w:hAnsi="Times New Roman" w:cs="Times New Roman"/>
          <w:sz w:val="24"/>
          <w:szCs w:val="24"/>
        </w:rPr>
        <w:br/>
        <w:t>Acceptance of CFL, Acceptance by final state and acceptance by empty state and its equivalence.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  <w:t xml:space="preserve">Equivalence of CFL and PDA,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interconversion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>. (Proofs not required).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  <w:t>Introduction to DCFL and DPDA. [1L]</w:t>
      </w:r>
      <w:r w:rsidRPr="00645345">
        <w:rPr>
          <w:rFonts w:ascii="Times New Roman" w:hAnsi="Times New Roman" w:cs="Times New Roman"/>
          <w:sz w:val="24"/>
          <w:szCs w:val="24"/>
        </w:rPr>
        <w:br/>
      </w: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5345" w:rsidRPr="00645345" w:rsidRDefault="00645345" w:rsidP="00645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345">
        <w:rPr>
          <w:rFonts w:ascii="Times New Roman" w:hAnsi="Times New Roman" w:cs="Times New Roman"/>
          <w:b/>
          <w:bCs/>
          <w:sz w:val="24"/>
          <w:szCs w:val="24"/>
        </w:rPr>
        <w:t>Module-4: [11L]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br/>
      </w:r>
      <w:r w:rsidRPr="00645345">
        <w:rPr>
          <w:rFonts w:ascii="Times New Roman" w:hAnsi="Times New Roman" w:cs="Times New Roman"/>
          <w:b/>
          <w:sz w:val="24"/>
          <w:szCs w:val="24"/>
        </w:rPr>
        <w:t xml:space="preserve">Turing </w:t>
      </w:r>
      <w:proofErr w:type="gramStart"/>
      <w:r w:rsidRPr="00645345">
        <w:rPr>
          <w:rFonts w:ascii="Times New Roman" w:hAnsi="Times New Roman" w:cs="Times New Roman"/>
          <w:b/>
          <w:sz w:val="24"/>
          <w:szCs w:val="24"/>
        </w:rPr>
        <w:t>Machine :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 Introduction to Turing Machine, Definition, Model [1L]</w:t>
      </w:r>
      <w:r w:rsidRPr="00645345">
        <w:rPr>
          <w:rFonts w:ascii="Times New Roman" w:hAnsi="Times New Roman" w:cs="Times New Roman"/>
          <w:sz w:val="24"/>
          <w:szCs w:val="24"/>
        </w:rPr>
        <w:br/>
        <w:t>Design of TM, TM as language accepter[1L]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>TM as transducers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>Computable functions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>Languages accepted by a TM, recursively enumerable and recursive languages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>Church’s hypothesis, counter machine [1L</w:t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br/>
        <w:t>Types of Turing machines (proofs not required) [1 L]</w:t>
      </w:r>
      <w:r w:rsidRPr="00645345">
        <w:rPr>
          <w:rFonts w:ascii="Times New Roman" w:hAnsi="Times New Roman" w:cs="Times New Roman"/>
          <w:sz w:val="24"/>
          <w:szCs w:val="24"/>
        </w:rPr>
        <w:br/>
        <w:t>Universal Turing Machine [1L]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 xml:space="preserve">Decidability,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Undecidability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, Various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Undecidable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problems like Post's Correspondence Problem (PCP), Turing Machine Halting Problem, Ambiguity of Context Free Grammars etc. [3L]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645345">
        <w:rPr>
          <w:rFonts w:ascii="Times New Roman" w:hAnsi="Times New Roman" w:cs="Times New Roman"/>
          <w:b/>
          <w:bCs/>
          <w:sz w:val="24"/>
          <w:szCs w:val="24"/>
        </w:rPr>
        <w:t>TEXT BOOKS:</w:t>
      </w:r>
      <w:r w:rsidRPr="00645345">
        <w:rPr>
          <w:rFonts w:ascii="Times New Roman" w:hAnsi="Times New Roman" w:cs="Times New Roman"/>
          <w:sz w:val="24"/>
          <w:szCs w:val="24"/>
        </w:rPr>
        <w:br/>
        <w:t xml:space="preserve">1.“Introduction to Automata Theory Language and Computation”,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Hopcroft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H.E. and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Ullman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J. D., Pearson Education.</w:t>
      </w:r>
      <w:r w:rsidRPr="006453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2.“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Theory of Computer Science “, Automata Languages and computation”,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Mishra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Chandrashekaran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>, 2nd edition, PHI.</w:t>
      </w:r>
      <w:r w:rsidRPr="0064534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45345">
        <w:rPr>
          <w:rFonts w:ascii="Times New Roman" w:hAnsi="Times New Roman" w:cs="Times New Roman"/>
          <w:sz w:val="24"/>
          <w:szCs w:val="24"/>
        </w:rPr>
        <w:t>3.“</w:t>
      </w:r>
      <w:proofErr w:type="gramEnd"/>
      <w:r w:rsidRPr="00645345">
        <w:rPr>
          <w:rFonts w:ascii="Times New Roman" w:hAnsi="Times New Roman" w:cs="Times New Roman"/>
          <w:sz w:val="24"/>
          <w:szCs w:val="24"/>
        </w:rPr>
        <w:t xml:space="preserve">Formal Languages and Automata Theory”,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C.K.Nagpal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>, Oxford.</w:t>
      </w:r>
    </w:p>
    <w:p w:rsidR="00645345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t>4. “</w:t>
      </w:r>
      <w:r w:rsidRPr="00645345">
        <w:rPr>
          <w:rFonts w:ascii="Times New Roman" w:hAnsi="Times New Roman" w:cs="Times New Roman"/>
          <w:iCs/>
          <w:sz w:val="24"/>
          <w:szCs w:val="24"/>
        </w:rPr>
        <w:t>Introduction to the Theory of Computation”,</w:t>
      </w:r>
      <w:r w:rsidRPr="00645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Sipser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Michael.  </w:t>
      </w:r>
      <w:proofErr w:type="spellStart"/>
      <w:r w:rsidRPr="00645345">
        <w:rPr>
          <w:rFonts w:ascii="Times New Roman" w:hAnsi="Times New Roman" w:cs="Times New Roman"/>
          <w:sz w:val="24"/>
          <w:szCs w:val="24"/>
        </w:rPr>
        <w:t>Cengage</w:t>
      </w:r>
      <w:proofErr w:type="spellEnd"/>
      <w:r w:rsidRPr="00645345">
        <w:rPr>
          <w:rFonts w:ascii="Times New Roman" w:hAnsi="Times New Roman" w:cs="Times New Roman"/>
          <w:sz w:val="24"/>
          <w:szCs w:val="24"/>
        </w:rPr>
        <w:t xml:space="preserve"> Learning.</w:t>
      </w:r>
    </w:p>
    <w:p w:rsidR="00CF2B6D" w:rsidRPr="00645345" w:rsidRDefault="00645345" w:rsidP="00645345">
      <w:pPr>
        <w:rPr>
          <w:rFonts w:ascii="Times New Roman" w:hAnsi="Times New Roman" w:cs="Times New Roman"/>
          <w:sz w:val="24"/>
          <w:szCs w:val="24"/>
        </w:rPr>
      </w:pPr>
      <w:r w:rsidRPr="00645345">
        <w:rPr>
          <w:rFonts w:ascii="Times New Roman" w:hAnsi="Times New Roman" w:cs="Times New Roman"/>
          <w:sz w:val="24"/>
          <w:szCs w:val="24"/>
        </w:rPr>
        <w:br/>
      </w:r>
    </w:p>
    <w:sectPr w:rsidR="00CF2B6D" w:rsidRPr="0064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5345"/>
    <w:rsid w:val="00645345"/>
    <w:rsid w:val="00833349"/>
    <w:rsid w:val="00CF2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Piyali</dc:creator>
  <cp:keywords/>
  <dc:description/>
  <cp:lastModifiedBy>Piyali</cp:lastModifiedBy>
  <cp:revision>3</cp:revision>
  <dcterms:created xsi:type="dcterms:W3CDTF">2017-09-15T04:15:00Z</dcterms:created>
  <dcterms:modified xsi:type="dcterms:W3CDTF">2017-09-15T04:17:00Z</dcterms:modified>
</cp:coreProperties>
</file>