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Craig Damon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E704CE" w:rsidP="009878B9">
            <w:pPr>
              <w:rPr>
                <w:rFonts w:ascii="Arial" w:hAnsi="Arial" w:cs="Arial"/>
                <w:b/>
                <w:sz w:val="16"/>
                <w:szCs w:val="16"/>
              </w:rPr>
            </w:pPr>
            <w:r>
              <w:rPr>
                <w:rFonts w:ascii="Arial" w:hAnsi="Arial" w:cs="Arial"/>
                <w:b/>
                <w:sz w:val="16"/>
                <w:szCs w:val="16"/>
              </w:rPr>
              <w:t>CIS 5130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E704CE" w:rsidP="009A3293">
            <w:pPr>
              <w:rPr>
                <w:rFonts w:ascii="Arial" w:hAnsi="Arial" w:cs="Arial"/>
                <w:b/>
                <w:sz w:val="16"/>
                <w:szCs w:val="16"/>
              </w:rPr>
            </w:pPr>
            <w:r>
              <w:rPr>
                <w:rFonts w:ascii="Arial" w:hAnsi="Arial" w:cs="Arial"/>
                <w:b/>
                <w:sz w:val="16"/>
                <w:szCs w:val="16"/>
              </w:rPr>
              <w:t>Analysis of Software Artifacts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SW Artifacts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5000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11/28/2012</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2/6/2017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E704CE" w:rsidP="00937B1C">
            <w:pPr>
              <w:rPr>
                <w:rFonts w:ascii="Arial" w:hAnsi="Arial" w:cs="Arial"/>
                <w:sz w:val="16"/>
                <w:szCs w:val="16"/>
              </w:rPr>
            </w:pPr>
            <w:r>
              <w:rPr>
                <w:rFonts w:ascii="Arial" w:hAnsi="Arial" w:cs="Arial"/>
                <w:sz w:val="16"/>
                <w:szCs w:val="16"/>
              </w:rPr>
              <w:t>CIS 4050, 4120, 4150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Graduate standing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Fall</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The student completing this course will be able to analyze the range of artifacts created during the software development process, ranging from requirements and design documents through source code and to test results. The approaches covered include both heuristic and formal analyses.</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E23680" w:rsidRDefault="00AB62D8"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E704CE" w:rsidP="00F056B5">
            <w:pPr>
              <w:rPr>
                <w:rFonts w:ascii="Arial" w:hAnsi="Arial" w:cs="Arial"/>
                <w:sz w:val="16"/>
                <w:szCs w:val="16"/>
              </w:rPr>
            </w:pPr>
            <w:r>
              <w:rPr>
                <w:rFonts w:ascii="Arial" w:hAnsi="Arial" w:cs="Arial"/>
                <w:sz w:val="16"/>
                <w:szCs w:val="16"/>
              </w:rPr>
              <w:t>The successful student will be able to:</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a requirements document to extract relevant useful information</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software designs at multiple levels using multiple techniques to extract relevant useful information</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source code using multiple techniques to extract relevant useful information</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results of program runs, including testing, benchmarks, and logging generated by deployed applications, using multiple techniques to extract relevant useful information</w:t>
            </w:r>
          </w:p>
          <w:p w:rsidR="00E704CE" w:rsidRPr="00E704CE" w:rsidRDefault="00E704CE" w:rsidP="00E704CE">
            <w:pPr>
              <w:pStyle w:val="ListParagraph"/>
              <w:numPr>
                <w:ilvl w:val="0"/>
                <w:numId w:val="5"/>
              </w:numPr>
              <w:rPr>
                <w:rFonts w:ascii="Arial" w:hAnsi="Arial" w:cs="Arial"/>
                <w:sz w:val="16"/>
                <w:szCs w:val="16"/>
              </w:rPr>
            </w:pPr>
            <w:r>
              <w:rPr>
                <w:rFonts w:ascii="Arial" w:hAnsi="Arial" w:cs="Arial"/>
                <w:sz w:val="16"/>
                <w:szCs w:val="16"/>
              </w:rPr>
              <w:t>Understand when these analyses are appropriate to perform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F056B5" w:rsidRDefault="00E704CE" w:rsidP="00E704CE">
            <w:pPr>
              <w:pStyle w:val="ListParagraph"/>
              <w:numPr>
                <w:ilvl w:val="0"/>
                <w:numId w:val="6"/>
              </w:numPr>
              <w:rPr>
                <w:rFonts w:ascii="Arial" w:hAnsi="Arial" w:cs="Arial"/>
                <w:sz w:val="16"/>
                <w:szCs w:val="16"/>
              </w:rPr>
            </w:pPr>
            <w:r>
              <w:rPr>
                <w:rFonts w:ascii="Arial" w:hAnsi="Arial" w:cs="Arial"/>
                <w:sz w:val="16"/>
                <w:szCs w:val="16"/>
              </w:rPr>
              <w:t>Static code analysis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Dynamic code analysis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Introduction to formal verification</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requirements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high-level designs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class designs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protocols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security concerns</w:t>
            </w:r>
          </w:p>
          <w:p w:rsidR="00E704CE" w:rsidRP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logging and error reports</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E704CE"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E704CE"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E704CE" w:rsidP="00384431">
            <w:pPr>
              <w:rPr>
                <w:rFonts w:ascii="Arial" w:hAnsi="Arial" w:cs="Arial"/>
                <w:sz w:val="16"/>
                <w:szCs w:val="16"/>
              </w:rPr>
            </w:pPr>
            <w:r>
              <w:rPr>
                <w:rFonts w:ascii="Arial" w:hAnsi="Arial" w:cs="Arial"/>
                <w:sz w:val="16"/>
                <w:szCs w:val="16"/>
              </w:rPr>
              <w:t>Homework</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E704CE" w:rsidP="009878B9">
            <w:pPr>
              <w:rPr>
                <w:rFonts w:ascii="Arial" w:hAnsi="Arial" w:cs="Arial"/>
                <w:sz w:val="16"/>
                <w:szCs w:val="16"/>
              </w:rPr>
            </w:pPr>
            <w:r>
              <w:rPr>
                <w:rFonts w:ascii="Arial" w:hAnsi="Arial" w:cs="Arial"/>
                <w:sz w:val="16"/>
                <w:szCs w:val="16"/>
              </w:rPr>
              <w:t>LEC</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F056B5"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bookmarkStart w:id="0" w:name="_GoBack"/>
            <w:bookmarkEnd w:id="0"/>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25CF"/>
    <w:multiLevelType w:val="hybridMultilevel"/>
    <w:tmpl w:val="4EA2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5870"/>
    <w:multiLevelType w:val="hybridMultilevel"/>
    <w:tmpl w:val="3AEC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704CE"/>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B7B37-D292-411A-AC27-5149F2839FAB}">
  <ds:schemaRefs>
    <ds:schemaRef ds:uri="http://purl.org/dc/elements/1.1/"/>
    <ds:schemaRef ds:uri="http://www.w3.org/XML/1998/namespace"/>
    <ds:schemaRef ds:uri="2c5f1fed-051d-4f3f-8b46-6b9403f7304d"/>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3.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4.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AE754D-7E02-49A4-8898-94E09F03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2</cp:revision>
  <cp:lastPrinted>2014-01-24T14:32:00Z</cp:lastPrinted>
  <dcterms:created xsi:type="dcterms:W3CDTF">2017-06-08T18:33:00Z</dcterms:created>
  <dcterms:modified xsi:type="dcterms:W3CDTF">2017-06-08T18:33:00Z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