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Because I do not have permission to write in the root directory, instead of creating the “PE-1.txt” in the root directory, my program creates a text file in another directory.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Step 1.1: </w:t>
      </w:r>
      <w:r w:rsidDel="00000000" w:rsidR="00000000" w:rsidRPr="00000000">
        <w:rPr>
          <w:rtl w:val="0"/>
        </w:rPr>
        <w:t xml:space="preserve">Before we compile and execute the “PE-Import.c”, there is no “PE-1.txt” in this directory.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024438" cy="3261477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3261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Step 1.2: </w:t>
      </w:r>
      <w:r w:rsidDel="00000000" w:rsidR="00000000" w:rsidRPr="00000000">
        <w:rPr>
          <w:rtl w:val="0"/>
        </w:rPr>
        <w:t xml:space="preserve">The program prints out “file PE-1.txt does not exist” to Stdout and creates a “PE-1.txt” in this directory.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995863" cy="2842197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842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100638" cy="336326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363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Step 1.3: </w:t>
      </w:r>
      <w:r w:rsidDel="00000000" w:rsidR="00000000" w:rsidRPr="00000000">
        <w:rPr>
          <w:rtl w:val="0"/>
        </w:rPr>
        <w:t xml:space="preserve">The program will print out the content “I want to learn PE file format”  to Stdout if the “PE-1.txt” is already exist in this directory.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075522" cy="3090863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5522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Step 2.1:</w:t>
      </w:r>
      <w:r w:rsidDel="00000000" w:rsidR="00000000" w:rsidRPr="00000000">
        <w:rPr>
          <w:rtl w:val="0"/>
        </w:rPr>
        <w:t xml:space="preserve"> Use Exeinfo PE to check the content in the Import Table for program “PE-Import.exe”.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812204" cy="151923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2204" cy="151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Step 3.1:</w:t>
      </w:r>
      <w:r w:rsidDel="00000000" w:rsidR="00000000" w:rsidRPr="00000000">
        <w:rPr>
          <w:rtl w:val="0"/>
        </w:rPr>
        <w:t xml:space="preserve"> Use UPX to pack the PE-Import.exe.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798583" cy="2614613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8583" cy="261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Step 3.2:</w:t>
      </w:r>
      <w:r w:rsidDel="00000000" w:rsidR="00000000" w:rsidRPr="00000000">
        <w:rPr>
          <w:rtl w:val="0"/>
        </w:rPr>
        <w:t xml:space="preserve"> Use Exeinfo PE to check the content in the Import Table for packed “PE-Import.exe”.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793708" cy="1528763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3708" cy="152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Step 3.3:</w:t>
      </w:r>
      <w:r w:rsidDel="00000000" w:rsidR="00000000" w:rsidRPr="00000000">
        <w:rPr>
          <w:rtl w:val="0"/>
        </w:rPr>
        <w:t xml:space="preserve"> Use UPX to unpack the PE-Import.exe.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789415" cy="2509838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9415" cy="250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Step 3.4:</w:t>
      </w:r>
      <w:r w:rsidDel="00000000" w:rsidR="00000000" w:rsidRPr="00000000">
        <w:rPr>
          <w:rtl w:val="0"/>
        </w:rPr>
        <w:t xml:space="preserve"> Use Exeinfo PE to check the content in the Import Table for unpacked “PE-Import.exe”.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824413" cy="151536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1515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Step 4.1:</w:t>
      </w:r>
      <w:r w:rsidDel="00000000" w:rsidR="00000000" w:rsidRPr="00000000">
        <w:rPr>
          <w:rtl w:val="0"/>
        </w:rPr>
        <w:t xml:space="preserve"> The result of anti-malware scanner for “PE-Import” before using any technique.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837176" cy="251936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7176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Step 4.2:</w:t>
      </w:r>
      <w:r w:rsidDel="00000000" w:rsidR="00000000" w:rsidRPr="00000000">
        <w:rPr>
          <w:rtl w:val="0"/>
        </w:rPr>
        <w:t xml:space="preserve"> The result of anti-malware scanner for “PE-Import” by using packing.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936626" cy="287178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6626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