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0B6E6E"/>
          <w:sz w:val="20"/>
        </w:rPr>
        <w:t>MPNicare ｜ 藥華醫藥香港</w:t>
      </w:r>
    </w:p>
    <w:p>
      <w:r>
        <w:rPr>
          <w:rFonts w:ascii="Calibri" w:hAnsi="Calibri" w:eastAsia="Microsoft JhengHei"/>
          <w:b/>
          <w:color w:val="12353A"/>
          <w:sz w:val="40"/>
        </w:rPr>
        <w:t>英文版建議改動清單（取代 Google 翻譯）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現有 https://www.mpnicare.org/en 為機器翻譯。建議與香港中文版同一做法：只改介面用語及條款，三欄文章正文維持原文並加上地區標示。不要沿用空白欄目。</w:t>
      </w:r>
    </w:p>
    <w:p>
      <w:pPr>
        <w:spacing w:after="160"/>
      </w:pPr>
      <w:r>
        <w:rPr>
          <w:rFonts w:ascii="Calibri" w:hAnsi="Calibri" w:eastAsia="Microsoft JhengHei"/>
          <w:b w:val="0"/>
          <w:sz w:val="20"/>
        </w:rPr>
        <w:t>日期：2026年9月2日  ·  敏感度：低（公開病人教育網站）  ·  狀態：建議用語／法律審閱草稿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1. 建議做法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不要把現有 /en Google 翻譯原樣上線。機器翻譯已出現臨床錯誤（把「原發性血小板過多症」譯成 thrombocytopenia「血小板過低」；把「病友故事」譯成 myelopathy「脊髓病」），亦把「血腫專欄」譯成 Hematoma（血腫／瘀傷）。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建議：用人工修訂的英文介面用語覆蓋現有字串；文章欄顯示中文原文＋「Content from another region」標示。日後如需英文全文，只挑重點文章交專業醫學翻譯，不要整站機翻。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2. 必須改掉的錯誤（臨床／品牌）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頁面</w:t>
            </w:r>
          </w:p>
        </w:tc>
        <w:tc>
          <w:tcPr>
            <w:tcW w:type="dxa" w:w="2608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現有 /en（Google 翻譯）</w:t>
            </w:r>
          </w:p>
        </w:tc>
        <w:tc>
          <w:tcPr>
            <w:tcW w:type="dxa" w:w="2494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建議英文</w:t>
            </w:r>
          </w:p>
        </w:tc>
        <w:tc>
          <w:tcPr>
            <w:tcW w:type="dxa" w:w="3061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為何要改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選單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Hematoma column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Hematology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hematoma＝血腫／瘀傷，不是血液腫瘤。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選單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front page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Home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網站選單應用 Home。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選單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health care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Health information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與香港中文「健康資訊」對齊；較「health care」準確。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選單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Lifestyle（可保留）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Lifestyle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與「品味生活」對齊即可。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選單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友善連結仍多為中文／Friendly Links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Useful links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Friendly links 是中式英語。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教育專區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Myeloproliferative tumor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Myeloproliferative neoplasms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WHO／ASH 用 neoplasm，不用 tumor。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教育專區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Understanding Polycythemia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Understanding polycythemia vera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病名要寫完整 PV。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教育專區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Understanding thrombocytopenia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Understanding essential thrombocythemia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thrombocytopenia＝血小板過低，與 ET 相反，屬臨床錯誤。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教育專區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 Collection of Stories from Patients with Myelopathy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Patient stories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myelopathy＝脊髓病，與骨髓無關。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教育專區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衛教專區／副本 副本 衛教手冊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Patient education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清掉 Wix「副本」頁名；改病人教育。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myeloproliferative tumor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myeloproliferative neoplasm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同上。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Erythrocytosis vera (PV)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Polycythemia vera (PV)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國際通用病名是 polycythemia vera。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red blood cell hyperplasia / platelet and leukocytosis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overproduction of red blood cells, often with elevated platelets and white blood cells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現句文法及醫學用字都不對。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Essential thrombocytosis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Essential thrombocythemia (ET)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ASH／病友組織多用 thrombocythemia。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early / obvious stage of myelofibrosis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prefibrotic PMF (pre-PMF) and overt PMF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對齊國際分期用字。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關於MPN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Click me to learn more about MPN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Learn more about MPN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不要直譯「按我」。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條款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Medical sexual information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Medical information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把「醫療性資訊」的「性」誤譯成 sexual。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條款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PharmaEssence / PharmaEssential / PharmaEs / PharmaWorld / Yaohua Pharmaceutical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PharmaEssentia（首次可加 藥華醫藥）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公司名被機翻拆壞。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條款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Article 3 / 10 / 11 of the Personal Data Protection Act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按香港《個人資料（私隱）條例》（第486章）重寫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與香港中文版同一法律問題。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三欄文章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No posts published in this language yet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顯示原文＋地區標示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不要清空欄目。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3. 首頁建議英文（可直接貼上 Wix）</w:t>
      </w:r>
    </w:p>
    <w:p>
      <w:pPr>
        <w:spacing w:after="160"/>
      </w:pPr>
      <w:r>
        <w:rPr>
          <w:rFonts w:ascii="Calibri" w:hAnsi="Calibri" w:eastAsia="Microsoft JhengHei"/>
          <w:b/>
          <w:sz w:val="22"/>
        </w:rPr>
        <w:t>This is a patient education website on myeloproliferative neoplasms (MPN).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MPN is a bone marrow disease caused by genetic mutations in hematopoietic stem cells, leading to abnormal overproduction of blood cells. Symptoms are often nonspecific, but over time the disease can cause serious — even life-threatening — complications. For this reason it is sometimes called a silent killer.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Here you can find information about MPN, treatment updates, and care guidance to help you understand the condition more clearly.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現有英文單張申請句已通順，建議保留：An English version of the patient education leaflet is available. Please complete the form below, and we will send you a digital copy via email.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4. 關於MPN 建議英文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What is MPN?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MPN stands for myeloproliferative neoplasm. It is a blood cancer in which abnormal hematopoietic stem cells in the bone marrow cause abnormal blood counts. Most patients have a known driver mutation, such as JAK2, CALR, or MPL. The three most common MPNs are: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1. Polycythemia vera (PV): mainly overproduction of red blood cells, often with elevated platelets and white blood cells.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2. Essential thrombocythemia (ET): mainly overproduction of platelets.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3. Primary myelofibrosis (PMF): overgrowth of fibroblasts in the bone marrow, which prevents normal blood-cell production. It is divided into prefibrotic PMF (pre-PMF) and overt PMF.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Learn more about MPN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5. 頁尾／選單建議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969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現有 /en</w:t>
            </w:r>
          </w:p>
        </w:tc>
        <w:tc>
          <w:tcPr>
            <w:tcW w:type="dxa" w:w="3402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建議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最新文章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Latest articles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Latest articles（可保留）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LINE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Join the official MPN Line account / We will provide you with the latest information.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Add the official MPN LINE account / We will send you the latest updates.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Cookies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…cookie policy terms set out on our legal and privacy pages.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This website uses cookies to provide a better experience. By continuing, you agree to our cookie policy.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友善連結機構名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Taiwan Myeloproliferative Tumor Care Association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Taiwan Myeloproliferative Neoplasm Care Association（或保留該會官方英文名）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6. 不要改的範圍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三欄文章正文、藥名、劑量、研究數據、醫院及產品名稱：不要用 Google 翻譯改寫。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版面、分欄、顏色、LINE 頁尾位置。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病人教育專區：只改分類名稱，不加地區橫幅（與香港中文版相同）。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不加 BESREMi 或其他新產品聲稱。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7. 審閱負責人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51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負責人</w:t>
            </w:r>
          </w:p>
        </w:tc>
        <w:tc>
          <w:tcPr>
            <w:tcW w:type="dxa" w:w="3969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待決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英文介面字串表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產品經理＋網頁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覆蓋 /en，不要重建版面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病名（PV／ET／PMF／MPN）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醫學事務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確認用 WHO／ASH 英文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第486章英文條款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法務／合規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上線前簽署；勿保留台灣個資法條號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是否另做重點文章專業翻譯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產品經理＋醫學事務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非必須；現階段用原文＋標示即可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