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4B2" w:rsidRPr="00391794" w:rsidRDefault="00E504B2" w:rsidP="00E504B2">
      <w:pPr>
        <w:pStyle w:val="Heading1"/>
        <w:tabs>
          <w:tab w:val="clear" w:pos="3942"/>
          <w:tab w:val="num" w:pos="360"/>
        </w:tabs>
        <w:ind w:left="360" w:hanging="360"/>
      </w:pPr>
      <w:r>
        <w:t>CÁC YÊU CẦU PHI CHỨC NĂNG</w:t>
      </w:r>
    </w:p>
    <w:p w:rsidR="00E504B2" w:rsidRDefault="00E504B2" w:rsidP="00E504B2">
      <w:pPr>
        <w:pStyle w:val="HeadingLevel2"/>
      </w:pPr>
      <w:bookmarkStart w:id="0" w:name="_Toc461861589"/>
      <w:bookmarkStart w:id="1" w:name="_Toc462693371"/>
      <w:r>
        <w:t>Hiệu năng</w:t>
      </w:r>
      <w:bookmarkEnd w:id="0"/>
      <w:bookmarkEnd w:id="1"/>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E504B2" w:rsidRPr="00633A0C" w:rsidTr="00A10616">
        <w:trPr>
          <w:cantSplit/>
        </w:trPr>
        <w:tc>
          <w:tcPr>
            <w:tcW w:w="851" w:type="dxa"/>
          </w:tcPr>
          <w:p w:rsidR="00E504B2" w:rsidRPr="00EE5BE6" w:rsidRDefault="00E504B2" w:rsidP="00A10616">
            <w:pPr>
              <w:pStyle w:val="Table-ColHead"/>
              <w:rPr>
                <w:rFonts w:ascii="Tahoma" w:hAnsi="Tahoma" w:cs="Tahoma"/>
                <w:lang w:val="en-GB"/>
              </w:rPr>
            </w:pPr>
            <w:r>
              <w:rPr>
                <w:rFonts w:ascii="Tahoma" w:hAnsi="Tahoma" w:cs="Tahoma"/>
                <w:lang w:val="en-GB"/>
              </w:rPr>
              <w:t>STT</w:t>
            </w:r>
          </w:p>
        </w:tc>
        <w:tc>
          <w:tcPr>
            <w:tcW w:w="9229" w:type="dxa"/>
          </w:tcPr>
          <w:p w:rsidR="00E504B2" w:rsidRPr="00EE5BE6" w:rsidRDefault="00E504B2" w:rsidP="00A10616">
            <w:pPr>
              <w:pStyle w:val="Table-ColHead"/>
              <w:rPr>
                <w:rFonts w:ascii="Tahoma" w:hAnsi="Tahoma" w:cs="Tahoma"/>
              </w:rPr>
            </w:pPr>
            <w:r>
              <w:rPr>
                <w:rFonts w:ascii="Tahoma" w:hAnsi="Tahoma" w:cs="Tahoma"/>
              </w:rPr>
              <w:t>Mô tả</w:t>
            </w:r>
          </w:p>
        </w:tc>
      </w:tr>
      <w:tr w:rsidR="00E504B2" w:rsidRPr="00633A0C" w:rsidTr="00A10616">
        <w:trPr>
          <w:cantSplit/>
          <w:trHeight w:val="397"/>
        </w:trPr>
        <w:tc>
          <w:tcPr>
            <w:tcW w:w="851" w:type="dxa"/>
            <w:tcBorders>
              <w:bottom w:val="single" w:sz="4" w:space="0" w:color="auto"/>
            </w:tcBorders>
          </w:tcPr>
          <w:p w:rsidR="00E504B2" w:rsidRPr="00EE5BE6" w:rsidRDefault="00E504B2" w:rsidP="00A10616">
            <w:pPr>
              <w:spacing w:before="0" w:after="0"/>
              <w:jc w:val="center"/>
              <w:rPr>
                <w:rFonts w:cs="Tahoma"/>
              </w:rPr>
            </w:pPr>
            <w:r w:rsidRPr="00EE5BE6">
              <w:rPr>
                <w:rFonts w:cs="Tahoma"/>
              </w:rPr>
              <w:t>1.</w:t>
            </w:r>
          </w:p>
        </w:tc>
        <w:tc>
          <w:tcPr>
            <w:tcW w:w="9229" w:type="dxa"/>
            <w:tcBorders>
              <w:bottom w:val="single" w:sz="4" w:space="0" w:color="auto"/>
            </w:tcBorders>
          </w:tcPr>
          <w:p w:rsidR="00E504B2" w:rsidRPr="00EE5BE6" w:rsidRDefault="00E504B2" w:rsidP="00A10616">
            <w:pPr>
              <w:spacing w:before="0" w:after="0"/>
              <w:rPr>
                <w:rFonts w:cs="Tahoma"/>
              </w:rPr>
            </w:pPr>
            <w:r>
              <w:rPr>
                <w:rFonts w:eastAsia="Calibri"/>
              </w:rPr>
              <w:t>Đảm bảo khả năng trên 5 người sử dụng dịch vụ truy cập đồng thời vào hệ thống</w:t>
            </w:r>
          </w:p>
        </w:tc>
      </w:tr>
      <w:tr w:rsidR="00E504B2" w:rsidRPr="00633A0C" w:rsidTr="00A10616">
        <w:trPr>
          <w:cantSplit/>
          <w:trHeight w:val="405"/>
        </w:trPr>
        <w:tc>
          <w:tcPr>
            <w:tcW w:w="851" w:type="dxa"/>
            <w:tcBorders>
              <w:top w:val="single" w:sz="4" w:space="0" w:color="auto"/>
              <w:bottom w:val="single" w:sz="4" w:space="0" w:color="auto"/>
            </w:tcBorders>
          </w:tcPr>
          <w:p w:rsidR="00E504B2" w:rsidRPr="00EE5BE6" w:rsidRDefault="00E504B2" w:rsidP="00A10616">
            <w:pPr>
              <w:spacing w:before="0" w:after="0"/>
              <w:jc w:val="center"/>
              <w:rPr>
                <w:rFonts w:cs="Tahoma"/>
              </w:rPr>
            </w:pPr>
            <w:r>
              <w:rPr>
                <w:rFonts w:cs="Tahoma"/>
              </w:rPr>
              <w:t>2.</w:t>
            </w:r>
          </w:p>
        </w:tc>
        <w:tc>
          <w:tcPr>
            <w:tcW w:w="9229" w:type="dxa"/>
            <w:tcBorders>
              <w:top w:val="single" w:sz="4" w:space="0" w:color="auto"/>
              <w:bottom w:val="single" w:sz="4" w:space="0" w:color="auto"/>
            </w:tcBorders>
          </w:tcPr>
          <w:p w:rsidR="00E504B2" w:rsidRDefault="00E504B2" w:rsidP="00A10616">
            <w:pPr>
              <w:spacing w:before="0" w:after="0"/>
              <w:rPr>
                <w:rFonts w:cs="Tahoma"/>
              </w:rPr>
            </w:pPr>
            <w:r>
              <w:rPr>
                <w:rFonts w:eastAsia="Calibri"/>
              </w:rPr>
              <w:t>Thời gian đáp ứng yêu cầu càng nhanh càng tốt</w:t>
            </w:r>
          </w:p>
        </w:tc>
      </w:tr>
      <w:tr w:rsidR="00E504B2" w:rsidRPr="00633A0C" w:rsidTr="00A10616">
        <w:trPr>
          <w:cantSplit/>
          <w:trHeight w:val="390"/>
        </w:trPr>
        <w:tc>
          <w:tcPr>
            <w:tcW w:w="851" w:type="dxa"/>
            <w:tcBorders>
              <w:top w:val="single" w:sz="4" w:space="0" w:color="auto"/>
              <w:bottom w:val="single" w:sz="4" w:space="0" w:color="auto"/>
            </w:tcBorders>
          </w:tcPr>
          <w:p w:rsidR="00E504B2" w:rsidRPr="00EE5BE6" w:rsidRDefault="00E504B2" w:rsidP="00A10616">
            <w:pPr>
              <w:spacing w:before="0" w:after="0"/>
              <w:jc w:val="center"/>
              <w:rPr>
                <w:rFonts w:cs="Tahoma"/>
              </w:rPr>
            </w:pPr>
            <w:r>
              <w:rPr>
                <w:rFonts w:cs="Tahoma"/>
              </w:rPr>
              <w:t>3.</w:t>
            </w:r>
          </w:p>
        </w:tc>
        <w:tc>
          <w:tcPr>
            <w:tcW w:w="9229" w:type="dxa"/>
            <w:tcBorders>
              <w:top w:val="single" w:sz="4" w:space="0" w:color="auto"/>
              <w:bottom w:val="single" w:sz="4" w:space="0" w:color="auto"/>
            </w:tcBorders>
          </w:tcPr>
          <w:p w:rsidR="00E504B2" w:rsidRPr="00244AF8" w:rsidRDefault="00E504B2" w:rsidP="00A10616">
            <w:pPr>
              <w:spacing w:before="0" w:after="0"/>
              <w:rPr>
                <w:rFonts w:eastAsia="Calibri"/>
              </w:rPr>
            </w:pPr>
            <w:r>
              <w:rPr>
                <w:rFonts w:eastAsia="Calibri"/>
              </w:rPr>
              <w:t>Tài nguyên lưu trữ chiếm dụng của hệ thống trong trạng thái họat động bình thường không được phép lớn hơn 80% tài nguyên lưu trữ được phép sử dụng hoặc 20% tài nguyên lưu trữ dùng chung tại mọi thời điểm</w:t>
            </w:r>
          </w:p>
        </w:tc>
      </w:tr>
    </w:tbl>
    <w:p w:rsidR="00E504B2" w:rsidRDefault="00E504B2" w:rsidP="00E504B2">
      <w:pPr>
        <w:pStyle w:val="HeadingLevel2"/>
      </w:pPr>
      <w:bookmarkStart w:id="2" w:name="_Toc461861590"/>
      <w:bookmarkStart w:id="3" w:name="_Toc462693372"/>
      <w:r>
        <w:t xml:space="preserve">Khả năng </w:t>
      </w:r>
      <w:bookmarkEnd w:id="2"/>
      <w:bookmarkEnd w:id="3"/>
      <w:r>
        <w:t>tăng cường</w:t>
      </w:r>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E504B2" w:rsidRPr="00633A0C" w:rsidTr="00A10616">
        <w:trPr>
          <w:cantSplit/>
        </w:trPr>
        <w:tc>
          <w:tcPr>
            <w:tcW w:w="851" w:type="dxa"/>
          </w:tcPr>
          <w:p w:rsidR="00E504B2" w:rsidRPr="00EE5BE6" w:rsidRDefault="00E504B2" w:rsidP="00A10616">
            <w:pPr>
              <w:pStyle w:val="Table-ColHead"/>
              <w:rPr>
                <w:rFonts w:ascii="Tahoma" w:hAnsi="Tahoma" w:cs="Tahoma"/>
                <w:lang w:val="en-GB"/>
              </w:rPr>
            </w:pPr>
            <w:r>
              <w:rPr>
                <w:rFonts w:ascii="Tahoma" w:hAnsi="Tahoma" w:cs="Tahoma"/>
                <w:lang w:val="en-GB"/>
              </w:rPr>
              <w:t>STT</w:t>
            </w:r>
          </w:p>
        </w:tc>
        <w:tc>
          <w:tcPr>
            <w:tcW w:w="9229" w:type="dxa"/>
          </w:tcPr>
          <w:p w:rsidR="00E504B2" w:rsidRPr="00EE5BE6" w:rsidRDefault="00E504B2" w:rsidP="00A10616">
            <w:pPr>
              <w:pStyle w:val="Table-ColHead"/>
              <w:rPr>
                <w:rFonts w:ascii="Tahoma" w:hAnsi="Tahoma" w:cs="Tahoma"/>
              </w:rPr>
            </w:pPr>
            <w:r>
              <w:rPr>
                <w:rFonts w:ascii="Tahoma" w:hAnsi="Tahoma" w:cs="Tahoma"/>
              </w:rPr>
              <w:t>Mô tả</w:t>
            </w:r>
          </w:p>
        </w:tc>
      </w:tr>
      <w:tr w:rsidR="00E504B2" w:rsidRPr="00633A0C" w:rsidTr="00A10616">
        <w:trPr>
          <w:cantSplit/>
        </w:trPr>
        <w:tc>
          <w:tcPr>
            <w:tcW w:w="851" w:type="dxa"/>
          </w:tcPr>
          <w:p w:rsidR="00E504B2" w:rsidRPr="00EE5BE6" w:rsidRDefault="00E504B2" w:rsidP="00A10616">
            <w:pPr>
              <w:spacing w:before="0" w:after="0"/>
              <w:jc w:val="center"/>
              <w:rPr>
                <w:rFonts w:cs="Tahoma"/>
              </w:rPr>
            </w:pPr>
            <w:r w:rsidRPr="00EE5BE6">
              <w:rPr>
                <w:rFonts w:cs="Tahoma"/>
              </w:rPr>
              <w:t>1.</w:t>
            </w:r>
          </w:p>
        </w:tc>
        <w:tc>
          <w:tcPr>
            <w:tcW w:w="9229" w:type="dxa"/>
          </w:tcPr>
          <w:p w:rsidR="00E504B2" w:rsidRPr="00EE5BE6" w:rsidRDefault="00E504B2" w:rsidP="00A10616">
            <w:pPr>
              <w:spacing w:before="0" w:after="0"/>
              <w:rPr>
                <w:rFonts w:cs="Tahoma"/>
              </w:rPr>
            </w:pPr>
            <w:r>
              <w:rPr>
                <w:rFonts w:cs="Arial"/>
              </w:rPr>
              <w:t xml:space="preserve">Hệ thống có thể đáp ứng số lượng người dùng đăng nhập lên đến 9 – 10 người </w:t>
            </w:r>
          </w:p>
        </w:tc>
      </w:tr>
      <w:tr w:rsidR="00E504B2" w:rsidRPr="00633A0C" w:rsidTr="00A10616">
        <w:trPr>
          <w:cantSplit/>
        </w:trPr>
        <w:tc>
          <w:tcPr>
            <w:tcW w:w="851" w:type="dxa"/>
          </w:tcPr>
          <w:p w:rsidR="00E504B2" w:rsidRPr="00EE5BE6" w:rsidRDefault="00E504B2" w:rsidP="00A10616">
            <w:pPr>
              <w:spacing w:before="0" w:after="0"/>
              <w:jc w:val="center"/>
              <w:rPr>
                <w:rFonts w:cs="Tahoma"/>
              </w:rPr>
            </w:pPr>
            <w:r>
              <w:rPr>
                <w:rFonts w:cs="Tahoma"/>
              </w:rPr>
              <w:t>2.</w:t>
            </w:r>
          </w:p>
        </w:tc>
        <w:tc>
          <w:tcPr>
            <w:tcW w:w="9229" w:type="dxa"/>
          </w:tcPr>
          <w:p w:rsidR="00E504B2" w:rsidRDefault="00E504B2" w:rsidP="00A10616">
            <w:pPr>
              <w:spacing w:before="0" w:after="0"/>
              <w:rPr>
                <w:rFonts w:cs="Arial"/>
              </w:rPr>
            </w:pPr>
            <w:r>
              <w:rPr>
                <w:rFonts w:cs="Arial"/>
              </w:rPr>
              <w:t>Giảm thiểu tài nguyên sử dụng xuống dưới 70% hoặc 15% tài nguyên lưu trữ</w:t>
            </w:r>
          </w:p>
        </w:tc>
      </w:tr>
    </w:tbl>
    <w:p w:rsidR="00E504B2" w:rsidRDefault="00E504B2" w:rsidP="00E504B2">
      <w:pPr>
        <w:pStyle w:val="HeadingLevel2"/>
      </w:pPr>
      <w:bookmarkStart w:id="4" w:name="_Toc461861591"/>
      <w:bookmarkStart w:id="5" w:name="_Toc462693373"/>
      <w:r>
        <w:t>Bảo mật</w:t>
      </w:r>
      <w:bookmarkEnd w:id="4"/>
      <w:bookmarkEnd w:id="5"/>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E504B2" w:rsidRPr="00633A0C" w:rsidTr="00A10616">
        <w:trPr>
          <w:cantSplit/>
        </w:trPr>
        <w:tc>
          <w:tcPr>
            <w:tcW w:w="851" w:type="dxa"/>
          </w:tcPr>
          <w:p w:rsidR="00E504B2" w:rsidRPr="000618BB" w:rsidRDefault="00E504B2" w:rsidP="00A10616">
            <w:pPr>
              <w:pStyle w:val="Table-ColHead"/>
              <w:rPr>
                <w:rFonts w:ascii="Tahoma" w:hAnsi="Tahoma" w:cs="Tahoma"/>
                <w:lang w:val="en-GB"/>
              </w:rPr>
            </w:pPr>
            <w:r>
              <w:rPr>
                <w:rFonts w:ascii="Tahoma" w:hAnsi="Tahoma" w:cs="Tahoma"/>
                <w:lang w:val="en-GB"/>
              </w:rPr>
              <w:t>STT</w:t>
            </w:r>
          </w:p>
        </w:tc>
        <w:tc>
          <w:tcPr>
            <w:tcW w:w="9229" w:type="dxa"/>
          </w:tcPr>
          <w:p w:rsidR="00E504B2" w:rsidRPr="000618BB" w:rsidRDefault="00E504B2" w:rsidP="00A10616">
            <w:pPr>
              <w:pStyle w:val="Table-ColHead"/>
              <w:rPr>
                <w:rFonts w:ascii="Tahoma" w:hAnsi="Tahoma" w:cs="Tahoma"/>
              </w:rPr>
            </w:pPr>
            <w:r>
              <w:rPr>
                <w:rFonts w:ascii="Tahoma" w:hAnsi="Tahoma" w:cs="Tahoma"/>
              </w:rPr>
              <w:t>Mô tả</w:t>
            </w:r>
          </w:p>
        </w:tc>
      </w:tr>
      <w:tr w:rsidR="00E504B2" w:rsidRPr="00633A0C" w:rsidTr="00A10616">
        <w:trPr>
          <w:cantSplit/>
          <w:trHeight w:val="813"/>
        </w:trPr>
        <w:tc>
          <w:tcPr>
            <w:tcW w:w="851" w:type="dxa"/>
          </w:tcPr>
          <w:p w:rsidR="00E504B2" w:rsidRPr="000618BB" w:rsidRDefault="00E504B2" w:rsidP="00A10616">
            <w:pPr>
              <w:spacing w:before="0" w:after="0"/>
              <w:jc w:val="center"/>
              <w:rPr>
                <w:rFonts w:cs="Tahoma"/>
              </w:rPr>
            </w:pPr>
            <w:r w:rsidRPr="000618BB">
              <w:rPr>
                <w:rFonts w:cs="Tahoma"/>
              </w:rPr>
              <w:t>1.</w:t>
            </w:r>
          </w:p>
        </w:tc>
        <w:tc>
          <w:tcPr>
            <w:tcW w:w="9229" w:type="dxa"/>
          </w:tcPr>
          <w:p w:rsidR="00E504B2" w:rsidRPr="00C9291E" w:rsidRDefault="00E504B2" w:rsidP="00A10616">
            <w:pPr>
              <w:spacing w:before="0" w:after="0"/>
              <w:rPr>
                <w:rFonts w:cs="Tahoma"/>
              </w:rPr>
            </w:pPr>
            <w:r w:rsidRPr="003B001A">
              <w:rPr>
                <w:rFonts w:cs="Arial"/>
              </w:rPr>
              <w:t>Chỉ cho phép người sử dụng có account đăng nhập vào hệ thống với password đã đăng kí. Người quản trị không được phép thay đổi password của user nếu không có yêu cầu. Chỉ riêng người quản trị hệ thống mới được phép thay đổi nội dung, can thiệp vào từng account, tạo account cho người dùng.</w:t>
            </w:r>
          </w:p>
        </w:tc>
      </w:tr>
    </w:tbl>
    <w:p w:rsidR="00E504B2" w:rsidRDefault="00E504B2" w:rsidP="00E504B2">
      <w:pPr>
        <w:pStyle w:val="HeadingLevel2"/>
      </w:pPr>
      <w:bookmarkStart w:id="6" w:name="_Toc461861592"/>
      <w:bookmarkStart w:id="7" w:name="_Toc462693374"/>
      <w:r>
        <w:t>Độ tin cậy</w:t>
      </w:r>
      <w:bookmarkEnd w:id="6"/>
      <w:bookmarkEnd w:id="7"/>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E504B2" w:rsidRPr="00633A0C" w:rsidTr="00A10616">
        <w:trPr>
          <w:cantSplit/>
        </w:trPr>
        <w:tc>
          <w:tcPr>
            <w:tcW w:w="851" w:type="dxa"/>
          </w:tcPr>
          <w:p w:rsidR="00E504B2" w:rsidRPr="000618BB" w:rsidRDefault="00E504B2" w:rsidP="00A10616">
            <w:pPr>
              <w:pStyle w:val="Table-ColHead"/>
              <w:rPr>
                <w:rFonts w:ascii="Tahoma" w:hAnsi="Tahoma" w:cs="Tahoma"/>
                <w:lang w:val="en-GB"/>
              </w:rPr>
            </w:pPr>
            <w:r>
              <w:rPr>
                <w:rFonts w:ascii="Tahoma" w:hAnsi="Tahoma" w:cs="Tahoma"/>
                <w:lang w:val="en-GB"/>
              </w:rPr>
              <w:t>STT</w:t>
            </w:r>
          </w:p>
        </w:tc>
        <w:tc>
          <w:tcPr>
            <w:tcW w:w="9229" w:type="dxa"/>
          </w:tcPr>
          <w:p w:rsidR="00E504B2" w:rsidRPr="000618BB" w:rsidRDefault="00E504B2" w:rsidP="00A10616">
            <w:pPr>
              <w:pStyle w:val="Table-ColHead"/>
              <w:rPr>
                <w:rFonts w:ascii="Tahoma" w:hAnsi="Tahoma" w:cs="Tahoma"/>
              </w:rPr>
            </w:pPr>
            <w:r>
              <w:rPr>
                <w:rFonts w:ascii="Tahoma" w:hAnsi="Tahoma" w:cs="Tahoma"/>
              </w:rPr>
              <w:t>Mô tả</w:t>
            </w:r>
          </w:p>
        </w:tc>
      </w:tr>
      <w:tr w:rsidR="00E504B2" w:rsidRPr="00726D13" w:rsidTr="00A10616">
        <w:trPr>
          <w:cantSplit/>
          <w:trHeight w:val="327"/>
        </w:trPr>
        <w:tc>
          <w:tcPr>
            <w:tcW w:w="851" w:type="dxa"/>
          </w:tcPr>
          <w:p w:rsidR="00E504B2" w:rsidRPr="00726D13" w:rsidRDefault="00E504B2" w:rsidP="00A10616">
            <w:pPr>
              <w:spacing w:before="0" w:after="0"/>
              <w:jc w:val="center"/>
              <w:rPr>
                <w:rFonts w:cs="Tahoma"/>
                <w:color w:val="000000"/>
              </w:rPr>
            </w:pPr>
            <w:r w:rsidRPr="00726D13">
              <w:rPr>
                <w:rFonts w:cs="Tahoma"/>
                <w:color w:val="000000"/>
              </w:rPr>
              <w:t>1.</w:t>
            </w:r>
          </w:p>
        </w:tc>
        <w:tc>
          <w:tcPr>
            <w:tcW w:w="9229" w:type="dxa"/>
          </w:tcPr>
          <w:p w:rsidR="00E504B2" w:rsidRPr="00726D13" w:rsidRDefault="00E504B2" w:rsidP="00A10616">
            <w:pPr>
              <w:spacing w:before="0" w:after="0"/>
              <w:rPr>
                <w:rFonts w:cs="Tahoma"/>
                <w:color w:val="000000"/>
              </w:rPr>
            </w:pPr>
            <w:r>
              <w:rPr>
                <w:rFonts w:cs="Tahoma"/>
                <w:color w:val="000000"/>
              </w:rPr>
              <w:t>Khả năng phục vụ 24/7</w:t>
            </w:r>
          </w:p>
        </w:tc>
      </w:tr>
      <w:tr w:rsidR="00E504B2" w:rsidRPr="00726D13" w:rsidTr="00A10616">
        <w:trPr>
          <w:cantSplit/>
          <w:trHeight w:val="345"/>
        </w:trPr>
        <w:tc>
          <w:tcPr>
            <w:tcW w:w="851" w:type="dxa"/>
          </w:tcPr>
          <w:p w:rsidR="00E504B2" w:rsidRPr="00726D13" w:rsidRDefault="00E504B2" w:rsidP="00A10616">
            <w:pPr>
              <w:spacing w:before="0" w:after="0"/>
              <w:jc w:val="center"/>
              <w:rPr>
                <w:rFonts w:cs="Tahoma"/>
                <w:color w:val="000000"/>
              </w:rPr>
            </w:pPr>
            <w:r>
              <w:rPr>
                <w:rFonts w:cs="Tahoma"/>
                <w:color w:val="000000"/>
              </w:rPr>
              <w:t>3.</w:t>
            </w:r>
          </w:p>
        </w:tc>
        <w:tc>
          <w:tcPr>
            <w:tcW w:w="9229" w:type="dxa"/>
          </w:tcPr>
          <w:p w:rsidR="00E504B2" w:rsidRPr="00726D13" w:rsidRDefault="00E504B2" w:rsidP="00A10616">
            <w:pPr>
              <w:spacing w:before="0" w:after="0"/>
              <w:rPr>
                <w:rFonts w:cs="Tahoma"/>
                <w:color w:val="000000"/>
              </w:rPr>
            </w:pPr>
            <w:r w:rsidRPr="003B001A">
              <w:rPr>
                <w:rFonts w:cs="Tahoma"/>
                <w:color w:val="000000"/>
              </w:rPr>
              <w:t>Khả năng phát hiện và báo cáo lỗi nếu có sai sót</w:t>
            </w:r>
          </w:p>
        </w:tc>
      </w:tr>
    </w:tbl>
    <w:p w:rsidR="00E504B2" w:rsidRDefault="00E504B2" w:rsidP="00E504B2">
      <w:pPr>
        <w:pStyle w:val="HeadingLevel2"/>
      </w:pPr>
      <w:r>
        <w:t>Sao lưu và phục hồi</w:t>
      </w:r>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E504B2" w:rsidRPr="00633A0C" w:rsidTr="00A10616">
        <w:trPr>
          <w:cantSplit/>
        </w:trPr>
        <w:tc>
          <w:tcPr>
            <w:tcW w:w="851" w:type="dxa"/>
          </w:tcPr>
          <w:p w:rsidR="00E504B2" w:rsidRPr="000618BB" w:rsidRDefault="00E504B2" w:rsidP="00A10616">
            <w:pPr>
              <w:pStyle w:val="Table-ColHead"/>
              <w:rPr>
                <w:rFonts w:ascii="Tahoma" w:hAnsi="Tahoma" w:cs="Tahoma"/>
                <w:lang w:val="en-GB"/>
              </w:rPr>
            </w:pPr>
            <w:r>
              <w:rPr>
                <w:rFonts w:ascii="Tahoma" w:hAnsi="Tahoma" w:cs="Tahoma"/>
                <w:lang w:val="en-GB"/>
              </w:rPr>
              <w:t>STT</w:t>
            </w:r>
          </w:p>
        </w:tc>
        <w:tc>
          <w:tcPr>
            <w:tcW w:w="9229" w:type="dxa"/>
          </w:tcPr>
          <w:p w:rsidR="00E504B2" w:rsidRPr="000618BB" w:rsidRDefault="00E504B2" w:rsidP="00A10616">
            <w:pPr>
              <w:pStyle w:val="Table-ColHead"/>
              <w:rPr>
                <w:rFonts w:ascii="Tahoma" w:hAnsi="Tahoma" w:cs="Tahoma"/>
              </w:rPr>
            </w:pPr>
            <w:r>
              <w:rPr>
                <w:rFonts w:ascii="Tahoma" w:hAnsi="Tahoma" w:cs="Tahoma"/>
              </w:rPr>
              <w:t>Mô tả</w:t>
            </w:r>
          </w:p>
        </w:tc>
      </w:tr>
      <w:tr w:rsidR="00E504B2" w:rsidRPr="00633A0C" w:rsidTr="00A10616">
        <w:trPr>
          <w:cantSplit/>
        </w:trPr>
        <w:tc>
          <w:tcPr>
            <w:tcW w:w="851" w:type="dxa"/>
          </w:tcPr>
          <w:p w:rsidR="00E504B2" w:rsidRPr="000618BB" w:rsidRDefault="00E504B2" w:rsidP="00A10616">
            <w:pPr>
              <w:spacing w:before="0" w:after="0"/>
              <w:jc w:val="center"/>
              <w:rPr>
                <w:rFonts w:cs="Tahoma"/>
              </w:rPr>
            </w:pPr>
            <w:r w:rsidRPr="000618BB">
              <w:rPr>
                <w:rFonts w:cs="Tahoma"/>
              </w:rPr>
              <w:t>1.</w:t>
            </w:r>
          </w:p>
        </w:tc>
        <w:tc>
          <w:tcPr>
            <w:tcW w:w="9229" w:type="dxa"/>
          </w:tcPr>
          <w:p w:rsidR="00E504B2" w:rsidRPr="00CF4CF5" w:rsidRDefault="00E504B2" w:rsidP="00A10616">
            <w:pPr>
              <w:spacing w:before="0" w:after="0"/>
              <w:rPr>
                <w:rFonts w:cs="Arial"/>
              </w:rPr>
            </w:pPr>
            <w:r>
              <w:rPr>
                <w:rFonts w:cs="Arial"/>
              </w:rPr>
              <w:t>Các dữ liệu trong cơ sở dử liệu được sao lưu định kì hàng tháng và phục hồi khi có sự cố xảy ra</w:t>
            </w:r>
          </w:p>
        </w:tc>
      </w:tr>
    </w:tbl>
    <w:p w:rsidR="00E504B2" w:rsidRDefault="00E504B2" w:rsidP="00E504B2">
      <w:pPr>
        <w:pStyle w:val="HeadingLevel2"/>
      </w:pPr>
      <w:bookmarkStart w:id="8" w:name="_Toc461861595"/>
      <w:bookmarkStart w:id="9" w:name="_Toc462693377"/>
      <w:r>
        <w:t>Giao diện</w:t>
      </w:r>
      <w:bookmarkEnd w:id="8"/>
      <w:bookmarkEnd w:id="9"/>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E504B2" w:rsidRPr="00633A0C" w:rsidTr="00A10616">
        <w:trPr>
          <w:cantSplit/>
        </w:trPr>
        <w:tc>
          <w:tcPr>
            <w:tcW w:w="851" w:type="dxa"/>
          </w:tcPr>
          <w:p w:rsidR="00E504B2" w:rsidRPr="000618BB" w:rsidRDefault="00E504B2" w:rsidP="00A10616">
            <w:pPr>
              <w:pStyle w:val="Table-ColHead"/>
              <w:rPr>
                <w:rFonts w:ascii="Tahoma" w:hAnsi="Tahoma" w:cs="Tahoma"/>
                <w:lang w:val="en-GB"/>
              </w:rPr>
            </w:pPr>
            <w:r>
              <w:rPr>
                <w:rFonts w:ascii="Tahoma" w:hAnsi="Tahoma" w:cs="Tahoma"/>
                <w:lang w:val="en-GB"/>
              </w:rPr>
              <w:t>STT</w:t>
            </w:r>
          </w:p>
        </w:tc>
        <w:tc>
          <w:tcPr>
            <w:tcW w:w="9229" w:type="dxa"/>
          </w:tcPr>
          <w:p w:rsidR="00E504B2" w:rsidRPr="000618BB" w:rsidRDefault="00E504B2" w:rsidP="00A10616">
            <w:pPr>
              <w:pStyle w:val="Table-ColHead"/>
              <w:rPr>
                <w:rFonts w:ascii="Tahoma" w:hAnsi="Tahoma" w:cs="Tahoma"/>
              </w:rPr>
            </w:pPr>
            <w:r>
              <w:rPr>
                <w:rFonts w:ascii="Tahoma" w:hAnsi="Tahoma" w:cs="Tahoma"/>
              </w:rPr>
              <w:t>Mô tả</w:t>
            </w:r>
          </w:p>
        </w:tc>
      </w:tr>
      <w:tr w:rsidR="00E504B2" w:rsidRPr="00633A0C" w:rsidTr="00A10616">
        <w:trPr>
          <w:cantSplit/>
          <w:trHeight w:val="318"/>
        </w:trPr>
        <w:tc>
          <w:tcPr>
            <w:tcW w:w="851" w:type="dxa"/>
          </w:tcPr>
          <w:p w:rsidR="00E504B2" w:rsidRPr="000618BB" w:rsidRDefault="00E504B2" w:rsidP="00A10616">
            <w:pPr>
              <w:spacing w:before="0" w:after="0"/>
              <w:jc w:val="center"/>
              <w:rPr>
                <w:rFonts w:cs="Tahoma"/>
              </w:rPr>
            </w:pPr>
            <w:r w:rsidRPr="000618BB">
              <w:rPr>
                <w:rFonts w:cs="Tahoma"/>
              </w:rPr>
              <w:t>1.</w:t>
            </w:r>
          </w:p>
        </w:tc>
        <w:tc>
          <w:tcPr>
            <w:tcW w:w="9229" w:type="dxa"/>
          </w:tcPr>
          <w:p w:rsidR="00E504B2" w:rsidRPr="00193F16" w:rsidRDefault="00E504B2" w:rsidP="00A10616">
            <w:pPr>
              <w:spacing w:before="0" w:after="0"/>
              <w:rPr>
                <w:rFonts w:cs="Arial"/>
              </w:rPr>
            </w:pPr>
            <w:r>
              <w:rPr>
                <w:rFonts w:cs="Arial"/>
              </w:rPr>
              <w:t>Sử dụng C# đễ thiết kế giao diện</w:t>
            </w:r>
            <w:bookmarkStart w:id="10" w:name="_GoBack"/>
            <w:bookmarkEnd w:id="10"/>
          </w:p>
        </w:tc>
      </w:tr>
      <w:tr w:rsidR="00E504B2" w:rsidRPr="00633A0C" w:rsidTr="00A10616">
        <w:trPr>
          <w:cantSplit/>
          <w:trHeight w:val="318"/>
        </w:trPr>
        <w:tc>
          <w:tcPr>
            <w:tcW w:w="851" w:type="dxa"/>
          </w:tcPr>
          <w:p w:rsidR="00E504B2" w:rsidRPr="000618BB" w:rsidRDefault="00E504B2" w:rsidP="00A10616">
            <w:pPr>
              <w:spacing w:before="0" w:after="0"/>
              <w:jc w:val="center"/>
              <w:rPr>
                <w:rFonts w:cs="Tahoma"/>
              </w:rPr>
            </w:pPr>
            <w:r>
              <w:rPr>
                <w:rFonts w:cs="Tahoma"/>
              </w:rPr>
              <w:lastRenderedPageBreak/>
              <w:t>2.</w:t>
            </w:r>
          </w:p>
        </w:tc>
        <w:tc>
          <w:tcPr>
            <w:tcW w:w="9229" w:type="dxa"/>
          </w:tcPr>
          <w:p w:rsidR="00E504B2" w:rsidRPr="00B27565" w:rsidRDefault="00E504B2" w:rsidP="00A10616">
            <w:pPr>
              <w:spacing w:before="0" w:after="0"/>
              <w:rPr>
                <w:rFonts w:cs="Tahoma"/>
                <w:szCs w:val="20"/>
              </w:rPr>
            </w:pPr>
            <w:r w:rsidRPr="00B27565">
              <w:rPr>
                <w:rFonts w:cs="Tahoma"/>
                <w:szCs w:val="20"/>
                <w:lang w:val="vi-VN"/>
              </w:rPr>
              <w:t xml:space="preserve">Giao diện của </w:t>
            </w:r>
            <w:r w:rsidRPr="00B27565">
              <w:rPr>
                <w:rFonts w:cs="Tahoma"/>
                <w:szCs w:val="20"/>
              </w:rPr>
              <w:t>phần mềm</w:t>
            </w:r>
            <w:r w:rsidRPr="00B27565">
              <w:rPr>
                <w:rFonts w:cs="Tahoma"/>
                <w:szCs w:val="20"/>
                <w:lang w:val="vi-VN"/>
              </w:rPr>
              <w:t xml:space="preserve"> đơn giản, đủ để người dùng có thể sử dụng nó một cách dễ dàng sau </w:t>
            </w:r>
            <w:r w:rsidRPr="00B27565">
              <w:rPr>
                <w:rFonts w:cs="Tahoma"/>
                <w:szCs w:val="20"/>
              </w:rPr>
              <w:t>10</w:t>
            </w:r>
            <w:r w:rsidRPr="00B27565">
              <w:rPr>
                <w:rFonts w:cs="Tahoma"/>
                <w:szCs w:val="20"/>
                <w:lang w:val="vi-VN"/>
              </w:rPr>
              <w:t xml:space="preserve"> phút</w:t>
            </w:r>
          </w:p>
        </w:tc>
      </w:tr>
    </w:tbl>
    <w:p w:rsidR="00E504B2" w:rsidRDefault="00E504B2" w:rsidP="00E504B2">
      <w:pPr>
        <w:pStyle w:val="HeadingLevel2"/>
      </w:pPr>
      <w:r>
        <w:t>Yêu cầu hệ điều hành và phần mềm</w:t>
      </w:r>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E504B2" w:rsidRPr="00633A0C" w:rsidTr="00A10616">
        <w:trPr>
          <w:cantSplit/>
        </w:trPr>
        <w:tc>
          <w:tcPr>
            <w:tcW w:w="851" w:type="dxa"/>
          </w:tcPr>
          <w:p w:rsidR="00E504B2" w:rsidRPr="000618BB" w:rsidRDefault="00E504B2" w:rsidP="00A10616">
            <w:pPr>
              <w:pStyle w:val="Table-ColHead"/>
              <w:rPr>
                <w:rFonts w:ascii="Tahoma" w:hAnsi="Tahoma" w:cs="Tahoma"/>
                <w:lang w:val="en-GB"/>
              </w:rPr>
            </w:pPr>
            <w:r>
              <w:rPr>
                <w:rFonts w:ascii="Tahoma" w:hAnsi="Tahoma" w:cs="Tahoma"/>
                <w:lang w:val="en-GB"/>
              </w:rPr>
              <w:t>STT</w:t>
            </w:r>
          </w:p>
        </w:tc>
        <w:tc>
          <w:tcPr>
            <w:tcW w:w="9229" w:type="dxa"/>
          </w:tcPr>
          <w:p w:rsidR="00E504B2" w:rsidRPr="000618BB" w:rsidRDefault="00E504B2" w:rsidP="00A10616">
            <w:pPr>
              <w:pStyle w:val="Table-ColHead"/>
              <w:rPr>
                <w:rFonts w:ascii="Tahoma" w:hAnsi="Tahoma" w:cs="Tahoma"/>
              </w:rPr>
            </w:pPr>
            <w:r>
              <w:rPr>
                <w:rFonts w:ascii="Tahoma" w:hAnsi="Tahoma" w:cs="Tahoma"/>
              </w:rPr>
              <w:t>Mô tả</w:t>
            </w:r>
          </w:p>
        </w:tc>
      </w:tr>
      <w:tr w:rsidR="00E504B2" w:rsidRPr="00633A0C" w:rsidTr="00A10616">
        <w:trPr>
          <w:cantSplit/>
          <w:trHeight w:val="133"/>
        </w:trPr>
        <w:tc>
          <w:tcPr>
            <w:tcW w:w="851" w:type="dxa"/>
          </w:tcPr>
          <w:p w:rsidR="00E504B2" w:rsidRPr="000618BB" w:rsidRDefault="00E504B2" w:rsidP="00A10616">
            <w:pPr>
              <w:spacing w:before="0" w:after="0"/>
              <w:jc w:val="center"/>
              <w:rPr>
                <w:rFonts w:cs="Tahoma"/>
              </w:rPr>
            </w:pPr>
            <w:r w:rsidRPr="000618BB">
              <w:rPr>
                <w:rFonts w:cs="Tahoma"/>
              </w:rPr>
              <w:t>1.</w:t>
            </w:r>
          </w:p>
        </w:tc>
        <w:tc>
          <w:tcPr>
            <w:tcW w:w="9229" w:type="dxa"/>
          </w:tcPr>
          <w:p w:rsidR="00E504B2" w:rsidRPr="00CF4CF5" w:rsidRDefault="00E504B2" w:rsidP="00A10616">
            <w:pPr>
              <w:spacing w:before="0" w:after="0"/>
              <w:rPr>
                <w:rFonts w:cs="Arial"/>
              </w:rPr>
            </w:pPr>
            <w:r>
              <w:rPr>
                <w:rFonts w:cs="Arial"/>
              </w:rPr>
              <w:t>Máy tính phải sử dụng Windows 7 trờ lên</w:t>
            </w:r>
          </w:p>
        </w:tc>
      </w:tr>
      <w:tr w:rsidR="00E504B2" w:rsidRPr="00633A0C" w:rsidTr="00A10616">
        <w:trPr>
          <w:cantSplit/>
          <w:trHeight w:val="133"/>
        </w:trPr>
        <w:tc>
          <w:tcPr>
            <w:tcW w:w="851" w:type="dxa"/>
          </w:tcPr>
          <w:p w:rsidR="00E504B2" w:rsidRPr="000618BB" w:rsidRDefault="00E504B2" w:rsidP="00A10616">
            <w:pPr>
              <w:spacing w:before="0" w:after="0"/>
              <w:jc w:val="center"/>
              <w:rPr>
                <w:rFonts w:cs="Tahoma"/>
              </w:rPr>
            </w:pPr>
            <w:r>
              <w:rPr>
                <w:rFonts w:cs="Tahoma"/>
              </w:rPr>
              <w:t>2.</w:t>
            </w:r>
          </w:p>
        </w:tc>
        <w:tc>
          <w:tcPr>
            <w:tcW w:w="9229" w:type="dxa"/>
          </w:tcPr>
          <w:p w:rsidR="00E504B2" w:rsidRDefault="004320B6" w:rsidP="00A10616">
            <w:pPr>
              <w:spacing w:before="0" w:after="0"/>
              <w:rPr>
                <w:rFonts w:cs="Arial"/>
              </w:rPr>
            </w:pPr>
            <w:r>
              <w:rPr>
                <w:rFonts w:cs="Arial"/>
              </w:rPr>
              <w:t>Phần mềm chạy trên nền Windows, cần có Net Frameword 4.0 trở lên</w:t>
            </w:r>
          </w:p>
        </w:tc>
      </w:tr>
    </w:tbl>
    <w:p w:rsidR="00E504B2" w:rsidRDefault="00E504B2" w:rsidP="00E504B2">
      <w:pPr>
        <w:pStyle w:val="HeadingLevel2"/>
      </w:pPr>
      <w:r>
        <w:t>Ngôn ngữ</w:t>
      </w:r>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E504B2" w:rsidRPr="00633A0C" w:rsidTr="00A10616">
        <w:trPr>
          <w:cantSplit/>
        </w:trPr>
        <w:tc>
          <w:tcPr>
            <w:tcW w:w="851" w:type="dxa"/>
          </w:tcPr>
          <w:p w:rsidR="00E504B2" w:rsidRPr="000618BB" w:rsidRDefault="00E504B2" w:rsidP="00A10616">
            <w:pPr>
              <w:pStyle w:val="Table-ColHead"/>
              <w:rPr>
                <w:rFonts w:ascii="Tahoma" w:hAnsi="Tahoma" w:cs="Tahoma"/>
                <w:lang w:val="en-GB"/>
              </w:rPr>
            </w:pPr>
            <w:r>
              <w:rPr>
                <w:rFonts w:ascii="Tahoma" w:hAnsi="Tahoma" w:cs="Tahoma"/>
                <w:lang w:val="en-GB"/>
              </w:rPr>
              <w:t>STT</w:t>
            </w:r>
          </w:p>
        </w:tc>
        <w:tc>
          <w:tcPr>
            <w:tcW w:w="9229" w:type="dxa"/>
          </w:tcPr>
          <w:p w:rsidR="00E504B2" w:rsidRPr="000618BB" w:rsidRDefault="00E504B2" w:rsidP="00A10616">
            <w:pPr>
              <w:pStyle w:val="Table-ColHead"/>
              <w:rPr>
                <w:rFonts w:ascii="Tahoma" w:hAnsi="Tahoma" w:cs="Tahoma"/>
              </w:rPr>
            </w:pPr>
            <w:r>
              <w:rPr>
                <w:rFonts w:ascii="Tahoma" w:hAnsi="Tahoma" w:cs="Tahoma"/>
              </w:rPr>
              <w:t>Mô tả</w:t>
            </w:r>
          </w:p>
        </w:tc>
      </w:tr>
      <w:tr w:rsidR="00E504B2" w:rsidRPr="00633A0C" w:rsidTr="00A10616">
        <w:trPr>
          <w:cantSplit/>
        </w:trPr>
        <w:tc>
          <w:tcPr>
            <w:tcW w:w="851" w:type="dxa"/>
          </w:tcPr>
          <w:p w:rsidR="00E504B2" w:rsidRPr="000618BB" w:rsidRDefault="00E504B2" w:rsidP="00A10616">
            <w:pPr>
              <w:spacing w:before="0" w:after="0"/>
              <w:jc w:val="center"/>
              <w:rPr>
                <w:rFonts w:cs="Tahoma"/>
              </w:rPr>
            </w:pPr>
            <w:r w:rsidRPr="000618BB">
              <w:rPr>
                <w:rFonts w:cs="Tahoma"/>
              </w:rPr>
              <w:t>1.</w:t>
            </w:r>
          </w:p>
        </w:tc>
        <w:tc>
          <w:tcPr>
            <w:tcW w:w="9229" w:type="dxa"/>
          </w:tcPr>
          <w:p w:rsidR="00E504B2" w:rsidRPr="00266194" w:rsidRDefault="00E504B2" w:rsidP="00A10616">
            <w:pPr>
              <w:spacing w:before="0" w:after="0"/>
              <w:rPr>
                <w:rFonts w:cs="Arial"/>
              </w:rPr>
            </w:pPr>
            <w:r>
              <w:rPr>
                <w:rFonts w:cs="Arial"/>
              </w:rPr>
              <w:t>Giao diện người dùng tiếng Việt</w:t>
            </w:r>
          </w:p>
        </w:tc>
      </w:tr>
      <w:tr w:rsidR="00E504B2" w:rsidRPr="00633A0C" w:rsidTr="00A10616">
        <w:trPr>
          <w:cantSplit/>
        </w:trPr>
        <w:tc>
          <w:tcPr>
            <w:tcW w:w="851" w:type="dxa"/>
          </w:tcPr>
          <w:p w:rsidR="00E504B2" w:rsidRPr="000618BB" w:rsidRDefault="00E504B2" w:rsidP="00A10616">
            <w:pPr>
              <w:spacing w:before="0" w:after="0"/>
              <w:jc w:val="center"/>
              <w:rPr>
                <w:rFonts w:cs="Tahoma"/>
              </w:rPr>
            </w:pPr>
            <w:r>
              <w:rPr>
                <w:rFonts w:cs="Tahoma"/>
              </w:rPr>
              <w:t>2.</w:t>
            </w:r>
          </w:p>
        </w:tc>
        <w:tc>
          <w:tcPr>
            <w:tcW w:w="9229" w:type="dxa"/>
          </w:tcPr>
          <w:p w:rsidR="00E504B2" w:rsidRDefault="00E504B2" w:rsidP="00A10616">
            <w:pPr>
              <w:spacing w:before="0" w:after="0"/>
              <w:rPr>
                <w:rFonts w:cs="Arial"/>
              </w:rPr>
            </w:pPr>
            <w:r>
              <w:rPr>
                <w:rFonts w:cs="Arial"/>
              </w:rPr>
              <w:t>Giao diện lập trình và cơ sở dữ liệu là tiếng Việt không dấu</w:t>
            </w:r>
          </w:p>
        </w:tc>
      </w:tr>
    </w:tbl>
    <w:p w:rsidR="003E059A" w:rsidRDefault="003E059A"/>
    <w:sectPr w:rsidR="003E05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171E3B"/>
    <w:multiLevelType w:val="multilevel"/>
    <w:tmpl w:val="523E651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3330"/>
        </w:tabs>
        <w:ind w:left="3330" w:hanging="720"/>
      </w:pPr>
      <w:rPr>
        <w:rFonts w:ascii="Arial" w:hAnsi="Arial" w:cs="Arial"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4B2"/>
    <w:rsid w:val="0003336C"/>
    <w:rsid w:val="003E059A"/>
    <w:rsid w:val="004320B6"/>
    <w:rsid w:val="00E504B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580CD6-75B8-4DB7-B3FE-2302B863D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04B2"/>
    <w:pPr>
      <w:spacing w:before="240" w:after="240" w:line="240" w:lineRule="auto"/>
    </w:pPr>
    <w:rPr>
      <w:rFonts w:ascii="Tahoma" w:eastAsia="SimSun" w:hAnsi="Tahoma" w:cs="Times New Roman"/>
      <w:sz w:val="20"/>
      <w:szCs w:val="24"/>
      <w:lang w:val="en-GB" w:eastAsia="en-GB"/>
    </w:rPr>
  </w:style>
  <w:style w:type="paragraph" w:styleId="Heading1">
    <w:name w:val="heading 1"/>
    <w:basedOn w:val="Normal"/>
    <w:next w:val="Normal"/>
    <w:link w:val="Heading1Char"/>
    <w:qFormat/>
    <w:rsid w:val="00E504B2"/>
    <w:pPr>
      <w:keepNext/>
      <w:numPr>
        <w:numId w:val="1"/>
      </w:numPr>
      <w:tabs>
        <w:tab w:val="clear" w:pos="432"/>
        <w:tab w:val="num" w:pos="3942"/>
      </w:tabs>
      <w:ind w:left="3942"/>
      <w:outlineLvl w:val="0"/>
    </w:pPr>
    <w:rPr>
      <w:rFonts w:ascii="Arial" w:hAnsi="Arial" w:cs="Arial"/>
      <w:b/>
      <w:bCs/>
      <w:kern w:val="32"/>
      <w:sz w:val="32"/>
      <w:szCs w:val="32"/>
    </w:rPr>
  </w:style>
  <w:style w:type="paragraph" w:styleId="Heading2">
    <w:name w:val="heading 2"/>
    <w:basedOn w:val="Normal"/>
    <w:next w:val="Normal"/>
    <w:link w:val="Heading2Char"/>
    <w:qFormat/>
    <w:rsid w:val="00E504B2"/>
    <w:pPr>
      <w:keepNext/>
      <w:numPr>
        <w:ilvl w:val="1"/>
        <w:numId w:val="1"/>
      </w:numPr>
      <w:spacing w:after="60"/>
      <w:outlineLvl w:val="1"/>
    </w:pPr>
    <w:rPr>
      <w:rFonts w:ascii="Arial" w:hAnsi="Arial" w:cs="Arial"/>
      <w:b/>
      <w:bCs/>
      <w:i/>
      <w:iCs/>
      <w:sz w:val="28"/>
      <w:szCs w:val="28"/>
    </w:rPr>
  </w:style>
  <w:style w:type="paragraph" w:styleId="Heading3">
    <w:name w:val="heading 3"/>
    <w:basedOn w:val="Normal"/>
    <w:next w:val="Normal"/>
    <w:link w:val="Heading3Char"/>
    <w:qFormat/>
    <w:rsid w:val="00E504B2"/>
    <w:pPr>
      <w:keepNext/>
      <w:numPr>
        <w:ilvl w:val="2"/>
        <w:numId w:val="1"/>
      </w:numPr>
      <w:spacing w:after="60"/>
      <w:outlineLvl w:val="2"/>
    </w:pPr>
    <w:rPr>
      <w:rFonts w:ascii="Arial" w:hAnsi="Arial" w:cs="Arial"/>
      <w:b/>
      <w:bCs/>
      <w:sz w:val="26"/>
      <w:szCs w:val="26"/>
    </w:rPr>
  </w:style>
  <w:style w:type="paragraph" w:styleId="Heading4">
    <w:name w:val="heading 4"/>
    <w:basedOn w:val="Normal"/>
    <w:next w:val="Normal"/>
    <w:link w:val="Heading4Char"/>
    <w:qFormat/>
    <w:rsid w:val="00E504B2"/>
    <w:pPr>
      <w:keepNext/>
      <w:numPr>
        <w:ilvl w:val="3"/>
        <w:numId w:val="1"/>
      </w:numPr>
      <w:spacing w:after="60"/>
      <w:outlineLvl w:val="3"/>
    </w:pPr>
    <w:rPr>
      <w:rFonts w:ascii="Arial" w:hAnsi="Arial"/>
      <w:b/>
      <w:bCs/>
      <w:sz w:val="24"/>
      <w:szCs w:val="28"/>
    </w:rPr>
  </w:style>
  <w:style w:type="paragraph" w:styleId="Heading5">
    <w:name w:val="heading 5"/>
    <w:basedOn w:val="Normal"/>
    <w:next w:val="Normal"/>
    <w:link w:val="Heading5Char"/>
    <w:qFormat/>
    <w:rsid w:val="00E504B2"/>
    <w:pPr>
      <w:numPr>
        <w:ilvl w:val="4"/>
        <w:numId w:val="1"/>
      </w:numPr>
      <w:spacing w:after="60"/>
      <w:outlineLvl w:val="4"/>
    </w:pPr>
    <w:rPr>
      <w:b/>
      <w:bCs/>
      <w:i/>
      <w:iCs/>
      <w:sz w:val="26"/>
      <w:szCs w:val="26"/>
    </w:rPr>
  </w:style>
  <w:style w:type="paragraph" w:styleId="Heading6">
    <w:name w:val="heading 6"/>
    <w:basedOn w:val="Normal"/>
    <w:next w:val="Normal"/>
    <w:link w:val="Heading6Char"/>
    <w:qFormat/>
    <w:rsid w:val="00E504B2"/>
    <w:pPr>
      <w:numPr>
        <w:ilvl w:val="5"/>
        <w:numId w:val="1"/>
      </w:numPr>
      <w:spacing w:after="60"/>
      <w:outlineLvl w:val="5"/>
    </w:pPr>
    <w:rPr>
      <w:rFonts w:ascii="Times New Roman" w:hAnsi="Times New Roman"/>
      <w:b/>
      <w:bCs/>
      <w:sz w:val="22"/>
      <w:szCs w:val="22"/>
    </w:rPr>
  </w:style>
  <w:style w:type="paragraph" w:styleId="Heading7">
    <w:name w:val="heading 7"/>
    <w:basedOn w:val="Normal"/>
    <w:next w:val="Normal"/>
    <w:link w:val="Heading7Char"/>
    <w:qFormat/>
    <w:rsid w:val="00E504B2"/>
    <w:pPr>
      <w:numPr>
        <w:ilvl w:val="6"/>
        <w:numId w:val="1"/>
      </w:numPr>
      <w:spacing w:after="60"/>
      <w:outlineLvl w:val="6"/>
    </w:pPr>
    <w:rPr>
      <w:rFonts w:ascii="Times New Roman" w:hAnsi="Times New Roman"/>
      <w:sz w:val="24"/>
    </w:rPr>
  </w:style>
  <w:style w:type="paragraph" w:styleId="Heading8">
    <w:name w:val="heading 8"/>
    <w:basedOn w:val="Normal"/>
    <w:next w:val="Normal"/>
    <w:link w:val="Heading8Char"/>
    <w:qFormat/>
    <w:rsid w:val="00E504B2"/>
    <w:pPr>
      <w:numPr>
        <w:ilvl w:val="7"/>
        <w:numId w:val="1"/>
      </w:numPr>
      <w:spacing w:after="60"/>
      <w:outlineLvl w:val="7"/>
    </w:pPr>
    <w:rPr>
      <w:rFonts w:ascii="Times New Roman" w:hAnsi="Times New Roman"/>
      <w:i/>
      <w:iCs/>
      <w:sz w:val="24"/>
    </w:rPr>
  </w:style>
  <w:style w:type="paragraph" w:styleId="Heading9">
    <w:name w:val="heading 9"/>
    <w:basedOn w:val="Normal"/>
    <w:next w:val="Normal"/>
    <w:link w:val="Heading9Char"/>
    <w:qFormat/>
    <w:rsid w:val="00E504B2"/>
    <w:pPr>
      <w:numPr>
        <w:ilvl w:val="8"/>
        <w:numId w:val="1"/>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504B2"/>
    <w:rPr>
      <w:rFonts w:ascii="Arial" w:eastAsia="SimSun" w:hAnsi="Arial" w:cs="Arial"/>
      <w:b/>
      <w:bCs/>
      <w:kern w:val="32"/>
      <w:sz w:val="32"/>
      <w:szCs w:val="32"/>
      <w:lang w:val="en-GB" w:eastAsia="en-GB"/>
    </w:rPr>
  </w:style>
  <w:style w:type="character" w:customStyle="1" w:styleId="Heading2Char">
    <w:name w:val="Heading 2 Char"/>
    <w:basedOn w:val="DefaultParagraphFont"/>
    <w:link w:val="Heading2"/>
    <w:rsid w:val="00E504B2"/>
    <w:rPr>
      <w:rFonts w:ascii="Arial" w:eastAsia="SimSun" w:hAnsi="Arial" w:cs="Arial"/>
      <w:b/>
      <w:bCs/>
      <w:i/>
      <w:iCs/>
      <w:sz w:val="28"/>
      <w:szCs w:val="28"/>
      <w:lang w:val="en-GB" w:eastAsia="en-GB"/>
    </w:rPr>
  </w:style>
  <w:style w:type="character" w:customStyle="1" w:styleId="Heading3Char">
    <w:name w:val="Heading 3 Char"/>
    <w:basedOn w:val="DefaultParagraphFont"/>
    <w:link w:val="Heading3"/>
    <w:rsid w:val="00E504B2"/>
    <w:rPr>
      <w:rFonts w:ascii="Arial" w:eastAsia="SimSun" w:hAnsi="Arial" w:cs="Arial"/>
      <w:b/>
      <w:bCs/>
      <w:sz w:val="26"/>
      <w:szCs w:val="26"/>
      <w:lang w:val="en-GB" w:eastAsia="en-GB"/>
    </w:rPr>
  </w:style>
  <w:style w:type="character" w:customStyle="1" w:styleId="Heading4Char">
    <w:name w:val="Heading 4 Char"/>
    <w:basedOn w:val="DefaultParagraphFont"/>
    <w:link w:val="Heading4"/>
    <w:rsid w:val="00E504B2"/>
    <w:rPr>
      <w:rFonts w:ascii="Arial" w:eastAsia="SimSun" w:hAnsi="Arial" w:cs="Times New Roman"/>
      <w:b/>
      <w:bCs/>
      <w:sz w:val="24"/>
      <w:szCs w:val="28"/>
      <w:lang w:val="en-GB" w:eastAsia="en-GB"/>
    </w:rPr>
  </w:style>
  <w:style w:type="character" w:customStyle="1" w:styleId="Heading5Char">
    <w:name w:val="Heading 5 Char"/>
    <w:basedOn w:val="DefaultParagraphFont"/>
    <w:link w:val="Heading5"/>
    <w:rsid w:val="00E504B2"/>
    <w:rPr>
      <w:rFonts w:ascii="Tahoma" w:eastAsia="SimSun" w:hAnsi="Tahoma" w:cs="Times New Roman"/>
      <w:b/>
      <w:bCs/>
      <w:i/>
      <w:iCs/>
      <w:sz w:val="26"/>
      <w:szCs w:val="26"/>
      <w:lang w:val="en-GB" w:eastAsia="en-GB"/>
    </w:rPr>
  </w:style>
  <w:style w:type="character" w:customStyle="1" w:styleId="Heading6Char">
    <w:name w:val="Heading 6 Char"/>
    <w:basedOn w:val="DefaultParagraphFont"/>
    <w:link w:val="Heading6"/>
    <w:rsid w:val="00E504B2"/>
    <w:rPr>
      <w:rFonts w:ascii="Times New Roman" w:eastAsia="SimSun" w:hAnsi="Times New Roman" w:cs="Times New Roman"/>
      <w:b/>
      <w:bCs/>
      <w:lang w:val="en-GB" w:eastAsia="en-GB"/>
    </w:rPr>
  </w:style>
  <w:style w:type="character" w:customStyle="1" w:styleId="Heading7Char">
    <w:name w:val="Heading 7 Char"/>
    <w:basedOn w:val="DefaultParagraphFont"/>
    <w:link w:val="Heading7"/>
    <w:rsid w:val="00E504B2"/>
    <w:rPr>
      <w:rFonts w:ascii="Times New Roman" w:eastAsia="SimSun" w:hAnsi="Times New Roman" w:cs="Times New Roman"/>
      <w:sz w:val="24"/>
      <w:szCs w:val="24"/>
      <w:lang w:val="en-GB" w:eastAsia="en-GB"/>
    </w:rPr>
  </w:style>
  <w:style w:type="character" w:customStyle="1" w:styleId="Heading8Char">
    <w:name w:val="Heading 8 Char"/>
    <w:basedOn w:val="DefaultParagraphFont"/>
    <w:link w:val="Heading8"/>
    <w:rsid w:val="00E504B2"/>
    <w:rPr>
      <w:rFonts w:ascii="Times New Roman" w:eastAsia="SimSun" w:hAnsi="Times New Roman" w:cs="Times New Roman"/>
      <w:i/>
      <w:iCs/>
      <w:sz w:val="24"/>
      <w:szCs w:val="24"/>
      <w:lang w:val="en-GB" w:eastAsia="en-GB"/>
    </w:rPr>
  </w:style>
  <w:style w:type="character" w:customStyle="1" w:styleId="Heading9Char">
    <w:name w:val="Heading 9 Char"/>
    <w:basedOn w:val="DefaultParagraphFont"/>
    <w:link w:val="Heading9"/>
    <w:rsid w:val="00E504B2"/>
    <w:rPr>
      <w:rFonts w:ascii="Arial" w:eastAsia="SimSun" w:hAnsi="Arial" w:cs="Arial"/>
      <w:lang w:val="en-GB" w:eastAsia="en-GB"/>
    </w:rPr>
  </w:style>
  <w:style w:type="paragraph" w:customStyle="1" w:styleId="HeadingLevel2">
    <w:name w:val="HeadingLevel2"/>
    <w:basedOn w:val="Normal"/>
    <w:next w:val="Normal"/>
    <w:autoRedefine/>
    <w:rsid w:val="00E504B2"/>
    <w:pPr>
      <w:spacing w:before="360" w:line="360" w:lineRule="auto"/>
      <w:ind w:left="90"/>
      <w:outlineLvl w:val="1"/>
    </w:pPr>
    <w:rPr>
      <w:rFonts w:cs="Tahoma"/>
    </w:rPr>
  </w:style>
  <w:style w:type="paragraph" w:customStyle="1" w:styleId="Table-ColHead">
    <w:name w:val="Table - Col. Head"/>
    <w:basedOn w:val="Normal"/>
    <w:rsid w:val="00E504B2"/>
    <w:pPr>
      <w:keepNext/>
      <w:suppressAutoHyphens/>
      <w:spacing w:before="60" w:after="60"/>
    </w:pPr>
    <w:rPr>
      <w:rFonts w:ascii="Arial" w:hAnsi="Arial"/>
      <w:b/>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Đẹptrai</dc:creator>
  <cp:keywords/>
  <dc:description/>
  <cp:lastModifiedBy>Dương Đẹptrai</cp:lastModifiedBy>
  <cp:revision>1</cp:revision>
  <dcterms:created xsi:type="dcterms:W3CDTF">2016-10-09T15:20:00Z</dcterms:created>
  <dcterms:modified xsi:type="dcterms:W3CDTF">2016-10-09T16:20:00Z</dcterms:modified>
</cp:coreProperties>
</file>