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4voqb1501642800546" w:id="1"/>
      <w:bookmarkEnd w:id="1"/>
      <w:r>
        <w:rPr>
          <w:b w:val="true"/>
          <w:color w:val="333333"/>
          <w:highlight w:val="white"/>
        </w:rPr>
        <w:t>开发环境：</w:t>
      </w:r>
    </w:p>
    <w:p>
      <w:pPr>
        <w:spacing w:line="297" w:lineRule="auto"/>
      </w:pPr>
      <w:bookmarkStart w:name="13fbmc1501642835361" w:id="2"/>
      <w:bookmarkEnd w:id="2"/>
      <w:r>
        <w:rPr>
          <w:color w:val="333333"/>
          <w:highlight w:val="white"/>
        </w:rPr>
        <w:t>JDK1.6,  Maven 3.0.4,  GWT2.1.0</w:t>
      </w:r>
    </w:p>
    <w:p>
      <w:pPr>
        <w:spacing w:line="297" w:lineRule="auto"/>
      </w:pPr>
      <w:bookmarkStart w:name="8jnxd1501642872183" w:id="3"/>
      <w:bookmarkEnd w:id="3"/>
    </w:p>
    <w:p>
      <w:pPr>
        <w:spacing w:line="297" w:lineRule="auto"/>
      </w:pPr>
      <w:bookmarkStart w:name="58pxfs1501642872364" w:id="4"/>
      <w:bookmarkEnd w:id="4"/>
      <w:r>
        <w:rPr>
          <w:b w:val="true"/>
          <w:color w:val="333333"/>
          <w:highlight w:val="white"/>
        </w:rPr>
        <w:t>准备工作：</w:t>
      </w:r>
    </w:p>
    <w:p>
      <w:pPr>
        <w:spacing w:line="297" w:lineRule="auto"/>
      </w:pPr>
      <w:bookmarkStart w:name="69bftc1501642895020" w:id="5"/>
      <w:bookmarkEnd w:id="5"/>
      <w:r>
        <w:rPr>
          <w:color w:val="333333"/>
          <w:highlight w:val="white"/>
        </w:rPr>
        <w:t xml:space="preserve">1) </w:t>
      </w:r>
      <w:r>
        <w:rPr>
          <w:rFonts w:ascii="Arial" w:hAnsi="Arial" w:cs="Arial" w:eastAsia="Arial"/>
          <w:color w:val="333333"/>
          <w:highlight w:val="white"/>
        </w:rPr>
        <w:t>安装 JDK 1.6</w:t>
      </w:r>
    </w:p>
    <w:p>
      <w:pPr>
        <w:spacing w:line="297" w:lineRule="auto"/>
      </w:pPr>
      <w:bookmarkStart w:name="75kzff1501642961643" w:id="6"/>
      <w:bookmarkEnd w:id="6"/>
      <w:r>
        <w:rPr>
          <w:color w:val="333333"/>
          <w:highlight w:val="white"/>
        </w:rPr>
        <w:t xml:space="preserve">安装完成后 验证： </w:t>
      </w:r>
      <w:r>
        <w:rPr>
          <w:rFonts w:ascii="Arial" w:hAnsi="Arial" w:cs="Arial" w:eastAsia="Arial"/>
          <w:color w:val="333333"/>
          <w:highlight w:val="white"/>
        </w:rPr>
        <w:t>开始&gt;运行&gt;cmd，输入 java -v ，确认设置正确</w:t>
      </w:r>
    </w:p>
    <w:p>
      <w:pPr>
        <w:spacing w:line="297" w:lineRule="auto"/>
      </w:pPr>
      <w:bookmarkStart w:name="39vshz1501642904581" w:id="7"/>
      <w:bookmarkEnd w:id="7"/>
      <w:r>
        <w:rPr>
          <w:color w:val="333333"/>
          <w:highlight w:val="white"/>
        </w:rPr>
        <w:t xml:space="preserve">2) </w:t>
      </w:r>
      <w:r>
        <w:rPr>
          <w:rFonts w:ascii="Arial" w:hAnsi="Arial" w:cs="Arial" w:eastAsia="Arial"/>
          <w:color w:val="333333"/>
          <w:highlight w:val="white"/>
        </w:rPr>
        <w:t>安装 Maven 3.0</w:t>
      </w:r>
      <w:r>
        <w:rPr>
          <w:color w:val="333333"/>
          <w:highlight w:val="white"/>
        </w:rPr>
        <w:t>.4</w:t>
      </w:r>
    </w:p>
    <w:p>
      <w:pPr>
        <w:spacing w:line="297" w:lineRule="auto"/>
      </w:pPr>
      <w:bookmarkStart w:name="98yuvr1501642914389" w:id="8"/>
      <w:bookmarkEnd w:id="8"/>
      <w:r>
        <w:rPr>
          <w:color w:val="333333"/>
          <w:highlight w:val="white"/>
        </w:rPr>
        <w:t xml:space="preserve">安装完成后 验证： </w:t>
      </w:r>
      <w:r>
        <w:rPr>
          <w:rFonts w:ascii="Arial" w:hAnsi="Arial" w:cs="Arial" w:eastAsia="Arial"/>
          <w:color w:val="333333"/>
          <w:highlight w:val="white"/>
        </w:rPr>
        <w:t>开始&gt;运行&gt;cmd，输入 mvn -v ，确认设置正确</w:t>
      </w:r>
    </w:p>
    <w:p>
      <w:pPr>
        <w:spacing w:line="297" w:lineRule="auto"/>
      </w:pPr>
      <w:bookmarkStart w:name="58rycj1501642970430" w:id="9"/>
      <w:bookmarkEnd w:id="9"/>
    </w:p>
    <w:p>
      <w:pPr>
        <w:spacing w:line="297" w:lineRule="auto"/>
      </w:pPr>
      <w:bookmarkStart w:name="89lepl1501642970618" w:id="10"/>
      <w:bookmarkEnd w:id="10"/>
      <w:r>
        <w:rPr>
          <w:rFonts w:ascii="Arial" w:hAnsi="Arial" w:cs="Arial" w:eastAsia="Arial"/>
          <w:b w:val="true"/>
          <w:color w:val="0000ff"/>
          <w:highlight w:val="white"/>
        </w:rPr>
        <w:t>1、生成 GWT Maven 项目</w:t>
      </w:r>
      <w:r>
        <w:rPr>
          <w:rFonts w:ascii="Arial" w:hAnsi="Arial" w:cs="Arial" w:eastAsia="Arial"/>
          <w:color w:val="333333"/>
          <w:highlight w:val="white"/>
        </w:rPr>
        <w:t> </w:t>
      </w:r>
    </w:p>
    <w:p>
      <w:pPr>
        <w:spacing w:line="297" w:lineRule="auto"/>
      </w:pPr>
      <w:bookmarkStart w:name="62tdyw1501643057576" w:id="11"/>
      <w:bookmarkEnd w:id="11"/>
      <w:r>
        <w:rPr>
          <w:rFonts w:ascii="Arial" w:hAnsi="Arial" w:cs="Arial" w:eastAsia="Arial"/>
          <w:color w:val="333333"/>
          <w:highlight w:val="white"/>
        </w:rPr>
        <w:t>开始&gt;运行&gt;cmd，运行如下命令:</w:t>
      </w:r>
    </w:p>
    <w:p>
      <w:pPr>
        <w:spacing w:line="297" w:lineRule="auto"/>
      </w:pPr>
      <w:bookmarkStart w:name="91tlii1501642976611" w:id="12"/>
      <w:bookmarkEnd w:id="12"/>
      <w:r>
        <w:rPr>
          <w:color w:val="df402a"/>
        </w:rPr>
        <w:t>mvn archetype:generate -DarchetypeGroupId=org.codehaus.mojo -DarchetypeArtifactId=gwt-maven-plugin -DarchetypeVersion=2.1.0</w:t>
      </w:r>
    </w:p>
    <w:p>
      <w:pPr/>
      <w:bookmarkStart w:name="82vmdq1501645725386" w:id="13"/>
      <w:bookmarkEnd w:id="13"/>
      <w:r>
        <w:drawing>
          <wp:inline distT="0" distR="0" distB="0" distL="0">
            <wp:extent cx="5267325" cy="396284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53iqak1501643321591" w:id="14"/>
      <w:bookmarkEnd w:id="14"/>
      <w:r>
        <w:rPr/>
        <w:t>输入上图所示的maven相关信息，然后回车，则创建成功，如下图所示：</w:t>
      </w:r>
    </w:p>
    <w:p>
      <w:pPr/>
      <w:bookmarkStart w:name="80athi1501645757066" w:id="15"/>
      <w:bookmarkEnd w:id="15"/>
      <w:r>
        <w:drawing>
          <wp:inline distT="0" distR="0" distB="0" distL="0">
            <wp:extent cx="5267325" cy="3453576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46vdvn1501643444053" w:id="16"/>
      <w:bookmarkEnd w:id="16"/>
    </w:p>
    <w:p>
      <w:pPr>
        <w:spacing w:line="297" w:lineRule="auto"/>
      </w:pPr>
      <w:bookmarkStart w:name="46dnud1501645759303" w:id="17"/>
      <w:bookmarkEnd w:id="17"/>
      <w:r>
        <w:rPr>
          <w:rFonts w:ascii="Arial" w:hAnsi="Arial" w:cs="Arial" w:eastAsia="Arial"/>
          <w:b w:val="true"/>
          <w:color w:val="0000ff"/>
          <w:highlight w:val="white"/>
        </w:rPr>
        <w:t>2、自动创建 *Async 异步接口 + I18N 子类</w:t>
      </w:r>
    </w:p>
    <w:p>
      <w:pPr>
        <w:spacing w:line="297" w:lineRule="auto"/>
      </w:pPr>
      <w:bookmarkStart w:name="27njla1501643637529" w:id="18"/>
      <w:bookmarkEnd w:id="18"/>
      <w:r>
        <w:rPr>
          <w:rFonts w:ascii="Arial" w:hAnsi="Arial" w:cs="Arial" w:eastAsia="Arial"/>
          <w:color w:val="333333"/>
          <w:highlight w:val="white"/>
        </w:rPr>
        <w:t>1) 创建 Async异步接口</w:t>
      </w:r>
    </w:p>
    <w:p>
      <w:pPr>
        <w:spacing w:line="297" w:lineRule="auto"/>
      </w:pPr>
      <w:bookmarkStart w:name="87mmif1501643831086" w:id="19"/>
      <w:bookmarkEnd w:id="19"/>
      <w:r>
        <w:rPr>
          <w:rFonts w:ascii="Arial" w:hAnsi="Arial" w:cs="Arial" w:eastAsia="Arial"/>
          <w:color w:val="333333"/>
          <w:highlight w:val="white"/>
        </w:rPr>
        <w:t xml:space="preserve">cd 至项目路径, 然后运行 </w:t>
      </w:r>
      <w:r>
        <w:rPr>
          <w:rFonts w:ascii="Arial" w:hAnsi="Arial" w:cs="Arial" w:eastAsia="Arial"/>
          <w:color w:val="df402a"/>
          <w:highlight w:val="white"/>
        </w:rPr>
        <w:t>mvn gwt:generateAsync</w:t>
      </w:r>
    </w:p>
    <w:p>
      <w:pPr/>
      <w:bookmarkStart w:name="41mueg1501643706849" w:id="20"/>
      <w:bookmarkEnd w:id="20"/>
      <w:r>
        <w:drawing>
          <wp:inline distT="0" distR="0" distB="0" distL="0">
            <wp:extent cx="5267325" cy="341038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59euvz1501643706849" w:id="21"/>
      <w:bookmarkEnd w:id="21"/>
      <w:r>
        <w:rPr>
          <w:rFonts w:ascii="Arial" w:hAnsi="Arial" w:cs="Arial" w:eastAsia="Arial"/>
          <w:color w:val="333333"/>
          <w:highlight w:val="white"/>
        </w:rPr>
        <w:t>期间会自动下载相关文件到本地 repository，等待即可。</w:t>
      </w:r>
    </w:p>
    <w:p>
      <w:pPr>
        <w:spacing w:line="297" w:lineRule="auto"/>
      </w:pPr>
      <w:bookmarkStart w:name="76ufrc1501643722417" w:id="22"/>
      <w:bookmarkEnd w:id="22"/>
      <w:r>
        <w:rPr>
          <w:rFonts w:ascii="Arial" w:hAnsi="Arial" w:cs="Arial" w:eastAsia="Arial"/>
          <w:color w:val="333333"/>
          <w:highlight w:val="white"/>
        </w:rPr>
        <w:t xml:space="preserve">自动在 </w:t>
      </w:r>
      <w:r>
        <w:rPr/>
        <w:t>\target\generated-sources\gwt\com\test\gwtmvntest\client</w:t>
      </w:r>
      <w:r>
        <w:rPr>
          <w:rFonts w:ascii="Arial" w:hAnsi="Arial" w:cs="Arial" w:eastAsia="Arial"/>
          <w:color w:val="333333"/>
          <w:highlight w:val="white"/>
        </w:rPr>
        <w:t>\ 下生成 GreetingServiceAsync，将在 GWT RPC 时调用</w:t>
      </w:r>
    </w:p>
    <w:p>
      <w:pPr>
        <w:spacing w:line="297" w:lineRule="auto"/>
      </w:pPr>
      <w:bookmarkStart w:name="53zkau1501643808400" w:id="23"/>
      <w:bookmarkEnd w:id="23"/>
    </w:p>
    <w:p>
      <w:pPr>
        <w:spacing w:line="297" w:lineRule="auto"/>
      </w:pPr>
      <w:bookmarkStart w:name="77xwsf1501643857388" w:id="24"/>
      <w:bookmarkEnd w:id="24"/>
      <w:r>
        <w:rPr>
          <w:rFonts w:ascii="Arial" w:hAnsi="Arial" w:cs="Arial" w:eastAsia="Arial"/>
          <w:color w:val="333333"/>
          <w:highlight w:val="white"/>
        </w:rPr>
        <w:t>2) 创建i18n子类</w:t>
      </w:r>
    </w:p>
    <w:p>
      <w:pPr>
        <w:spacing w:line="297" w:lineRule="auto"/>
      </w:pPr>
      <w:bookmarkStart w:name="29qwsi1501644304416" w:id="25"/>
      <w:bookmarkEnd w:id="25"/>
      <w:r>
        <w:rPr/>
        <w:t>i&gt; 修改pom.xml文件，主要两个修改点，见下图：</w:t>
      </w:r>
    </w:p>
    <w:p>
      <w:pPr/>
      <w:bookmarkStart w:name="28mzgo1501644356605" w:id="26"/>
      <w:bookmarkEnd w:id="26"/>
      <w:r>
        <w:drawing>
          <wp:inline distT="0" distR="0" distB="0" distL="0">
            <wp:extent cx="5267325" cy="2004528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96mnsv1501643866168" w:id="27"/>
      <w:bookmarkEnd w:id="27"/>
    </w:p>
    <w:p>
      <w:pPr>
        <w:spacing w:line="297" w:lineRule="auto"/>
      </w:pPr>
      <w:bookmarkStart w:name="82akie1501644375844" w:id="28"/>
      <w:bookmarkEnd w:id="28"/>
      <w:r>
        <w:rPr>
          <w:rFonts w:ascii="Arial" w:hAnsi="Arial" w:cs="Arial" w:eastAsia="Arial"/>
          <w:color w:val="333333"/>
          <w:highlight w:val="white"/>
        </w:rPr>
        <w:t xml:space="preserve">ii&gt; cd 至项目路径, 然后运行 </w:t>
      </w:r>
      <w:r>
        <w:rPr>
          <w:rFonts w:ascii="Arial" w:hAnsi="Arial" w:cs="Arial" w:eastAsia="Arial"/>
          <w:color w:val="df402a"/>
          <w:highlight w:val="white"/>
        </w:rPr>
        <w:t>mvn gwt:i18n</w:t>
      </w:r>
    </w:p>
    <w:p>
      <w:pPr/>
      <w:bookmarkStart w:name="40eozs1501644426381" w:id="29"/>
      <w:bookmarkEnd w:id="29"/>
      <w:r>
        <w:drawing>
          <wp:inline distT="0" distR="0" distB="0" distL="0">
            <wp:extent cx="5267325" cy="3427121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97gdvu1501644397224" w:id="30"/>
      <w:bookmarkEnd w:id="30"/>
    </w:p>
    <w:p>
      <w:pPr>
        <w:spacing w:line="297" w:lineRule="auto"/>
      </w:pPr>
      <w:bookmarkStart w:name="71mtpq1501643877405" w:id="31"/>
      <w:bookmarkEnd w:id="31"/>
      <w:r>
        <w:rPr>
          <w:rFonts w:ascii="Arial" w:hAnsi="Arial" w:cs="Arial" w:eastAsia="Arial"/>
          <w:color w:val="333333"/>
          <w:highlight w:val="white"/>
        </w:rPr>
        <w:t>期间会自动下载相关文件到本地 repository，等待即可。</w:t>
      </w:r>
    </w:p>
    <w:p>
      <w:pPr>
        <w:spacing w:line="297" w:lineRule="auto"/>
      </w:pPr>
      <w:bookmarkStart w:name="14deeu1501644455738" w:id="32"/>
      <w:bookmarkEnd w:id="32"/>
      <w:r>
        <w:rPr>
          <w:rFonts w:ascii="Arial" w:hAnsi="Arial" w:cs="Arial" w:eastAsia="Arial"/>
          <w:color w:val="333333"/>
          <w:highlight w:val="white"/>
        </w:rPr>
        <w:t xml:space="preserve">自动在 </w:t>
      </w:r>
      <w:r>
        <w:rPr/>
        <w:t>\target\generated-sources\gwt\com\test\gwtmvntest\client</w:t>
      </w:r>
      <w:r>
        <w:rPr>
          <w:rFonts w:ascii="Arial" w:hAnsi="Arial" w:cs="Arial" w:eastAsia="Arial"/>
          <w:color w:val="333333"/>
          <w:highlight w:val="white"/>
        </w:rPr>
        <w:t>\ 下生成 Messages</w:t>
      </w:r>
    </w:p>
    <w:p>
      <w:pPr>
        <w:spacing w:line="297" w:lineRule="auto"/>
      </w:pPr>
      <w:bookmarkStart w:name="24qysi1501644455746" w:id="33"/>
      <w:bookmarkEnd w:id="33"/>
      <w:r>
        <w:rPr>
          <w:rFonts w:ascii="Arial" w:hAnsi="Arial" w:cs="Arial" w:eastAsia="Arial"/>
          <w:color w:val="333333"/>
          <w:highlight w:val="white"/>
        </w:rPr>
        <w:t>静态 I18N key 都在此定义，再由 Messages_*.properties 文件配置 value. </w:t>
      </w:r>
    </w:p>
    <w:p>
      <w:pPr>
        <w:spacing w:line="297" w:lineRule="auto"/>
      </w:pPr>
      <w:bookmarkStart w:name="80utpc1501643808646" w:id="34"/>
      <w:bookmarkEnd w:id="34"/>
    </w:p>
    <w:p>
      <w:pPr>
        <w:spacing w:line="297" w:lineRule="auto"/>
      </w:pPr>
      <w:bookmarkStart w:name="42sqbk1501644600014" w:id="35"/>
      <w:bookmarkEnd w:id="35"/>
      <w:r>
        <w:rPr>
          <w:rFonts w:ascii="Arial" w:hAnsi="Arial" w:cs="Arial" w:eastAsia="Arial"/>
          <w:b w:val="true"/>
          <w:color w:val="0000ff"/>
          <w:highlight w:val="white"/>
        </w:rPr>
        <w:t>3、导入项目，并做相关修改</w:t>
      </w:r>
    </w:p>
    <w:p>
      <w:pPr>
        <w:spacing w:line="297" w:lineRule="auto"/>
      </w:pPr>
      <w:bookmarkStart w:name="11qhdd1501644616797" w:id="36"/>
      <w:bookmarkEnd w:id="36"/>
      <w:r>
        <w:rPr>
          <w:rFonts w:ascii="Arial" w:hAnsi="Arial" w:cs="Arial" w:eastAsia="Arial"/>
          <w:color w:val="333333"/>
          <w:highlight w:val="white"/>
        </w:rPr>
        <w:t>1) 将项目 gwtmvntest 以maven项目方式导入eclipse</w:t>
      </w:r>
    </w:p>
    <w:p>
      <w:pPr>
        <w:spacing w:line="297" w:lineRule="auto"/>
      </w:pPr>
      <w:bookmarkStart w:name="94nexj1501644671592" w:id="37"/>
      <w:bookmarkEnd w:id="37"/>
      <w:r>
        <w:rPr>
          <w:rFonts w:ascii="Arial" w:hAnsi="Arial" w:cs="Arial" w:eastAsia="Arial"/>
          <w:color w:val="333333"/>
          <w:highlight w:val="white"/>
        </w:rPr>
        <w:t>2) 将上面第二步生成的异步接口和i18n子类拷贝到src目录下</w:t>
      </w:r>
    </w:p>
    <w:p>
      <w:pPr/>
      <w:bookmarkStart w:name="1buce1501644843078" w:id="38"/>
      <w:bookmarkEnd w:id="38"/>
      <w:r>
        <w:drawing>
          <wp:inline distT="0" distR="0" distB="0" distL="0">
            <wp:extent cx="4445000" cy="7947698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79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97xkdn1501644843078" w:id="39"/>
      <w:bookmarkEnd w:id="39"/>
    </w:p>
    <w:p>
      <w:pPr>
        <w:spacing w:line="297" w:lineRule="auto"/>
      </w:pPr>
      <w:bookmarkStart w:name="85mgty1501644847514" w:id="40"/>
      <w:bookmarkEnd w:id="40"/>
      <w:r>
        <w:rPr>
          <w:rFonts w:ascii="Arial" w:hAnsi="Arial" w:cs="Arial" w:eastAsia="Arial"/>
          <w:color w:val="333333"/>
          <w:highlight w:val="white"/>
        </w:rPr>
        <w:t>3) 修改 index.gwt.xml文件，引入 gwt JUnit模块</w:t>
      </w:r>
    </w:p>
    <w:p>
      <w:pPr/>
      <w:bookmarkStart w:name="49pyxb1501645165101" w:id="41"/>
      <w:bookmarkEnd w:id="41"/>
      <w:r>
        <w:drawing>
          <wp:inline distT="0" distR="0" distB="0" distL="0">
            <wp:extent cx="5267325" cy="2517472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81lxgf1501645165101" w:id="42"/>
      <w:bookmarkEnd w:id="42"/>
    </w:p>
    <w:p>
      <w:pPr>
        <w:spacing w:line="297" w:lineRule="auto"/>
      </w:pPr>
      <w:bookmarkStart w:name="39rvil1501645168434" w:id="43"/>
      <w:bookmarkEnd w:id="43"/>
      <w:r>
        <w:rPr>
          <w:rFonts w:ascii="Arial" w:hAnsi="Arial" w:cs="Arial" w:eastAsia="Arial"/>
          <w:color w:val="333333"/>
          <w:highlight w:val="white"/>
        </w:rPr>
        <w:t>4) 修改pom.xml文件</w:t>
      </w:r>
    </w:p>
    <w:p>
      <w:pPr>
        <w:spacing w:line="297" w:lineRule="auto"/>
      </w:pPr>
      <w:bookmarkStart w:name="30rppm1501648281620" w:id="44"/>
      <w:bookmarkEnd w:id="44"/>
      <w:r>
        <w:rPr>
          <w:rFonts w:ascii="Arial" w:hAnsi="Arial" w:cs="Arial" w:eastAsia="Arial"/>
          <w:color w:val="333333"/>
          <w:highlight w:val="white"/>
        </w:rPr>
        <w:t xml:space="preserve">i&gt; 引入 </w:t>
      </w:r>
      <w:r>
        <w:rPr/>
        <w:t>gwt-dev</w:t>
      </w:r>
      <w:r>
        <w:rPr>
          <w:rFonts w:ascii="Arial" w:hAnsi="Arial" w:cs="Arial" w:eastAsia="Arial"/>
          <w:color w:val="333333"/>
          <w:highlight w:val="white"/>
        </w:rPr>
        <w:t xml:space="preserve"> maven依赖</w:t>
      </w:r>
    </w:p>
    <w:p>
      <w:pPr/>
      <w:bookmarkStart w:name="1mapp1501648360572" w:id="45"/>
      <w:bookmarkEnd w:id="45"/>
      <w:r>
        <w:drawing>
          <wp:inline distT="0" distR="0" distB="0" distL="0">
            <wp:extent cx="5267325" cy="2365327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25lesd1501648310848" w:id="46"/>
      <w:bookmarkEnd w:id="46"/>
    </w:p>
    <w:p>
      <w:pPr>
        <w:spacing w:line="297" w:lineRule="auto"/>
      </w:pPr>
      <w:bookmarkStart w:name="56deap1501648364492" w:id="47"/>
      <w:bookmarkEnd w:id="47"/>
      <w:r>
        <w:rPr>
          <w:rFonts w:ascii="Arial" w:hAnsi="Arial" w:cs="Arial" w:eastAsia="Arial"/>
          <w:color w:val="333333"/>
          <w:highlight w:val="white"/>
        </w:rPr>
        <w:t xml:space="preserve">ii&gt; 配置 </w:t>
      </w:r>
      <w:r>
        <w:rPr/>
        <w:t>gwt-maven-plugin</w:t>
      </w:r>
    </w:p>
    <w:p>
      <w:pPr/>
      <w:bookmarkStart w:name="1iyaf1501648512581" w:id="48"/>
      <w:bookmarkEnd w:id="48"/>
      <w:r>
        <w:drawing>
          <wp:inline distT="0" distR="0" distB="0" distL="0">
            <wp:extent cx="5267325" cy="2685448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65kdmd1501648356102" w:id="49"/>
      <w:bookmarkEnd w:id="49"/>
    </w:p>
    <w:p>
      <w:pPr>
        <w:spacing w:line="297" w:lineRule="auto"/>
      </w:pPr>
      <w:bookmarkStart w:name="63rrip1501648834765" w:id="50"/>
      <w:bookmarkEnd w:id="50"/>
      <w:r>
        <w:rPr>
          <w:rFonts w:ascii="Arial" w:hAnsi="Arial" w:cs="Arial" w:eastAsia="Arial"/>
          <w:b w:val="true"/>
          <w:color w:val="0000ff"/>
          <w:highlight w:val="white"/>
        </w:rPr>
        <w:t>4、运行项目</w:t>
      </w:r>
    </w:p>
    <w:p>
      <w:pPr>
        <w:spacing w:line="297" w:lineRule="auto"/>
      </w:pPr>
      <w:bookmarkStart w:name="21trvm1501648843210" w:id="51"/>
      <w:bookmarkEnd w:id="51"/>
      <w:r>
        <w:rPr/>
        <w:t>右键选中项目 gwtmvntest，然后选择菜单"Debug As -&gt; Web Application"，点击运行：</w:t>
      </w:r>
    </w:p>
    <w:p>
      <w:pPr/>
      <w:bookmarkStart w:name="5gjxp1501648969166" w:id="52"/>
      <w:bookmarkEnd w:id="52"/>
      <w:r>
        <w:drawing>
          <wp:inline distT="0" distR="0" distB="0" distL="0">
            <wp:extent cx="5267325" cy="2962871"/>
            <wp:docPr id="9" name="Drawing 9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5pexn1501648930669" w:id="53"/>
      <w:bookmarkEnd w:id="53"/>
      <w:r>
        <w:rPr/>
        <w:t>成功启动。</w:t>
      </w:r>
    </w:p>
    <w:p>
      <w:pPr>
        <w:spacing w:line="297" w:lineRule="auto"/>
      </w:pPr>
      <w:bookmarkStart w:name="70fftr1501649024790" w:id="54"/>
      <w:bookmarkEnd w:id="54"/>
    </w:p>
    <w:p>
      <w:pPr>
        <w:spacing w:line="297" w:lineRule="auto"/>
      </w:pPr>
      <w:bookmarkStart w:name="38yium1501649025269" w:id="55"/>
      <w:bookmarkEnd w:id="55"/>
      <w:hyperlink r:id="rId13">
        <w:r>
          <w:rPr>
            <w:color w:val="003884"/>
            <w:u w:val="single"/>
          </w:rPr>
          <w:t>http://127.0.0.1:8888/Index.html?gwt.codesvr=127.0.0.1:9997</w:t>
        </w:r>
      </w:hyperlink>
      <w:r>
        <w:rPr/>
        <w:t>然后在浏览器（需安装</w:t>
      </w:r>
      <w:r>
        <w:rPr>
          <w:rFonts w:ascii="Arial" w:hAnsi="Arial" w:cs="Arial" w:eastAsia="Arial"/>
          <w:color w:val="333333"/>
          <w:highlight w:val="white"/>
        </w:rPr>
        <w:t>gwt浏览器插件</w:t>
      </w:r>
      <w:r>
        <w:rPr/>
        <w:t xml:space="preserve">）输入 </w:t>
      </w:r>
      <w:r>
        <w:rPr/>
        <w:t xml:space="preserve"> 进行访问，如下图所示：</w:t>
      </w:r>
    </w:p>
    <w:p>
      <w:pPr/>
      <w:bookmarkStart w:name="53sweq1501649373252" w:id="56"/>
      <w:bookmarkEnd w:id="56"/>
    </w:p>
    <w:p>
      <w:pPr>
        <w:spacing w:line="297" w:lineRule="auto"/>
      </w:pPr>
      <w:bookmarkStart w:name="48umhp1501649062690" w:id="57"/>
      <w:bookmarkEnd w:id="57"/>
    </w:p>
    <w:p>
      <w:pPr>
        <w:spacing w:line="297" w:lineRule="auto"/>
      </w:pPr>
      <w:bookmarkStart w:name="9tzxm1501649201631" w:id="58"/>
      <w:bookmarkEnd w:id="58"/>
    </w:p>
    <w:p>
      <w:pPr>
        <w:spacing w:line="297" w:lineRule="auto"/>
      </w:pPr>
      <w:bookmarkStart w:name="15jvwv1501649301767" w:id="59"/>
      <w:bookmarkEnd w:id="59"/>
      <w:r>
        <w:rPr>
          <w:color w:val="393939"/>
        </w:rPr>
        <w:t xml:space="preserve">附上工程代码：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http://127.0.0.1:8888/Index.html?gwt.codesvr=127.0.0.1:9997" TargetMode="External" Type="http://schemas.openxmlformats.org/officeDocument/2006/relationships/hyperlink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2017-08-02T05:13:24Z</dcterms:created>
  <dc:creator>Apache POI</dc:creator>
</cp:coreProperties>
</file>