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59" w:lineRule="auto"/>
      </w:pPr>
      <w:r>
        <w:rPr/>
        <w:t>Ex.No:17 PERFORMANCE EVALUATION OF DIGITAL COMMUNICATIONSYSTEMS USING EYE DIAGRAM ANALYSIS</w:t>
      </w:r>
      <w:r>
        <w:rPr>
          <w:spacing w:val="-7"/>
        </w:rPr>
        <w:t> </w:t>
      </w:r>
      <w:r>
        <w:rPr/>
        <w:t>UNDER</w:t>
      </w:r>
      <w:r>
        <w:rPr>
          <w:spacing w:val="-7"/>
        </w:rPr>
        <w:t> </w:t>
      </w:r>
      <w:r>
        <w:rPr/>
        <w:t>ADDITIVE</w:t>
      </w:r>
      <w:r>
        <w:rPr>
          <w:spacing w:val="-8"/>
        </w:rPr>
        <w:t> </w:t>
      </w:r>
      <w:r>
        <w:rPr/>
        <w:t>WHITE</w:t>
      </w:r>
      <w:r>
        <w:rPr>
          <w:spacing w:val="-7"/>
        </w:rPr>
        <w:t> </w:t>
      </w:r>
      <w:r>
        <w:rPr/>
        <w:t>GAUSSIAN</w:t>
      </w:r>
      <w:r>
        <w:rPr>
          <w:spacing w:val="-7"/>
        </w:rPr>
        <w:t> </w:t>
      </w:r>
      <w:r>
        <w:rPr/>
        <w:t>NOISE (AWGN) USING MATLAB</w:t>
      </w:r>
    </w:p>
    <w:p>
      <w:pPr>
        <w:spacing w:before="158"/>
        <w:ind w:left="0" w:right="1276" w:firstLine="0"/>
        <w:jc w:val="center"/>
        <w:rPr>
          <w:rFonts w:ascii="Calibri"/>
          <w:b/>
          <w:sz w:val="34"/>
        </w:rPr>
      </w:pPr>
      <w:r>
        <w:rPr>
          <w:rFonts w:ascii="Calibri"/>
          <w:b/>
          <w:sz w:val="34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914400</wp:posOffset>
            </wp:positionH>
            <wp:positionV relativeFrom="paragraph">
              <wp:posOffset>487314</wp:posOffset>
            </wp:positionV>
            <wp:extent cx="6553200" cy="4661916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4661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34"/>
        </w:rPr>
        <w:t>Objective</w:t>
      </w:r>
      <w:r>
        <w:rPr>
          <w:rFonts w:ascii="Calibri"/>
          <w:b/>
          <w:spacing w:val="-12"/>
          <w:sz w:val="34"/>
        </w:rPr>
        <w:t> </w:t>
      </w:r>
      <w:r>
        <w:rPr>
          <w:rFonts w:ascii="Calibri"/>
          <w:b/>
          <w:spacing w:val="-5"/>
          <w:sz w:val="34"/>
        </w:rPr>
        <w:t>1:</w:t>
      </w:r>
    </w:p>
    <w:p>
      <w:pPr>
        <w:pStyle w:val="BodyText"/>
        <w:ind w:left="0"/>
        <w:rPr>
          <w:rFonts w:ascii="Calibri"/>
          <w:b/>
          <w:sz w:val="34"/>
        </w:rPr>
      </w:pPr>
    </w:p>
    <w:p>
      <w:pPr>
        <w:pStyle w:val="BodyText"/>
        <w:ind w:left="0"/>
        <w:rPr>
          <w:rFonts w:ascii="Calibri"/>
          <w:b/>
          <w:sz w:val="34"/>
        </w:rPr>
      </w:pPr>
    </w:p>
    <w:p>
      <w:pPr>
        <w:pStyle w:val="BodyText"/>
        <w:ind w:left="0"/>
        <w:rPr>
          <w:rFonts w:ascii="Calibri"/>
          <w:b/>
          <w:sz w:val="34"/>
        </w:rPr>
      </w:pPr>
    </w:p>
    <w:p>
      <w:pPr>
        <w:pStyle w:val="BodyText"/>
        <w:ind w:left="0"/>
        <w:rPr>
          <w:rFonts w:ascii="Calibri"/>
          <w:b/>
          <w:sz w:val="34"/>
        </w:rPr>
      </w:pPr>
    </w:p>
    <w:p>
      <w:pPr>
        <w:pStyle w:val="BodyText"/>
        <w:ind w:left="0"/>
        <w:rPr>
          <w:rFonts w:ascii="Calibri"/>
          <w:b/>
          <w:sz w:val="34"/>
        </w:rPr>
      </w:pPr>
    </w:p>
    <w:p>
      <w:pPr>
        <w:pStyle w:val="BodyText"/>
        <w:ind w:left="0"/>
        <w:rPr>
          <w:rFonts w:ascii="Calibri"/>
          <w:b/>
          <w:sz w:val="34"/>
        </w:rPr>
      </w:pPr>
    </w:p>
    <w:p>
      <w:pPr>
        <w:pStyle w:val="BodyText"/>
        <w:ind w:left="0"/>
        <w:rPr>
          <w:rFonts w:ascii="Calibri"/>
          <w:b/>
          <w:sz w:val="34"/>
        </w:rPr>
      </w:pPr>
    </w:p>
    <w:p>
      <w:pPr>
        <w:pStyle w:val="BodyText"/>
        <w:ind w:left="0"/>
        <w:rPr>
          <w:rFonts w:ascii="Calibri"/>
          <w:b/>
          <w:sz w:val="34"/>
        </w:rPr>
      </w:pPr>
    </w:p>
    <w:p>
      <w:pPr>
        <w:pStyle w:val="BodyText"/>
        <w:ind w:left="0"/>
        <w:rPr>
          <w:rFonts w:ascii="Calibri"/>
          <w:b/>
          <w:sz w:val="34"/>
        </w:rPr>
      </w:pPr>
    </w:p>
    <w:p>
      <w:pPr>
        <w:pStyle w:val="BodyText"/>
        <w:ind w:left="0"/>
        <w:rPr>
          <w:rFonts w:ascii="Calibri"/>
          <w:b/>
          <w:sz w:val="34"/>
        </w:rPr>
      </w:pPr>
    </w:p>
    <w:p>
      <w:pPr>
        <w:pStyle w:val="BodyText"/>
        <w:ind w:left="0"/>
        <w:rPr>
          <w:rFonts w:ascii="Calibri"/>
          <w:b/>
          <w:sz w:val="34"/>
        </w:rPr>
      </w:pPr>
    </w:p>
    <w:p>
      <w:pPr>
        <w:pStyle w:val="BodyText"/>
        <w:ind w:left="0"/>
        <w:rPr>
          <w:rFonts w:ascii="Calibri"/>
          <w:b/>
          <w:sz w:val="34"/>
        </w:rPr>
      </w:pPr>
    </w:p>
    <w:p>
      <w:pPr>
        <w:pStyle w:val="BodyText"/>
        <w:ind w:left="0"/>
        <w:rPr>
          <w:rFonts w:ascii="Calibri"/>
          <w:b/>
          <w:sz w:val="34"/>
        </w:rPr>
      </w:pPr>
    </w:p>
    <w:p>
      <w:pPr>
        <w:pStyle w:val="BodyText"/>
        <w:ind w:left="0"/>
        <w:rPr>
          <w:rFonts w:ascii="Calibri"/>
          <w:b/>
          <w:sz w:val="34"/>
        </w:rPr>
      </w:pPr>
    </w:p>
    <w:p>
      <w:pPr>
        <w:pStyle w:val="BodyText"/>
        <w:ind w:left="0"/>
        <w:rPr>
          <w:rFonts w:ascii="Calibri"/>
          <w:b/>
          <w:sz w:val="34"/>
        </w:rPr>
      </w:pPr>
    </w:p>
    <w:p>
      <w:pPr>
        <w:pStyle w:val="BodyText"/>
        <w:ind w:left="0"/>
        <w:rPr>
          <w:rFonts w:ascii="Calibri"/>
          <w:b/>
          <w:sz w:val="34"/>
        </w:rPr>
      </w:pPr>
    </w:p>
    <w:p>
      <w:pPr>
        <w:pStyle w:val="BodyText"/>
        <w:ind w:left="0"/>
        <w:rPr>
          <w:rFonts w:ascii="Calibri"/>
          <w:b/>
          <w:sz w:val="34"/>
        </w:rPr>
      </w:pPr>
    </w:p>
    <w:p>
      <w:pPr>
        <w:pStyle w:val="BodyText"/>
        <w:spacing w:before="276"/>
        <w:ind w:left="0"/>
        <w:rPr>
          <w:rFonts w:ascii="Calibri"/>
          <w:b/>
          <w:sz w:val="34"/>
        </w:rPr>
      </w:pPr>
    </w:p>
    <w:p>
      <w:pPr>
        <w:spacing w:before="0"/>
        <w:ind w:left="23" w:right="0" w:firstLine="0"/>
        <w:jc w:val="left"/>
        <w:rPr>
          <w:rFonts w:ascii="Calibri"/>
          <w:sz w:val="44"/>
        </w:rPr>
      </w:pPr>
      <w:r>
        <w:rPr>
          <w:rFonts w:ascii="Calibri"/>
          <w:spacing w:val="-2"/>
          <w:sz w:val="44"/>
        </w:rPr>
        <w:t>Code:</w:t>
      </w:r>
    </w:p>
    <w:p>
      <w:pPr>
        <w:pStyle w:val="BodyText"/>
        <w:spacing w:before="203"/>
        <w:ind w:right="9237"/>
      </w:pPr>
      <w:r>
        <w:rPr>
          <w:spacing w:val="-4"/>
        </w:rPr>
        <w:t>clc; </w:t>
      </w:r>
      <w:r>
        <w:rPr>
          <w:spacing w:val="-2"/>
        </w:rPr>
        <w:t>clear; </w:t>
      </w:r>
      <w:r>
        <w:rPr/>
        <w:t>close</w:t>
      </w:r>
      <w:r>
        <w:rPr>
          <w:spacing w:val="-28"/>
        </w:rPr>
        <w:t> </w:t>
      </w:r>
      <w:r>
        <w:rPr>
          <w:color w:val="A709F5"/>
        </w:rPr>
        <w:t>all</w:t>
      </w:r>
      <w:r>
        <w:rPr/>
        <w:t>;</w:t>
      </w:r>
    </w:p>
    <w:p>
      <w:pPr>
        <w:pStyle w:val="BodyText"/>
        <w:spacing w:before="1"/>
        <w:ind w:left="0"/>
      </w:pPr>
    </w:p>
    <w:p>
      <w:pPr>
        <w:pStyle w:val="BodyText"/>
        <w:spacing w:line="233" w:lineRule="exact"/>
      </w:pPr>
      <w:r>
        <w:rPr>
          <w:color w:val="008012"/>
        </w:rPr>
        <w:t>%%</w:t>
      </w:r>
      <w:r>
        <w:rPr>
          <w:color w:val="008012"/>
          <w:spacing w:val="-2"/>
        </w:rPr>
        <w:t> Parameters</w:t>
      </w:r>
    </w:p>
    <w:p>
      <w:pPr>
        <w:pStyle w:val="BodyText"/>
        <w:tabs>
          <w:tab w:pos="2774" w:val="left" w:leader="none"/>
        </w:tabs>
        <w:spacing w:line="233" w:lineRule="exact"/>
      </w:pPr>
      <w:r>
        <w:rPr/>
        <w:t>N</w:t>
      </w:r>
      <w:r>
        <w:rPr>
          <w:spacing w:val="-1"/>
        </w:rPr>
        <w:t> </w:t>
      </w:r>
      <w:r>
        <w:rPr/>
        <w:t>= </w:t>
      </w:r>
      <w:r>
        <w:rPr>
          <w:spacing w:val="-4"/>
        </w:rPr>
        <w:t>100;</w:t>
      </w:r>
      <w:r>
        <w:rPr/>
        <w:tab/>
      </w:r>
      <w:r>
        <w:rPr>
          <w:color w:val="008012"/>
        </w:rPr>
        <w:t>%</w:t>
      </w:r>
      <w:r>
        <w:rPr>
          <w:color w:val="008012"/>
          <w:spacing w:val="-5"/>
        </w:rPr>
        <w:t> </w:t>
      </w:r>
      <w:r>
        <w:rPr>
          <w:color w:val="008012"/>
        </w:rPr>
        <w:t>Number</w:t>
      </w:r>
      <w:r>
        <w:rPr>
          <w:color w:val="008012"/>
          <w:spacing w:val="-5"/>
        </w:rPr>
        <w:t> </w:t>
      </w:r>
      <w:r>
        <w:rPr>
          <w:color w:val="008012"/>
        </w:rPr>
        <w:t>of</w:t>
      </w:r>
      <w:r>
        <w:rPr>
          <w:color w:val="008012"/>
          <w:spacing w:val="-4"/>
        </w:rPr>
        <w:t> bits</w:t>
      </w:r>
    </w:p>
    <w:p>
      <w:pPr>
        <w:pStyle w:val="BodyText"/>
        <w:tabs>
          <w:tab w:pos="2774" w:val="left" w:leader="none"/>
        </w:tabs>
        <w:spacing w:line="233" w:lineRule="exact" w:before="1"/>
      </w:pPr>
      <w:r>
        <w:rPr/>
        <w:t>sps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20;</w:t>
      </w:r>
      <w:r>
        <w:rPr/>
        <w:tab/>
      </w:r>
      <w:r>
        <w:rPr>
          <w:color w:val="008012"/>
        </w:rPr>
        <w:t>%</w:t>
      </w:r>
      <w:r>
        <w:rPr>
          <w:color w:val="008012"/>
          <w:spacing w:val="-5"/>
        </w:rPr>
        <w:t> </w:t>
      </w:r>
      <w:r>
        <w:rPr>
          <w:color w:val="008012"/>
        </w:rPr>
        <w:t>Samples</w:t>
      </w:r>
      <w:r>
        <w:rPr>
          <w:color w:val="008012"/>
          <w:spacing w:val="-7"/>
        </w:rPr>
        <w:t> </w:t>
      </w:r>
      <w:r>
        <w:rPr>
          <w:color w:val="008012"/>
        </w:rPr>
        <w:t>per</w:t>
      </w:r>
      <w:r>
        <w:rPr>
          <w:color w:val="008012"/>
          <w:spacing w:val="-5"/>
        </w:rPr>
        <w:t> </w:t>
      </w:r>
      <w:r>
        <w:rPr>
          <w:color w:val="008012"/>
          <w:spacing w:val="-2"/>
        </w:rPr>
        <w:t>symbol</w:t>
      </w:r>
    </w:p>
    <w:p>
      <w:pPr>
        <w:pStyle w:val="BodyText"/>
        <w:tabs>
          <w:tab w:pos="2774" w:val="left" w:leader="none"/>
        </w:tabs>
        <w:spacing w:line="233" w:lineRule="exact"/>
      </w:pPr>
      <w:r>
        <w:rPr/>
        <w:t>SNR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10;</w:t>
      </w:r>
      <w:r>
        <w:rPr/>
        <w:tab/>
      </w:r>
      <w:r>
        <w:rPr>
          <w:color w:val="008012"/>
        </w:rPr>
        <w:t>%</w:t>
      </w:r>
      <w:r>
        <w:rPr>
          <w:color w:val="008012"/>
          <w:spacing w:val="-10"/>
        </w:rPr>
        <w:t> </w:t>
      </w:r>
      <w:r>
        <w:rPr>
          <w:color w:val="008012"/>
        </w:rPr>
        <w:t>Signal-to-Noise</w:t>
      </w:r>
      <w:r>
        <w:rPr>
          <w:color w:val="008012"/>
          <w:spacing w:val="-10"/>
        </w:rPr>
        <w:t> </w:t>
      </w:r>
      <w:r>
        <w:rPr>
          <w:color w:val="008012"/>
        </w:rPr>
        <w:t>Ratio</w:t>
      </w:r>
      <w:r>
        <w:rPr>
          <w:color w:val="008012"/>
          <w:spacing w:val="-10"/>
        </w:rPr>
        <w:t> </w:t>
      </w:r>
      <w:r>
        <w:rPr>
          <w:color w:val="008012"/>
          <w:spacing w:val="-4"/>
        </w:rPr>
        <w:t>(dB)</w:t>
      </w:r>
    </w:p>
    <w:p>
      <w:pPr>
        <w:pStyle w:val="BodyText"/>
        <w:ind w:left="0"/>
      </w:pPr>
    </w:p>
    <w:p>
      <w:pPr>
        <w:pStyle w:val="BodyText"/>
        <w:ind w:right="6641"/>
      </w:pPr>
      <w:r>
        <w:rPr>
          <w:color w:val="008012"/>
        </w:rPr>
        <w:t>%%</w:t>
      </w:r>
      <w:r>
        <w:rPr>
          <w:color w:val="008012"/>
          <w:spacing w:val="-7"/>
        </w:rPr>
        <w:t> </w:t>
      </w:r>
      <w:r>
        <w:rPr>
          <w:color w:val="008012"/>
        </w:rPr>
        <w:t>Generate</w:t>
      </w:r>
      <w:r>
        <w:rPr>
          <w:color w:val="008012"/>
          <w:spacing w:val="-7"/>
        </w:rPr>
        <w:t> </w:t>
      </w:r>
      <w:r>
        <w:rPr>
          <w:color w:val="008012"/>
        </w:rPr>
        <w:t>Random</w:t>
      </w:r>
      <w:r>
        <w:rPr>
          <w:color w:val="008012"/>
          <w:spacing w:val="-10"/>
        </w:rPr>
        <w:t> </w:t>
      </w:r>
      <w:r>
        <w:rPr>
          <w:color w:val="008012"/>
        </w:rPr>
        <w:t>Binary</w:t>
      </w:r>
      <w:r>
        <w:rPr>
          <w:color w:val="008012"/>
          <w:spacing w:val="-7"/>
        </w:rPr>
        <w:t> </w:t>
      </w:r>
      <w:r>
        <w:rPr>
          <w:color w:val="008012"/>
        </w:rPr>
        <w:t>Data </w:t>
      </w:r>
      <w:r>
        <w:rPr/>
        <w:t>data = randi([0 1], 1, N);</w:t>
      </w:r>
    </w:p>
    <w:p>
      <w:pPr>
        <w:pStyle w:val="BodyText"/>
        <w:spacing w:after="0"/>
        <w:sectPr>
          <w:type w:val="continuous"/>
          <w:pgSz w:w="11910" w:h="16840"/>
          <w:pgMar w:top="1420" w:bottom="280" w:left="1417" w:right="141"/>
        </w:sectPr>
      </w:pPr>
    </w:p>
    <w:p>
      <w:pPr>
        <w:pStyle w:val="BodyText"/>
        <w:spacing w:line="233" w:lineRule="exact" w:before="35"/>
      </w:pPr>
      <w:r>
        <w:rPr>
          <w:color w:val="008012"/>
        </w:rPr>
        <w:t>%%</w:t>
      </w:r>
      <w:r>
        <w:rPr>
          <w:color w:val="008012"/>
          <w:spacing w:val="-3"/>
        </w:rPr>
        <w:t> </w:t>
      </w:r>
      <w:r>
        <w:rPr>
          <w:color w:val="008012"/>
        </w:rPr>
        <w:t>NRZ</w:t>
      </w:r>
      <w:r>
        <w:rPr>
          <w:color w:val="008012"/>
          <w:spacing w:val="-3"/>
        </w:rPr>
        <w:t> </w:t>
      </w:r>
      <w:r>
        <w:rPr>
          <w:color w:val="008012"/>
        </w:rPr>
        <w:t>Encoding</w:t>
      </w:r>
      <w:r>
        <w:rPr>
          <w:color w:val="008012"/>
          <w:spacing w:val="-2"/>
        </w:rPr>
        <w:t> </w:t>
      </w:r>
      <w:r>
        <w:rPr>
          <w:color w:val="008012"/>
        </w:rPr>
        <w:t>(0</w:t>
      </w:r>
      <w:r>
        <w:rPr>
          <w:color w:val="008012"/>
          <w:spacing w:val="-6"/>
        </w:rPr>
        <w:t> </w:t>
      </w:r>
      <w:r>
        <w:rPr>
          <w:color w:val="008012"/>
        </w:rPr>
        <w:t>-&gt;</w:t>
      </w:r>
      <w:r>
        <w:rPr>
          <w:color w:val="008012"/>
          <w:spacing w:val="-5"/>
        </w:rPr>
        <w:t> </w:t>
      </w:r>
      <w:r>
        <w:rPr>
          <w:color w:val="008012"/>
        </w:rPr>
        <w:t>0,</w:t>
      </w:r>
      <w:r>
        <w:rPr>
          <w:color w:val="008012"/>
          <w:spacing w:val="-4"/>
        </w:rPr>
        <w:t> </w:t>
      </w:r>
      <w:r>
        <w:rPr>
          <w:color w:val="008012"/>
        </w:rPr>
        <w:t>1</w:t>
      </w:r>
      <w:r>
        <w:rPr>
          <w:color w:val="008012"/>
          <w:spacing w:val="-1"/>
        </w:rPr>
        <w:t> </w:t>
      </w:r>
      <w:r>
        <w:rPr>
          <w:color w:val="008012"/>
        </w:rPr>
        <w:t>-&gt;</w:t>
      </w:r>
      <w:r>
        <w:rPr>
          <w:color w:val="008012"/>
          <w:spacing w:val="-6"/>
        </w:rPr>
        <w:t> </w:t>
      </w:r>
      <w:r>
        <w:rPr>
          <w:color w:val="008012"/>
          <w:spacing w:val="-5"/>
        </w:rPr>
        <w:t>1)</w:t>
      </w:r>
    </w:p>
    <w:p>
      <w:pPr>
        <w:pStyle w:val="BodyText"/>
        <w:spacing w:line="233" w:lineRule="exact"/>
      </w:pPr>
      <w:r>
        <w:rPr/>
        <w:t>tx_signal</w:t>
      </w:r>
      <w:r>
        <w:rPr>
          <w:spacing w:val="-11"/>
        </w:rPr>
        <w:t> </w:t>
      </w:r>
      <w:r>
        <w:rPr/>
        <w:t>=</w:t>
      </w:r>
      <w:r>
        <w:rPr>
          <w:spacing w:val="-10"/>
        </w:rPr>
        <w:t> </w:t>
      </w:r>
      <w:r>
        <w:rPr/>
        <w:t>repelem(data,</w:t>
      </w:r>
      <w:r>
        <w:rPr>
          <w:spacing w:val="-10"/>
        </w:rPr>
        <w:t> </w:t>
      </w:r>
      <w:r>
        <w:rPr>
          <w:spacing w:val="-2"/>
        </w:rPr>
        <w:t>sps);</w:t>
      </w:r>
    </w:p>
    <w:p>
      <w:pPr>
        <w:pStyle w:val="BodyText"/>
        <w:ind w:left="0"/>
      </w:pPr>
    </w:p>
    <w:p>
      <w:pPr>
        <w:pStyle w:val="BodyText"/>
        <w:ind w:right="5400"/>
      </w:pPr>
      <w:r>
        <w:rPr>
          <w:color w:val="008012"/>
        </w:rPr>
        <w:t>%% Pass Signal Through AWGN Channel </w:t>
      </w:r>
      <w:r>
        <w:rPr/>
        <w:t>signal_power = mean(tx_signal.^2); noise_power</w:t>
      </w:r>
      <w:r>
        <w:rPr>
          <w:spacing w:val="-8"/>
        </w:rPr>
        <w:t> </w:t>
      </w:r>
      <w:r>
        <w:rPr/>
        <w:t>=</w:t>
      </w:r>
      <w:r>
        <w:rPr>
          <w:spacing w:val="-10"/>
        </w:rPr>
        <w:t> </w:t>
      </w:r>
      <w:r>
        <w:rPr/>
        <w:t>signal_power</w:t>
      </w:r>
      <w:r>
        <w:rPr>
          <w:spacing w:val="-8"/>
        </w:rPr>
        <w:t> </w:t>
      </w:r>
      <w:r>
        <w:rPr/>
        <w:t>/</w:t>
      </w:r>
      <w:r>
        <w:rPr>
          <w:spacing w:val="-8"/>
        </w:rPr>
        <w:t> </w:t>
      </w:r>
      <w:r>
        <w:rPr/>
        <w:t>(10^(SNR/10));</w:t>
      </w:r>
    </w:p>
    <w:p>
      <w:pPr>
        <w:pStyle w:val="BodyText"/>
        <w:spacing w:before="1"/>
        <w:ind w:right="3782"/>
      </w:pPr>
      <w:r>
        <w:rPr/>
        <w:t>noise</w:t>
      </w:r>
      <w:r>
        <w:rPr>
          <w:spacing w:val="-7"/>
        </w:rPr>
        <w:t> </w:t>
      </w:r>
      <w:r>
        <w:rPr/>
        <w:t>=</w:t>
      </w:r>
      <w:r>
        <w:rPr>
          <w:spacing w:val="-10"/>
        </w:rPr>
        <w:t> </w:t>
      </w:r>
      <w:r>
        <w:rPr/>
        <w:t>sqrt(noise_power)</w:t>
      </w:r>
      <w:r>
        <w:rPr>
          <w:spacing w:val="-7"/>
        </w:rPr>
        <w:t> </w:t>
      </w:r>
      <w:r>
        <w:rPr/>
        <w:t>*</w:t>
      </w:r>
      <w:r>
        <w:rPr>
          <w:spacing w:val="-7"/>
        </w:rPr>
        <w:t> </w:t>
      </w:r>
      <w:r>
        <w:rPr/>
        <w:t>randn(size(tx_signal)); rx_signal = tx_signal + noise;</w:t>
      </w:r>
    </w:p>
    <w:p>
      <w:pPr>
        <w:pStyle w:val="BodyText"/>
        <w:ind w:left="0"/>
      </w:pPr>
    </w:p>
    <w:p>
      <w:pPr>
        <w:pStyle w:val="BodyText"/>
        <w:spacing w:line="233" w:lineRule="exact"/>
      </w:pPr>
      <w:r>
        <w:rPr>
          <w:color w:val="008012"/>
        </w:rPr>
        <w:t>%%</w:t>
      </w:r>
      <w:r>
        <w:rPr>
          <w:color w:val="008012"/>
          <w:spacing w:val="-3"/>
        </w:rPr>
        <w:t> </w:t>
      </w:r>
      <w:r>
        <w:rPr>
          <w:color w:val="008012"/>
        </w:rPr>
        <w:t>Time</w:t>
      </w:r>
      <w:r>
        <w:rPr>
          <w:color w:val="008012"/>
          <w:spacing w:val="-5"/>
        </w:rPr>
        <w:t> </w:t>
      </w:r>
      <w:r>
        <w:rPr>
          <w:color w:val="008012"/>
          <w:spacing w:val="-4"/>
        </w:rPr>
        <w:t>Axis</w:t>
      </w:r>
    </w:p>
    <w:p>
      <w:pPr>
        <w:pStyle w:val="BodyText"/>
        <w:spacing w:line="233" w:lineRule="exact"/>
      </w:pPr>
      <w:r>
        <w:rPr/>
        <w:t>t</w:t>
      </w:r>
      <w:r>
        <w:rPr>
          <w:spacing w:val="-16"/>
        </w:rPr>
        <w:t> </w:t>
      </w:r>
      <w:r>
        <w:rPr/>
        <w:t>=</w:t>
      </w:r>
      <w:r>
        <w:rPr>
          <w:spacing w:val="-15"/>
        </w:rPr>
        <w:t> </w:t>
      </w:r>
      <w:r>
        <w:rPr/>
        <w:t>(0:length(tx_signal)-</w:t>
      </w:r>
      <w:r>
        <w:rPr>
          <w:spacing w:val="-2"/>
        </w:rPr>
        <w:t>1)/sps;</w:t>
      </w:r>
    </w:p>
    <w:p>
      <w:pPr>
        <w:pStyle w:val="BodyText"/>
        <w:ind w:left="0"/>
      </w:pPr>
    </w:p>
    <w:p>
      <w:pPr>
        <w:pStyle w:val="BodyText"/>
        <w:ind w:right="8617"/>
      </w:pPr>
      <w:r>
        <w:rPr>
          <w:color w:val="008012"/>
        </w:rPr>
        <w:t>%%</w:t>
      </w:r>
      <w:r>
        <w:rPr>
          <w:color w:val="008012"/>
          <w:spacing w:val="-15"/>
        </w:rPr>
        <w:t> </w:t>
      </w:r>
      <w:r>
        <w:rPr>
          <w:color w:val="008012"/>
        </w:rPr>
        <w:t>Plot</w:t>
      </w:r>
      <w:r>
        <w:rPr>
          <w:color w:val="008012"/>
          <w:spacing w:val="-18"/>
        </w:rPr>
        <w:t> </w:t>
      </w:r>
      <w:r>
        <w:rPr>
          <w:color w:val="008012"/>
        </w:rPr>
        <w:t>Results </w:t>
      </w:r>
      <w:r>
        <w:rPr>
          <w:spacing w:val="-2"/>
        </w:rPr>
        <w:t>figure;</w:t>
      </w:r>
    </w:p>
    <w:p>
      <w:pPr>
        <w:pStyle w:val="BodyText"/>
        <w:spacing w:before="1"/>
        <w:ind w:left="0"/>
      </w:pPr>
    </w:p>
    <w:p>
      <w:pPr>
        <w:pStyle w:val="BodyText"/>
        <w:ind w:right="6641"/>
      </w:pPr>
      <w:r>
        <w:rPr>
          <w:color w:val="008012"/>
        </w:rPr>
        <w:t>%</w:t>
      </w:r>
      <w:r>
        <w:rPr>
          <w:color w:val="008012"/>
          <w:spacing w:val="-11"/>
        </w:rPr>
        <w:t> </w:t>
      </w:r>
      <w:r>
        <w:rPr>
          <w:color w:val="008012"/>
        </w:rPr>
        <w:t>Original</w:t>
      </w:r>
      <w:r>
        <w:rPr>
          <w:color w:val="008012"/>
          <w:spacing w:val="-11"/>
        </w:rPr>
        <w:t> </w:t>
      </w:r>
      <w:r>
        <w:rPr>
          <w:color w:val="008012"/>
        </w:rPr>
        <w:t>Binary</w:t>
      </w:r>
      <w:r>
        <w:rPr>
          <w:color w:val="008012"/>
          <w:spacing w:val="-11"/>
        </w:rPr>
        <w:t> </w:t>
      </w:r>
      <w:r>
        <w:rPr>
          <w:color w:val="008012"/>
        </w:rPr>
        <w:t>Data </w:t>
      </w:r>
      <w:r>
        <w:rPr>
          <w:spacing w:val="-2"/>
        </w:rPr>
        <w:t>subplot(4,1,1);</w:t>
      </w:r>
    </w:p>
    <w:p>
      <w:pPr>
        <w:pStyle w:val="BodyText"/>
        <w:ind w:right="5875"/>
      </w:pPr>
      <w:r>
        <w:rPr/>
        <w:t>stairs(0:N-1,</w:t>
      </w:r>
      <w:r>
        <w:rPr>
          <w:spacing w:val="-13"/>
        </w:rPr>
        <w:t> </w:t>
      </w:r>
      <w:r>
        <w:rPr/>
        <w:t>data,</w:t>
      </w:r>
      <w:r>
        <w:rPr>
          <w:spacing w:val="-11"/>
        </w:rPr>
        <w:t> </w:t>
      </w:r>
      <w:r>
        <w:rPr>
          <w:color w:val="A709F5"/>
        </w:rPr>
        <w:t>'LineWidth'</w:t>
      </w:r>
      <w:r>
        <w:rPr/>
        <w:t>,</w:t>
      </w:r>
      <w:r>
        <w:rPr>
          <w:spacing w:val="-11"/>
        </w:rPr>
        <w:t> </w:t>
      </w:r>
      <w:r>
        <w:rPr/>
        <w:t>1.5); grid </w:t>
      </w:r>
      <w:r>
        <w:rPr>
          <w:color w:val="A709F5"/>
        </w:rPr>
        <w:t>on</w:t>
      </w:r>
      <w:r>
        <w:rPr/>
        <w:t>;</w:t>
      </w:r>
    </w:p>
    <w:p>
      <w:pPr>
        <w:pStyle w:val="BodyText"/>
        <w:ind w:right="6641"/>
      </w:pPr>
      <w:r>
        <w:rPr/>
        <w:t>title(</w:t>
      </w:r>
      <w:r>
        <w:rPr>
          <w:color w:val="A709F5"/>
        </w:rPr>
        <w:t>'Original</w:t>
      </w:r>
      <w:r>
        <w:rPr>
          <w:color w:val="A709F5"/>
          <w:spacing w:val="-15"/>
        </w:rPr>
        <w:t> </w:t>
      </w:r>
      <w:r>
        <w:rPr>
          <w:color w:val="A709F5"/>
        </w:rPr>
        <w:t>Binary</w:t>
      </w:r>
      <w:r>
        <w:rPr>
          <w:color w:val="A709F5"/>
          <w:spacing w:val="-16"/>
        </w:rPr>
        <w:t> </w:t>
      </w:r>
      <w:r>
        <w:rPr>
          <w:color w:val="A709F5"/>
        </w:rPr>
        <w:t>Data'</w:t>
      </w:r>
      <w:r>
        <w:rPr/>
        <w:t>); xlabel(</w:t>
      </w:r>
      <w:r>
        <w:rPr>
          <w:color w:val="A709F5"/>
        </w:rPr>
        <w:t>'Bit Number'</w:t>
      </w:r>
      <w:r>
        <w:rPr/>
        <w:t>); </w:t>
      </w:r>
      <w:r>
        <w:rPr>
          <w:spacing w:val="-2"/>
        </w:rPr>
        <w:t>ylabel(</w:t>
      </w:r>
      <w:r>
        <w:rPr>
          <w:color w:val="A709F5"/>
          <w:spacing w:val="-2"/>
        </w:rPr>
        <w:t>'Bit'</w:t>
      </w:r>
      <w:r>
        <w:rPr>
          <w:spacing w:val="-2"/>
        </w:rPr>
        <w:t>);</w:t>
      </w:r>
    </w:p>
    <w:p>
      <w:pPr>
        <w:pStyle w:val="BodyText"/>
      </w:pPr>
      <w:r>
        <w:rPr/>
        <w:t>ylim([-0.2</w:t>
      </w:r>
      <w:r>
        <w:rPr>
          <w:spacing w:val="-13"/>
        </w:rPr>
        <w:t> </w:t>
      </w:r>
      <w:r>
        <w:rPr>
          <w:spacing w:val="-2"/>
        </w:rPr>
        <w:t>1.2]);</w:t>
      </w:r>
    </w:p>
    <w:p>
      <w:pPr>
        <w:pStyle w:val="BodyText"/>
        <w:ind w:left="0"/>
      </w:pPr>
    </w:p>
    <w:p>
      <w:pPr>
        <w:pStyle w:val="BodyText"/>
        <w:ind w:right="6641"/>
      </w:pPr>
      <w:r>
        <w:rPr>
          <w:color w:val="008012"/>
        </w:rPr>
        <w:t>%</w:t>
      </w:r>
      <w:r>
        <w:rPr>
          <w:color w:val="008012"/>
          <w:spacing w:val="-10"/>
        </w:rPr>
        <w:t> </w:t>
      </w:r>
      <w:r>
        <w:rPr>
          <w:color w:val="008012"/>
        </w:rPr>
        <w:t>Transmitted</w:t>
      </w:r>
      <w:r>
        <w:rPr>
          <w:color w:val="008012"/>
          <w:spacing w:val="-13"/>
        </w:rPr>
        <w:t> </w:t>
      </w:r>
      <w:r>
        <w:rPr>
          <w:color w:val="008012"/>
        </w:rPr>
        <w:t>NRZ</w:t>
      </w:r>
      <w:r>
        <w:rPr>
          <w:color w:val="008012"/>
          <w:spacing w:val="-10"/>
        </w:rPr>
        <w:t> </w:t>
      </w:r>
      <w:r>
        <w:rPr>
          <w:color w:val="008012"/>
        </w:rPr>
        <w:t>Signal </w:t>
      </w:r>
      <w:r>
        <w:rPr>
          <w:spacing w:val="-2"/>
        </w:rPr>
        <w:t>subplot(4,1,2);</w:t>
      </w:r>
    </w:p>
    <w:p>
      <w:pPr>
        <w:pStyle w:val="BodyText"/>
        <w:spacing w:before="2"/>
        <w:ind w:right="5875"/>
      </w:pPr>
      <w:r>
        <w:rPr/>
        <w:t>plot(t,</w:t>
      </w:r>
      <w:r>
        <w:rPr>
          <w:spacing w:val="-12"/>
        </w:rPr>
        <w:t> </w:t>
      </w:r>
      <w:r>
        <w:rPr/>
        <w:t>tx_signal,</w:t>
      </w:r>
      <w:r>
        <w:rPr>
          <w:spacing w:val="-12"/>
        </w:rPr>
        <w:t> </w:t>
      </w:r>
      <w:r>
        <w:rPr>
          <w:color w:val="A709F5"/>
        </w:rPr>
        <w:t>'LineWidth'</w:t>
      </w:r>
      <w:r>
        <w:rPr/>
        <w:t>,</w:t>
      </w:r>
      <w:r>
        <w:rPr>
          <w:spacing w:val="-11"/>
        </w:rPr>
        <w:t> </w:t>
      </w:r>
      <w:r>
        <w:rPr/>
        <w:t>1.5); grid </w:t>
      </w:r>
      <w:r>
        <w:rPr>
          <w:color w:val="A709F5"/>
        </w:rPr>
        <w:t>on</w:t>
      </w:r>
      <w:r>
        <w:rPr/>
        <w:t>;</w:t>
      </w:r>
    </w:p>
    <w:p>
      <w:pPr>
        <w:pStyle w:val="BodyText"/>
        <w:ind w:right="6641"/>
      </w:pPr>
      <w:r>
        <w:rPr/>
        <w:t>title(</w:t>
      </w:r>
      <w:r>
        <w:rPr>
          <w:color w:val="A709F5"/>
        </w:rPr>
        <w:t>'Transmitted</w:t>
      </w:r>
      <w:r>
        <w:rPr>
          <w:color w:val="A709F5"/>
          <w:spacing w:val="-16"/>
        </w:rPr>
        <w:t> </w:t>
      </w:r>
      <w:r>
        <w:rPr>
          <w:color w:val="A709F5"/>
        </w:rPr>
        <w:t>NRZ</w:t>
      </w:r>
      <w:r>
        <w:rPr>
          <w:color w:val="A709F5"/>
          <w:spacing w:val="-16"/>
        </w:rPr>
        <w:t> </w:t>
      </w:r>
      <w:r>
        <w:rPr>
          <w:color w:val="A709F5"/>
        </w:rPr>
        <w:t>Signal'</w:t>
      </w:r>
      <w:r>
        <w:rPr/>
        <w:t>); xlabel(</w:t>
      </w:r>
      <w:r>
        <w:rPr>
          <w:color w:val="A709F5"/>
        </w:rPr>
        <w:t>'Time (Bit Periods)'</w:t>
      </w:r>
      <w:r>
        <w:rPr/>
        <w:t>); </w:t>
      </w:r>
      <w:r>
        <w:rPr>
          <w:spacing w:val="-2"/>
        </w:rPr>
        <w:t>ylabel(</w:t>
      </w:r>
      <w:r>
        <w:rPr>
          <w:color w:val="A709F5"/>
          <w:spacing w:val="-2"/>
        </w:rPr>
        <w:t>'Amplitude'</w:t>
      </w:r>
      <w:r>
        <w:rPr>
          <w:spacing w:val="-2"/>
        </w:rPr>
        <w:t>);</w:t>
      </w:r>
    </w:p>
    <w:p>
      <w:pPr>
        <w:pStyle w:val="BodyText"/>
        <w:spacing w:line="233" w:lineRule="exact"/>
      </w:pPr>
      <w:r>
        <w:rPr/>
        <w:t>ylim([-0.5</w:t>
      </w:r>
      <w:r>
        <w:rPr>
          <w:spacing w:val="-13"/>
        </w:rPr>
        <w:t> </w:t>
      </w:r>
      <w:r>
        <w:rPr>
          <w:spacing w:val="-2"/>
        </w:rPr>
        <w:t>1.5]);</w:t>
      </w:r>
    </w:p>
    <w:p>
      <w:pPr>
        <w:pStyle w:val="BodyText"/>
        <w:spacing w:before="1"/>
        <w:ind w:left="0"/>
      </w:pPr>
    </w:p>
    <w:p>
      <w:pPr>
        <w:pStyle w:val="BodyText"/>
        <w:ind w:right="6641"/>
      </w:pPr>
      <w:r>
        <w:rPr>
          <w:color w:val="008012"/>
        </w:rPr>
        <w:t>%</w:t>
      </w:r>
      <w:r>
        <w:rPr>
          <w:color w:val="008012"/>
          <w:spacing w:val="-8"/>
        </w:rPr>
        <w:t> </w:t>
      </w:r>
      <w:r>
        <w:rPr>
          <w:color w:val="008012"/>
        </w:rPr>
        <w:t>Received</w:t>
      </w:r>
      <w:r>
        <w:rPr>
          <w:color w:val="008012"/>
          <w:spacing w:val="-8"/>
        </w:rPr>
        <w:t> </w:t>
      </w:r>
      <w:r>
        <w:rPr>
          <w:color w:val="008012"/>
        </w:rPr>
        <w:t>Signal</w:t>
      </w:r>
      <w:r>
        <w:rPr>
          <w:color w:val="008012"/>
          <w:spacing w:val="-8"/>
        </w:rPr>
        <w:t> </w:t>
      </w:r>
      <w:r>
        <w:rPr>
          <w:color w:val="008012"/>
        </w:rPr>
        <w:t>After</w:t>
      </w:r>
      <w:r>
        <w:rPr>
          <w:color w:val="008012"/>
          <w:spacing w:val="-8"/>
        </w:rPr>
        <w:t> </w:t>
      </w:r>
      <w:r>
        <w:rPr>
          <w:color w:val="008012"/>
        </w:rPr>
        <w:t>AWGN </w:t>
      </w:r>
      <w:r>
        <w:rPr>
          <w:spacing w:val="-2"/>
        </w:rPr>
        <w:t>subplot(4,1,3);</w:t>
      </w:r>
    </w:p>
    <w:p>
      <w:pPr>
        <w:pStyle w:val="BodyText"/>
        <w:ind w:right="7304"/>
      </w:pPr>
      <w:r>
        <w:rPr/>
        <w:t>plot(t,</w:t>
      </w:r>
      <w:r>
        <w:rPr>
          <w:spacing w:val="-17"/>
        </w:rPr>
        <w:t> </w:t>
      </w:r>
      <w:r>
        <w:rPr/>
        <w:t>rx_signal,</w:t>
      </w:r>
      <w:r>
        <w:rPr>
          <w:spacing w:val="-17"/>
        </w:rPr>
        <w:t> </w:t>
      </w:r>
      <w:r>
        <w:rPr>
          <w:color w:val="A709F5"/>
        </w:rPr>
        <w:t>'r'</w:t>
      </w:r>
      <w:r>
        <w:rPr/>
        <w:t>); grid </w:t>
      </w:r>
      <w:r>
        <w:rPr>
          <w:color w:val="A709F5"/>
        </w:rPr>
        <w:t>on</w:t>
      </w:r>
      <w:r>
        <w:rPr/>
        <w:t>;</w:t>
      </w:r>
    </w:p>
    <w:p>
      <w:pPr>
        <w:pStyle w:val="BodyText"/>
        <w:ind w:right="1725"/>
      </w:pPr>
      <w:r>
        <w:rPr/>
        <w:t>title([</w:t>
      </w:r>
      <w:r>
        <w:rPr>
          <w:color w:val="A709F5"/>
        </w:rPr>
        <w:t>'Received</w:t>
      </w:r>
      <w:r>
        <w:rPr>
          <w:color w:val="A709F5"/>
          <w:spacing w:val="-4"/>
        </w:rPr>
        <w:t> </w:t>
      </w:r>
      <w:r>
        <w:rPr>
          <w:color w:val="A709F5"/>
        </w:rPr>
        <w:t>Signal</w:t>
      </w:r>
      <w:r>
        <w:rPr>
          <w:color w:val="A709F5"/>
          <w:spacing w:val="-4"/>
        </w:rPr>
        <w:t> </w:t>
      </w:r>
      <w:r>
        <w:rPr>
          <w:color w:val="A709F5"/>
        </w:rPr>
        <w:t>with</w:t>
      </w:r>
      <w:r>
        <w:rPr>
          <w:color w:val="A709F5"/>
          <w:spacing w:val="-4"/>
        </w:rPr>
        <w:t> </w:t>
      </w:r>
      <w:r>
        <w:rPr>
          <w:color w:val="A709F5"/>
        </w:rPr>
        <w:t>AWGN</w:t>
      </w:r>
      <w:r>
        <w:rPr>
          <w:color w:val="A709F5"/>
          <w:spacing w:val="-4"/>
        </w:rPr>
        <w:t> </w:t>
      </w:r>
      <w:r>
        <w:rPr>
          <w:color w:val="A709F5"/>
        </w:rPr>
        <w:t>(SNR</w:t>
      </w:r>
      <w:r>
        <w:rPr>
          <w:color w:val="A709F5"/>
          <w:spacing w:val="-4"/>
        </w:rPr>
        <w:t> </w:t>
      </w:r>
      <w:r>
        <w:rPr>
          <w:color w:val="A709F5"/>
        </w:rPr>
        <w:t>=</w:t>
      </w:r>
      <w:r>
        <w:rPr>
          <w:color w:val="A709F5"/>
          <w:spacing w:val="-6"/>
        </w:rPr>
        <w:t> </w:t>
      </w:r>
      <w:r>
        <w:rPr>
          <w:color w:val="A709F5"/>
        </w:rPr>
        <w:t>'</w:t>
      </w:r>
      <w:r>
        <w:rPr/>
        <w:t>,</w:t>
      </w:r>
      <w:r>
        <w:rPr>
          <w:spacing w:val="-6"/>
        </w:rPr>
        <w:t> </w:t>
      </w:r>
      <w:r>
        <w:rPr/>
        <w:t>num2str(SNR),</w:t>
      </w:r>
      <w:r>
        <w:rPr>
          <w:spacing w:val="-2"/>
        </w:rPr>
        <w:t> </w:t>
      </w:r>
      <w:r>
        <w:rPr>
          <w:color w:val="A709F5"/>
        </w:rPr>
        <w:t>'</w:t>
      </w:r>
      <w:r>
        <w:rPr>
          <w:color w:val="A709F5"/>
          <w:spacing w:val="-4"/>
        </w:rPr>
        <w:t> </w:t>
      </w:r>
      <w:r>
        <w:rPr>
          <w:color w:val="A709F5"/>
        </w:rPr>
        <w:t>dB)'</w:t>
      </w:r>
      <w:r>
        <w:rPr/>
        <w:t>]); xlabel(</w:t>
      </w:r>
      <w:r>
        <w:rPr>
          <w:color w:val="A709F5"/>
        </w:rPr>
        <w:t>'Time (Bit Periods)'</w:t>
      </w:r>
      <w:r>
        <w:rPr/>
        <w:t>);</w:t>
      </w:r>
    </w:p>
    <w:p>
      <w:pPr>
        <w:pStyle w:val="BodyText"/>
        <w:spacing w:line="234" w:lineRule="exact"/>
      </w:pPr>
      <w:r>
        <w:rPr>
          <w:spacing w:val="-2"/>
        </w:rPr>
        <w:t>ylabel(</w:t>
      </w:r>
      <w:r>
        <w:rPr>
          <w:color w:val="A709F5"/>
          <w:spacing w:val="-2"/>
        </w:rPr>
        <w:t>'Amplitude'</w:t>
      </w:r>
      <w:r>
        <w:rPr>
          <w:spacing w:val="-2"/>
        </w:rPr>
        <w:t>);</w:t>
      </w:r>
    </w:p>
    <w:p>
      <w:pPr>
        <w:pStyle w:val="BodyText"/>
        <w:spacing w:before="234"/>
        <w:ind w:right="1725"/>
      </w:pPr>
      <w:r>
        <w:rPr>
          <w:color w:val="008012"/>
        </w:rPr>
        <w:t>%</w:t>
      </w:r>
      <w:r>
        <w:rPr>
          <w:color w:val="008012"/>
          <w:spacing w:val="-3"/>
        </w:rPr>
        <w:t> </w:t>
      </w:r>
      <w:r>
        <w:rPr>
          <w:color w:val="008012"/>
        </w:rPr>
        <w:t>Eye</w:t>
      </w:r>
      <w:r>
        <w:rPr>
          <w:color w:val="008012"/>
          <w:spacing w:val="-3"/>
        </w:rPr>
        <w:t> </w:t>
      </w:r>
      <w:r>
        <w:rPr>
          <w:color w:val="008012"/>
        </w:rPr>
        <w:t>Diagram</w:t>
      </w:r>
      <w:r>
        <w:rPr>
          <w:color w:val="008012"/>
          <w:spacing w:val="-6"/>
        </w:rPr>
        <w:t> </w:t>
      </w:r>
      <w:r>
        <w:rPr>
          <w:color w:val="008012"/>
        </w:rPr>
        <w:t>(manual</w:t>
      </w:r>
      <w:r>
        <w:rPr>
          <w:color w:val="008012"/>
          <w:spacing w:val="-6"/>
        </w:rPr>
        <w:t> </w:t>
      </w:r>
      <w:r>
        <w:rPr>
          <w:color w:val="008012"/>
        </w:rPr>
        <w:t>plotting;</w:t>
      </w:r>
      <w:r>
        <w:rPr>
          <w:color w:val="008012"/>
          <w:spacing w:val="-3"/>
        </w:rPr>
        <w:t> </w:t>
      </w:r>
      <w:r>
        <w:rPr>
          <w:color w:val="008012"/>
        </w:rPr>
        <w:t>no</w:t>
      </w:r>
      <w:r>
        <w:rPr>
          <w:color w:val="008012"/>
          <w:spacing w:val="-6"/>
        </w:rPr>
        <w:t> </w:t>
      </w:r>
      <w:r>
        <w:rPr>
          <w:color w:val="008012"/>
        </w:rPr>
        <w:t>eyediagram</w:t>
      </w:r>
      <w:r>
        <w:rPr>
          <w:color w:val="008012"/>
          <w:spacing w:val="-3"/>
        </w:rPr>
        <w:t> </w:t>
      </w:r>
      <w:r>
        <w:rPr>
          <w:color w:val="008012"/>
        </w:rPr>
        <w:t>function</w:t>
      </w:r>
      <w:r>
        <w:rPr>
          <w:color w:val="008012"/>
          <w:spacing w:val="-3"/>
        </w:rPr>
        <w:t> </w:t>
      </w:r>
      <w:r>
        <w:rPr>
          <w:color w:val="008012"/>
        </w:rPr>
        <w:t>required) </w:t>
      </w:r>
      <w:r>
        <w:rPr>
          <w:spacing w:val="-2"/>
        </w:rPr>
        <w:t>subplot(4,1,4);</w:t>
      </w:r>
    </w:p>
    <w:p>
      <w:pPr>
        <w:pStyle w:val="BodyText"/>
        <w:spacing w:line="234" w:lineRule="exact"/>
      </w:pPr>
      <w:r>
        <w:rPr/>
        <w:t>hold</w:t>
      </w:r>
      <w:r>
        <w:rPr>
          <w:spacing w:val="-4"/>
        </w:rPr>
        <w:t> </w:t>
      </w:r>
      <w:r>
        <w:rPr>
          <w:color w:val="A709F5"/>
          <w:spacing w:val="-5"/>
        </w:rPr>
        <w:t>on</w:t>
      </w:r>
      <w:r>
        <w:rPr>
          <w:spacing w:val="-5"/>
        </w:rPr>
        <w:t>;</w:t>
      </w:r>
    </w:p>
    <w:p>
      <w:pPr>
        <w:pStyle w:val="BodyText"/>
        <w:ind w:left="0"/>
      </w:pPr>
    </w:p>
    <w:p>
      <w:pPr>
        <w:pStyle w:val="BodyText"/>
      </w:pPr>
      <w:r>
        <w:rPr>
          <w:color w:val="0D00FF"/>
        </w:rPr>
        <w:t>for</w:t>
      </w:r>
      <w:r>
        <w:rPr>
          <w:color w:val="0D00FF"/>
          <w:spacing w:val="-4"/>
        </w:rPr>
        <w:t> </w:t>
      </w:r>
      <w:r>
        <w:rPr/>
        <w:t>k</w:t>
      </w:r>
      <w:r>
        <w:rPr>
          <w:spacing w:val="-4"/>
        </w:rPr>
        <w:t> </w:t>
      </w:r>
      <w:r>
        <w:rPr/>
        <w:t>=</w:t>
      </w:r>
      <w:r>
        <w:rPr>
          <w:spacing w:val="-7"/>
        </w:rPr>
        <w:t> </w:t>
      </w:r>
      <w:r>
        <w:rPr/>
        <w:t>1:2:(N-</w:t>
      </w:r>
      <w:r>
        <w:rPr>
          <w:spacing w:val="-5"/>
        </w:rPr>
        <w:t>2)</w:t>
      </w:r>
    </w:p>
    <w:p>
      <w:pPr>
        <w:pStyle w:val="BodyText"/>
        <w:spacing w:before="1"/>
        <w:ind w:left="465"/>
      </w:pPr>
      <w:r>
        <w:rPr/>
        <w:t>idx</w:t>
      </w:r>
      <w:r>
        <w:rPr>
          <w:spacing w:val="-6"/>
        </w:rPr>
        <w:t> </w:t>
      </w:r>
      <w:r>
        <w:rPr/>
        <w:t>=</w:t>
      </w:r>
      <w:r>
        <w:rPr>
          <w:spacing w:val="-4"/>
        </w:rPr>
        <w:t> </w:t>
      </w:r>
      <w:r>
        <w:rPr/>
        <w:t>(k-1)*sps</w:t>
      </w:r>
      <w:r>
        <w:rPr>
          <w:spacing w:val="-6"/>
        </w:rPr>
        <w:t> </w:t>
      </w:r>
      <w:r>
        <w:rPr/>
        <w:t>+</w:t>
      </w:r>
      <w:r>
        <w:rPr>
          <w:spacing w:val="-6"/>
        </w:rPr>
        <w:t> </w:t>
      </w:r>
      <w:r>
        <w:rPr>
          <w:spacing w:val="-7"/>
        </w:rPr>
        <w:t>1;</w:t>
      </w:r>
    </w:p>
    <w:p>
      <w:pPr>
        <w:pStyle w:val="BodyText"/>
        <w:spacing w:before="1"/>
        <w:ind w:left="465" w:right="5400"/>
      </w:pPr>
      <w:r>
        <w:rPr/>
        <w:t>segment</w:t>
      </w:r>
      <w:r>
        <w:rPr>
          <w:spacing w:val="-16"/>
        </w:rPr>
        <w:t> </w:t>
      </w:r>
      <w:r>
        <w:rPr/>
        <w:t>=</w:t>
      </w:r>
      <w:r>
        <w:rPr>
          <w:spacing w:val="-17"/>
        </w:rPr>
        <w:t> </w:t>
      </w:r>
      <w:r>
        <w:rPr/>
        <w:t>rx_signal(idx:idx+2*sps-1); time_segment = (0:2*sps-1)/sps; plot(time_segment, segment, </w:t>
      </w:r>
      <w:r>
        <w:rPr>
          <w:color w:val="A709F5"/>
        </w:rPr>
        <w:t>'b'</w:t>
      </w:r>
      <w:r>
        <w:rPr/>
        <w:t>);</w:t>
      </w:r>
    </w:p>
    <w:p>
      <w:pPr>
        <w:pStyle w:val="BodyText"/>
        <w:spacing w:line="233" w:lineRule="exact"/>
      </w:pPr>
      <w:r>
        <w:rPr>
          <w:color w:val="0D00FF"/>
          <w:spacing w:val="-5"/>
        </w:rPr>
        <w:t>end</w:t>
      </w:r>
    </w:p>
    <w:p>
      <w:pPr>
        <w:pStyle w:val="BodyText"/>
        <w:spacing w:before="234"/>
      </w:pPr>
      <w:r>
        <w:rPr/>
        <w:t>grid</w:t>
      </w:r>
      <w:r>
        <w:rPr>
          <w:spacing w:val="-4"/>
        </w:rPr>
        <w:t> </w:t>
      </w:r>
      <w:r>
        <w:rPr>
          <w:color w:val="A709F5"/>
          <w:spacing w:val="-5"/>
        </w:rPr>
        <w:t>on</w:t>
      </w:r>
      <w:r>
        <w:rPr>
          <w:spacing w:val="-5"/>
        </w:rPr>
        <w:t>;</w:t>
      </w:r>
    </w:p>
    <w:p>
      <w:pPr>
        <w:pStyle w:val="BodyText"/>
        <w:spacing w:before="1"/>
        <w:ind w:right="5400"/>
      </w:pPr>
      <w:r>
        <w:rPr/>
        <w:t>title(</w:t>
      </w:r>
      <w:r>
        <w:rPr>
          <w:color w:val="A709F5"/>
        </w:rPr>
        <w:t>'Eye</w:t>
      </w:r>
      <w:r>
        <w:rPr>
          <w:color w:val="A709F5"/>
          <w:spacing w:val="-6"/>
        </w:rPr>
        <w:t> </w:t>
      </w:r>
      <w:r>
        <w:rPr>
          <w:color w:val="A709F5"/>
        </w:rPr>
        <w:t>Diagram</w:t>
      </w:r>
      <w:r>
        <w:rPr>
          <w:color w:val="A709F5"/>
          <w:spacing w:val="-8"/>
        </w:rPr>
        <w:t> </w:t>
      </w:r>
      <w:r>
        <w:rPr>
          <w:color w:val="A709F5"/>
        </w:rPr>
        <w:t>of</w:t>
      </w:r>
      <w:r>
        <w:rPr>
          <w:color w:val="A709F5"/>
          <w:spacing w:val="-8"/>
        </w:rPr>
        <w:t> </w:t>
      </w:r>
      <w:r>
        <w:rPr>
          <w:color w:val="A709F5"/>
        </w:rPr>
        <w:t>Received</w:t>
      </w:r>
      <w:r>
        <w:rPr>
          <w:color w:val="A709F5"/>
          <w:spacing w:val="-8"/>
        </w:rPr>
        <w:t> </w:t>
      </w:r>
      <w:r>
        <w:rPr>
          <w:color w:val="A709F5"/>
        </w:rPr>
        <w:t>Signal'</w:t>
      </w:r>
      <w:r>
        <w:rPr/>
        <w:t>); xlabel(</w:t>
      </w:r>
      <w:r>
        <w:rPr>
          <w:color w:val="A709F5"/>
        </w:rPr>
        <w:t>'Time (Bit Periods)'</w:t>
      </w:r>
      <w:r>
        <w:rPr/>
        <w:t>); </w:t>
      </w:r>
      <w:r>
        <w:rPr>
          <w:spacing w:val="-2"/>
        </w:rPr>
        <w:t>ylabel(</w:t>
      </w:r>
      <w:r>
        <w:rPr>
          <w:color w:val="A709F5"/>
          <w:spacing w:val="-2"/>
        </w:rPr>
        <w:t>'Amplitude'</w:t>
      </w:r>
      <w:r>
        <w:rPr>
          <w:spacing w:val="-2"/>
        </w:rPr>
        <w:t>);</w:t>
      </w:r>
    </w:p>
    <w:p>
      <w:pPr>
        <w:pStyle w:val="BodyText"/>
        <w:ind w:right="8617"/>
      </w:pPr>
      <w:r>
        <w:rPr/>
        <w:t>xlim([0</w:t>
      </w:r>
      <w:r>
        <w:rPr>
          <w:spacing w:val="-28"/>
        </w:rPr>
        <w:t> </w:t>
      </w:r>
      <w:r>
        <w:rPr/>
        <w:t>2]); hold </w:t>
      </w:r>
      <w:r>
        <w:rPr>
          <w:color w:val="A709F5"/>
        </w:rPr>
        <w:t>off</w:t>
      </w:r>
      <w:r>
        <w:rPr/>
        <w:t>;</w:t>
      </w:r>
    </w:p>
    <w:p>
      <w:pPr>
        <w:pStyle w:val="BodyText"/>
        <w:spacing w:after="0"/>
        <w:sectPr>
          <w:pgSz w:w="11910" w:h="16840"/>
          <w:pgMar w:top="1620" w:bottom="280" w:left="1417" w:right="141"/>
        </w:sectPr>
      </w:pPr>
    </w:p>
    <w:p>
      <w:pPr>
        <w:spacing w:line="518" w:lineRule="exact" w:before="0"/>
        <w:ind w:left="23" w:right="0" w:firstLine="0"/>
        <w:jc w:val="left"/>
        <w:rPr>
          <w:rFonts w:ascii="Calibri"/>
          <w:sz w:val="44"/>
        </w:rPr>
      </w:pPr>
      <w:r>
        <w:rPr>
          <w:rFonts w:ascii="Calibri"/>
          <w:sz w:val="44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357124</wp:posOffset>
            </wp:positionV>
            <wp:extent cx="5217079" cy="3036379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7079" cy="3036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pacing w:val="-2"/>
          <w:sz w:val="44"/>
        </w:rPr>
        <w:t>Output:</w:t>
      </w:r>
    </w:p>
    <w:sectPr>
      <w:pgSz w:w="11910" w:h="16840"/>
      <w:pgMar w:top="1440" w:bottom="280" w:left="1417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onsolas">
    <w:altName w:val="Consolas"/>
    <w:charset w:val="1"/>
    <w:family w:val="modern"/>
    <w:pitch w:val="default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Consolas" w:hAnsi="Consolas" w:eastAsia="Consolas" w:cs="Consolas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67" w:right="1440" w:hanging="2"/>
      <w:jc w:val="center"/>
      <w:outlineLvl w:val="1"/>
    </w:pPr>
    <w:rPr>
      <w:rFonts w:ascii="Calibri" w:hAnsi="Calibri" w:eastAsia="Calibri" w:cs="Calibri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BIS</dc:creator>
  <dcterms:created xsi:type="dcterms:W3CDTF">2026-10-29T09:16:52Z</dcterms:created>
  <dcterms:modified xsi:type="dcterms:W3CDTF">2026-10-29T09:16:52Z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2026-10-10T00:00:00Z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2026-10-29T00:00:00Z</vt:filetime>
  </property>
  <property fmtid="{D5CDD505-2E9C-101B-9397-08002B2CF9AE}" pid="6" name="Producer">
    <vt:lpwstr>Microsoft® Word 2016</vt:lpwstr>
  </property>
</Properties>
</file>