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3f3368171d9476e" /></Relationships>
</file>

<file path=word/document.xml><?xml version="1.0" encoding="utf-8"?>
<w:document xmlns:w="http://schemas.openxmlformats.org/wordprocessingml/2006/main">
  <w:body>
    <w:p>
      <w:r>
        <w:t>가상 출장 규정</w:t>
      </w:r>
    </w:p>
    <w:p>
      <w:r>
        <w:t>식비 한도는 30000원이다.</w:t>
      </w:r>
    </w:p>
  </w:body>
</w:document>
</file>