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37" w:rsidRPr="005F5F37" w:rsidRDefault="005F5F37" w:rsidP="005F5F37">
      <w:pPr>
        <w:spacing w:after="120"/>
        <w:jc w:val="center"/>
        <w:outlineLvl w:val="0"/>
        <w:rPr>
          <w:rFonts w:ascii="Segoe UI Emoji" w:hAnsi="Segoe UI Emoji" w:cs="宋体"/>
          <w:b/>
          <w:bCs/>
          <w:color w:val="FF0000"/>
          <w:kern w:val="36"/>
          <w:sz w:val="45"/>
          <w:szCs w:val="45"/>
        </w:rPr>
      </w:pPr>
      <w:r w:rsidRPr="005F5F37">
        <w:rPr>
          <w:rFonts w:ascii="Segoe UI Emoji" w:hAnsi="Segoe UI Emoji" w:cs="宋体"/>
          <w:b/>
          <w:bCs/>
          <w:color w:val="FF0000"/>
          <w:kern w:val="36"/>
          <w:sz w:val="45"/>
          <w:szCs w:val="45"/>
        </w:rPr>
        <w:t>C</w:t>
      </w:r>
      <w:r w:rsidRPr="005F5F37">
        <w:rPr>
          <w:rFonts w:ascii="Segoe UI Emoji" w:hAnsi="Segoe UI Emoji" w:cs="宋体"/>
          <w:b/>
          <w:bCs/>
          <w:color w:val="FF0000"/>
          <w:kern w:val="36"/>
          <w:sz w:val="45"/>
          <w:szCs w:val="45"/>
        </w:rPr>
        <w:t>语言实现简单状态机</w:t>
      </w:r>
    </w:p>
    <w:p w:rsidR="005F5F37" w:rsidRPr="005F5F37" w:rsidRDefault="005F5F37" w:rsidP="005D4153">
      <w:pPr>
        <w:ind w:firstLine="720"/>
        <w:rPr>
          <w:rFonts w:ascii="宋体" w:hAnsi="宋体" w:cs="宋体"/>
          <w:sz w:val="24"/>
          <w:szCs w:val="24"/>
        </w:rPr>
      </w:pPr>
      <w:r w:rsidRPr="005F5F37">
        <w:rPr>
          <w:rFonts w:ascii="宋体" w:hAnsi="宋体" w:cs="宋体"/>
          <w:sz w:val="24"/>
          <w:szCs w:val="24"/>
        </w:rPr>
        <w:t>有限状态机（finite state machine）简称FSM，表示有限个状态及在这些状态之间的转移和动作等行为的数学模型，在计算机领域有着广泛的应用。FSM是一种逻辑单元内部的一种高效编程方法，在服务器编程中，服务器可以根据不同状态或者消息类型进行相应的处理逻辑，使得程序逻辑清晰易懂。</w:t>
      </w:r>
    </w:p>
    <w:p w:rsidR="00260E5F" w:rsidRPr="002C45EE" w:rsidRDefault="00FA75F6" w:rsidP="005F5F37">
      <w:pPr>
        <w:rPr>
          <w:b/>
        </w:rPr>
      </w:pPr>
      <w:r w:rsidRPr="002C45EE">
        <w:rPr>
          <w:rFonts w:hint="eastAsia"/>
          <w:b/>
        </w:rPr>
        <w:t xml:space="preserve">    </w:t>
      </w:r>
      <w:r w:rsidRPr="002C45EE">
        <w:rPr>
          <w:rFonts w:hint="eastAsia"/>
          <w:b/>
          <w:highlight w:val="yellow"/>
        </w:rPr>
        <w:t>我爱上它了。</w:t>
      </w:r>
      <w:r w:rsidR="00642C0F" w:rsidRPr="002C45EE">
        <w:rPr>
          <w:rFonts w:hint="eastAsia"/>
          <w:b/>
          <w:highlight w:val="yellow"/>
        </w:rPr>
        <w:t>爽歪歪。</w:t>
      </w:r>
    </w:p>
    <w:p w:rsidR="002720E0" w:rsidRDefault="002720E0" w:rsidP="005F5F37"/>
    <w:p w:rsidR="002720E0" w:rsidRDefault="002720E0" w:rsidP="005F5F37"/>
    <w:p w:rsidR="00E30658" w:rsidRPr="00E30658" w:rsidRDefault="00E30658" w:rsidP="00E30658">
      <w:pPr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E30658">
        <w:rPr>
          <w:rFonts w:ascii="宋体" w:hAnsi="宋体" w:cs="宋体"/>
          <w:sz w:val="24"/>
          <w:szCs w:val="24"/>
        </w:rPr>
        <w:t>使用函数指针实现FSM的思路：建立相应的</w:t>
      </w:r>
      <w:r w:rsidRPr="00E30658">
        <w:rPr>
          <w:rFonts w:ascii="宋体" w:hAnsi="宋体" w:cs="宋体"/>
          <w:b/>
          <w:color w:val="FF0000"/>
          <w:sz w:val="24"/>
          <w:szCs w:val="24"/>
        </w:rPr>
        <w:t>状态表</w:t>
      </w:r>
      <w:r w:rsidRPr="00E30658">
        <w:rPr>
          <w:rFonts w:ascii="宋体" w:hAnsi="宋体" w:cs="宋体"/>
          <w:sz w:val="24"/>
          <w:szCs w:val="24"/>
        </w:rPr>
        <w:t>和</w:t>
      </w:r>
      <w:r w:rsidRPr="00E30658">
        <w:rPr>
          <w:rFonts w:ascii="宋体" w:hAnsi="宋体" w:cs="宋体"/>
          <w:color w:val="FF0000"/>
          <w:sz w:val="24"/>
          <w:szCs w:val="24"/>
        </w:rPr>
        <w:t>动作查询表</w:t>
      </w:r>
      <w:r w:rsidRPr="00E30658">
        <w:rPr>
          <w:rFonts w:ascii="宋体" w:hAnsi="宋体" w:cs="宋体"/>
          <w:sz w:val="24"/>
          <w:szCs w:val="24"/>
        </w:rPr>
        <w:t>，根据状态表、事件、动作表定位相应的动作处理函数，执行完成后再进行状态的切换。</w:t>
      </w:r>
    </w:p>
    <w:p w:rsidR="00E30658" w:rsidRPr="00E30658" w:rsidRDefault="00E30658" w:rsidP="00F07C50">
      <w:r w:rsidRPr="00E30658">
        <w:t>当然使用函数指针实现的</w:t>
      </w:r>
      <w:r w:rsidRPr="00E30658">
        <w:t>FSM</w:t>
      </w:r>
      <w:r w:rsidRPr="00E30658">
        <w:t>的过程还是比较费时费力，但是这一切都是值得的，因为当你的程序规模大时候，基于这种表结构的状态机，维护程序起来也是得心应手。</w:t>
      </w:r>
    </w:p>
    <w:p w:rsidR="00E30658" w:rsidRDefault="00E30658" w:rsidP="00F07C50">
      <w:r w:rsidRPr="00E30658">
        <w:t>首先我们画出这个表</w:t>
      </w:r>
    </w:p>
    <w:p w:rsidR="00E30658" w:rsidRPr="00E30658" w:rsidRDefault="00E30658" w:rsidP="00F07C50">
      <w:pPr>
        <w:rPr>
          <w:rFonts w:hint="eastAsia"/>
        </w:rPr>
      </w:pPr>
      <w:r>
        <w:rPr>
          <w:noProof/>
        </w:rPr>
        <w:drawing>
          <wp:inline distT="0" distB="0" distL="0" distR="0" wp14:anchorId="78C14652" wp14:editId="3A8A2F04">
            <wp:extent cx="6248400" cy="1304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E0" w:rsidRDefault="002720E0" w:rsidP="00F07C50"/>
    <w:p w:rsidR="002720E0" w:rsidRDefault="004F43BE" w:rsidP="00F07C50">
      <w:hyperlink r:id="rId8" w:history="1">
        <w:r>
          <w:rPr>
            <w:rStyle w:val="aa"/>
          </w:rPr>
          <w:t>https://blog.csdn.net/heybeaman/article/details/80262370</w:t>
        </w:r>
      </w:hyperlink>
    </w:p>
    <w:p w:rsidR="004C34F5" w:rsidRDefault="004C34F5" w:rsidP="00F07C50">
      <w:hyperlink r:id="rId9" w:history="1">
        <w:r>
          <w:rPr>
            <w:rStyle w:val="aa"/>
          </w:rPr>
          <w:t>https://www.jianshu.com/p/37ae85664f2a</w:t>
        </w:r>
      </w:hyperlink>
    </w:p>
    <w:p w:rsidR="002720E0" w:rsidRDefault="00EA423E" w:rsidP="00F07C50">
      <w:hyperlink r:id="rId10" w:history="1">
        <w:r>
          <w:rPr>
            <w:rStyle w:val="aa"/>
          </w:rPr>
          <w:t>https://www.cnblogs.com/zzdbullet/p/10563075.html</w:t>
        </w:r>
      </w:hyperlink>
    </w:p>
    <w:p w:rsidR="00EA423E" w:rsidRDefault="00EA423E" w:rsidP="00F07C50">
      <w:pPr>
        <w:rPr>
          <w:rFonts w:ascii="Verdana" w:hAnsi="Verdana"/>
          <w:color w:val="000000"/>
          <w:sz w:val="21"/>
          <w:szCs w:val="21"/>
        </w:rPr>
      </w:pPr>
      <w:hyperlink r:id="rId11" w:history="1">
        <w:r>
          <w:rPr>
            <w:rStyle w:val="aa"/>
            <w:rFonts w:ascii="Verdana" w:hAnsi="Verdana"/>
            <w:color w:val="999999"/>
            <w:sz w:val="21"/>
            <w:szCs w:val="21"/>
          </w:rPr>
          <w:t>C</w:t>
        </w:r>
        <w:r>
          <w:rPr>
            <w:rStyle w:val="aa"/>
            <w:rFonts w:ascii="Verdana" w:hAnsi="Verdana"/>
            <w:color w:val="999999"/>
            <w:sz w:val="21"/>
            <w:szCs w:val="21"/>
          </w:rPr>
          <w:t>语言实现面向对象（转）</w:t>
        </w:r>
      </w:hyperlink>
    </w:p>
    <w:p w:rsidR="00AB2273" w:rsidRDefault="00AB2273" w:rsidP="00F07C50">
      <w:pPr>
        <w:rPr>
          <w:rFonts w:ascii="Verdana" w:hAnsi="Verdana"/>
          <w:color w:val="000000"/>
          <w:sz w:val="21"/>
          <w:szCs w:val="21"/>
        </w:rPr>
      </w:pPr>
    </w:p>
    <w:p w:rsidR="00AB2273" w:rsidRPr="00AB2273" w:rsidRDefault="00AB2273" w:rsidP="00F07C50">
      <w:pPr>
        <w:rPr>
          <w:b/>
          <w:bCs/>
        </w:rPr>
      </w:pPr>
    </w:p>
    <w:p w:rsidR="00AB2273" w:rsidRPr="004261B8" w:rsidRDefault="00AB2273" w:rsidP="00F07C50">
      <w:pPr>
        <w:rPr>
          <w:b/>
          <w:bCs/>
          <w:sz w:val="32"/>
        </w:rPr>
      </w:pPr>
      <w:r w:rsidRPr="004261B8">
        <w:rPr>
          <w:rFonts w:hint="eastAsia"/>
          <w:b/>
          <w:bCs/>
          <w:sz w:val="32"/>
        </w:rPr>
        <w:t>实现流程：</w:t>
      </w:r>
    </w:p>
    <w:p w:rsidR="00AB2273" w:rsidRDefault="00AB2273" w:rsidP="00F07C50">
      <w:pPr>
        <w:rPr>
          <w:b/>
          <w:bCs/>
        </w:rPr>
      </w:pPr>
    </w:p>
    <w:p w:rsidR="00F07C50" w:rsidRDefault="00EB63A7" w:rsidP="00F07C50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>
            <wp:extent cx="5486400" cy="3200400"/>
            <wp:effectExtent l="0" t="0" r="19050" b="1905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</w:p>
    <w:p w:rsidR="00F07C50" w:rsidRDefault="00F07C50" w:rsidP="00F07C50">
      <w:pPr>
        <w:rPr>
          <w:b/>
          <w:bCs/>
        </w:rPr>
      </w:pPr>
    </w:p>
    <w:p w:rsidR="00F07C50" w:rsidRDefault="00F07C50" w:rsidP="00F07C50">
      <w:pPr>
        <w:rPr>
          <w:b/>
          <w:bCs/>
        </w:rPr>
      </w:pPr>
    </w:p>
    <w:p w:rsidR="00F07C50" w:rsidRDefault="00F07C50" w:rsidP="00F07C50">
      <w:pPr>
        <w:rPr>
          <w:b/>
          <w:bCs/>
        </w:rPr>
      </w:pPr>
    </w:p>
    <w:p w:rsidR="00F07C50" w:rsidRDefault="00F07C50" w:rsidP="00F07C50">
      <w:pPr>
        <w:rPr>
          <w:b/>
          <w:bCs/>
        </w:rPr>
      </w:pPr>
    </w:p>
    <w:p w:rsidR="00F07C50" w:rsidRDefault="00F07C50" w:rsidP="00F07C50">
      <w:pPr>
        <w:rPr>
          <w:b/>
          <w:bCs/>
        </w:rPr>
      </w:pPr>
    </w:p>
    <w:p w:rsidR="00F07C50" w:rsidRDefault="00F07C50" w:rsidP="00F07C50">
      <w:pPr>
        <w:rPr>
          <w:b/>
          <w:bCs/>
        </w:rPr>
      </w:pPr>
    </w:p>
    <w:p w:rsidR="00F07C50" w:rsidRDefault="00F07C50" w:rsidP="00F07C50">
      <w:pPr>
        <w:rPr>
          <w:b/>
          <w:bCs/>
        </w:rPr>
      </w:pPr>
    </w:p>
    <w:p w:rsidR="00F07C50" w:rsidRDefault="00F07C50" w:rsidP="00F07C50">
      <w:pPr>
        <w:rPr>
          <w:b/>
          <w:bCs/>
        </w:rPr>
      </w:pPr>
    </w:p>
    <w:p w:rsidR="00F07C50" w:rsidRDefault="00F07C50" w:rsidP="00F07C50">
      <w:pPr>
        <w:rPr>
          <w:b/>
          <w:bCs/>
        </w:rPr>
      </w:pPr>
    </w:p>
    <w:p w:rsidR="00F07C50" w:rsidRDefault="00F07C50" w:rsidP="00F07C50">
      <w:pPr>
        <w:rPr>
          <w:b/>
          <w:bCs/>
        </w:rPr>
      </w:pPr>
    </w:p>
    <w:p w:rsidR="00F07C50" w:rsidRDefault="00F07C50" w:rsidP="00F07C50">
      <w:pPr>
        <w:rPr>
          <w:b/>
          <w:bCs/>
        </w:rPr>
      </w:pPr>
    </w:p>
    <w:p w:rsidR="00F07C50" w:rsidRPr="00AB2273" w:rsidRDefault="00F07C50" w:rsidP="00F07C50">
      <w:pPr>
        <w:rPr>
          <w:rFonts w:hint="eastAsia"/>
          <w:b/>
          <w:bCs/>
        </w:rPr>
      </w:pPr>
    </w:p>
    <w:p w:rsidR="00AB2273" w:rsidRDefault="00AB2273" w:rsidP="00F07C50">
      <w:pPr>
        <w:rPr>
          <w:rFonts w:ascii="Verdana" w:hAnsi="Verdana" w:hint="eastAsia"/>
          <w:color w:val="000000"/>
          <w:sz w:val="21"/>
          <w:szCs w:val="21"/>
        </w:rPr>
      </w:pPr>
    </w:p>
    <w:p w:rsidR="00EA423E" w:rsidRPr="00EA423E" w:rsidRDefault="00EA423E" w:rsidP="00F07C50"/>
    <w:sectPr w:rsidR="00EA423E" w:rsidRPr="00EA423E" w:rsidSect="00FA7C5D">
      <w:headerReference w:type="default" r:id="rId17"/>
      <w:footerReference w:type="default" r:id="rId18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BBB" w:rsidRDefault="009B4BBB">
      <w:r>
        <w:separator/>
      </w:r>
    </w:p>
  </w:endnote>
  <w:endnote w:type="continuationSeparator" w:id="0">
    <w:p w:rsidR="009B4BBB" w:rsidRDefault="009B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4F" w:rsidRPr="00CB35C0" w:rsidRDefault="00944A48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0057F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61D83BD1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BBB" w:rsidRDefault="009B4BBB">
      <w:r>
        <w:separator/>
      </w:r>
    </w:p>
  </w:footnote>
  <w:footnote w:type="continuationSeparator" w:id="0">
    <w:p w:rsidR="009B4BBB" w:rsidRDefault="009B4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87A" w:rsidRPr="00CB487A" w:rsidRDefault="00944A48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31CA7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8E"/>
    <w:rsid w:val="00066E62"/>
    <w:rsid w:val="00080B2C"/>
    <w:rsid w:val="00082E76"/>
    <w:rsid w:val="0010602F"/>
    <w:rsid w:val="00116E1E"/>
    <w:rsid w:val="00144B3C"/>
    <w:rsid w:val="00145C97"/>
    <w:rsid w:val="00162B1D"/>
    <w:rsid w:val="001923F5"/>
    <w:rsid w:val="001C51BC"/>
    <w:rsid w:val="00215CB8"/>
    <w:rsid w:val="00223C09"/>
    <w:rsid w:val="0023503C"/>
    <w:rsid w:val="002365A5"/>
    <w:rsid w:val="002576B0"/>
    <w:rsid w:val="00260E5F"/>
    <w:rsid w:val="002720E0"/>
    <w:rsid w:val="002733FE"/>
    <w:rsid w:val="00291A9C"/>
    <w:rsid w:val="002A311C"/>
    <w:rsid w:val="002C1EF3"/>
    <w:rsid w:val="002C45EE"/>
    <w:rsid w:val="002E4D33"/>
    <w:rsid w:val="00340C89"/>
    <w:rsid w:val="00344D65"/>
    <w:rsid w:val="00357CE5"/>
    <w:rsid w:val="003C7C11"/>
    <w:rsid w:val="003E0D88"/>
    <w:rsid w:val="004261B8"/>
    <w:rsid w:val="004C34F5"/>
    <w:rsid w:val="004F43BE"/>
    <w:rsid w:val="00516EAF"/>
    <w:rsid w:val="005A3CEF"/>
    <w:rsid w:val="005D4153"/>
    <w:rsid w:val="005E6B8B"/>
    <w:rsid w:val="005F5F37"/>
    <w:rsid w:val="00642C0F"/>
    <w:rsid w:val="00644E63"/>
    <w:rsid w:val="006774BB"/>
    <w:rsid w:val="006F54C8"/>
    <w:rsid w:val="0071105F"/>
    <w:rsid w:val="00720E71"/>
    <w:rsid w:val="0075406D"/>
    <w:rsid w:val="007A4255"/>
    <w:rsid w:val="007E184B"/>
    <w:rsid w:val="00812CF5"/>
    <w:rsid w:val="008B52A6"/>
    <w:rsid w:val="008F1FE8"/>
    <w:rsid w:val="00926477"/>
    <w:rsid w:val="00944A48"/>
    <w:rsid w:val="009760B7"/>
    <w:rsid w:val="00991EC0"/>
    <w:rsid w:val="00995560"/>
    <w:rsid w:val="009B4BBB"/>
    <w:rsid w:val="009B6F77"/>
    <w:rsid w:val="009C713E"/>
    <w:rsid w:val="009D006E"/>
    <w:rsid w:val="009F64CC"/>
    <w:rsid w:val="00A46E1B"/>
    <w:rsid w:val="00AB2273"/>
    <w:rsid w:val="00B944AD"/>
    <w:rsid w:val="00B95C91"/>
    <w:rsid w:val="00BA69F8"/>
    <w:rsid w:val="00BC4AE9"/>
    <w:rsid w:val="00BC628A"/>
    <w:rsid w:val="00BC6C4F"/>
    <w:rsid w:val="00C17239"/>
    <w:rsid w:val="00C94078"/>
    <w:rsid w:val="00CA3880"/>
    <w:rsid w:val="00CB35C0"/>
    <w:rsid w:val="00CB487A"/>
    <w:rsid w:val="00D02302"/>
    <w:rsid w:val="00D41677"/>
    <w:rsid w:val="00D8636F"/>
    <w:rsid w:val="00E30658"/>
    <w:rsid w:val="00E421BC"/>
    <w:rsid w:val="00E72744"/>
    <w:rsid w:val="00E77B8E"/>
    <w:rsid w:val="00EA423E"/>
    <w:rsid w:val="00EB63A7"/>
    <w:rsid w:val="00EC2E1D"/>
    <w:rsid w:val="00EE1D15"/>
    <w:rsid w:val="00EE2841"/>
    <w:rsid w:val="00EF39AF"/>
    <w:rsid w:val="00F07C50"/>
    <w:rsid w:val="00F55E46"/>
    <w:rsid w:val="00F64A36"/>
    <w:rsid w:val="00F906E2"/>
    <w:rsid w:val="00FA75F6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E8F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5F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5F5F37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5F37"/>
    <w:rPr>
      <w:rFonts w:ascii="宋体" w:hAnsi="宋体" w:cs="宋体"/>
      <w:b/>
      <w:bCs/>
      <w:kern w:val="36"/>
      <w:sz w:val="48"/>
      <w:szCs w:val="48"/>
    </w:rPr>
  </w:style>
  <w:style w:type="paragraph" w:styleId="a7">
    <w:name w:val="Title"/>
    <w:basedOn w:val="a"/>
    <w:next w:val="a"/>
    <w:link w:val="a8"/>
    <w:qFormat/>
    <w:rsid w:val="005F5F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5F5F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E30658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EA42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eybeaman/article/details/80262370" TargetMode="Externa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zzdbullet/p/10563075.html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hyperlink" Target="https://www.cnblogs.com/zzdbullet/p/10563075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37ae85664f2a" TargetMode="Externa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28192D-47F6-46AB-B5AF-18EC5A18A00F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717C1D2-6E14-41CB-B09D-B2B936F1BE5E}">
      <dgm:prSet phldrT="[文本]"/>
      <dgm:spPr/>
      <dgm:t>
        <a:bodyPr/>
        <a:lstStyle/>
        <a:p>
          <a:r>
            <a:rPr lang="zh-CN" altLang="en-US"/>
            <a:t>定义数据类型</a:t>
          </a:r>
        </a:p>
      </dgm:t>
    </dgm:pt>
    <dgm:pt modelId="{B9B143C6-52B3-4277-B00C-F04B75AD82D5}" type="parTrans" cxnId="{CDC65EED-0EF9-42EF-85D8-D36847AF2510}">
      <dgm:prSet/>
      <dgm:spPr/>
      <dgm:t>
        <a:bodyPr/>
        <a:lstStyle/>
        <a:p>
          <a:endParaRPr lang="zh-CN" altLang="en-US"/>
        </a:p>
      </dgm:t>
    </dgm:pt>
    <dgm:pt modelId="{11B1529E-A886-4546-A69A-98E2FDCBAF3D}" type="sibTrans" cxnId="{CDC65EED-0EF9-42EF-85D8-D36847AF2510}">
      <dgm:prSet/>
      <dgm:spPr/>
      <dgm:t>
        <a:bodyPr/>
        <a:lstStyle/>
        <a:p>
          <a:endParaRPr lang="zh-CN" altLang="en-US"/>
        </a:p>
      </dgm:t>
    </dgm:pt>
    <dgm:pt modelId="{8469796F-7A7A-4F2E-BB4F-455E7DC9291F}">
      <dgm:prSet phldrT="[文本]"/>
      <dgm:spPr/>
      <dgm:t>
        <a:bodyPr/>
        <a:lstStyle/>
        <a:p>
          <a:r>
            <a:rPr lang="zh-CN" altLang="en-US" b="0" i="0"/>
            <a:t>定义状态数据的枚举类型</a:t>
          </a:r>
          <a:endParaRPr lang="zh-CN" altLang="en-US"/>
        </a:p>
      </dgm:t>
    </dgm:pt>
    <dgm:pt modelId="{E6EF91D8-793D-4D0D-96EA-A4E7CBB9D87E}" type="parTrans" cxnId="{9C5226C5-BB52-4BCB-9AD5-74E66265BC0A}">
      <dgm:prSet/>
      <dgm:spPr/>
      <dgm:t>
        <a:bodyPr/>
        <a:lstStyle/>
        <a:p>
          <a:endParaRPr lang="zh-CN" altLang="en-US"/>
        </a:p>
      </dgm:t>
    </dgm:pt>
    <dgm:pt modelId="{F7107875-3F26-4ACD-8F5A-0D970E07E74A}" type="sibTrans" cxnId="{9C5226C5-BB52-4BCB-9AD5-74E66265BC0A}">
      <dgm:prSet/>
      <dgm:spPr/>
      <dgm:t>
        <a:bodyPr/>
        <a:lstStyle/>
        <a:p>
          <a:endParaRPr lang="zh-CN" altLang="en-US"/>
        </a:p>
      </dgm:t>
    </dgm:pt>
    <dgm:pt modelId="{9EE03EF0-DE8A-4C2C-859A-3EF9A2F0DFA2}">
      <dgm:prSet phldrT="[文本]"/>
      <dgm:spPr/>
      <dgm:t>
        <a:bodyPr/>
        <a:lstStyle/>
        <a:p>
          <a:r>
            <a:rPr lang="zh-CN" altLang="en-US" b="0" i="0"/>
            <a:t>定义事件的枚举类型</a:t>
          </a:r>
          <a:endParaRPr lang="zh-CN" altLang="en-US"/>
        </a:p>
      </dgm:t>
    </dgm:pt>
    <dgm:pt modelId="{DD5F67DA-1AD0-4FE6-96AC-FFE7F1078C88}" type="parTrans" cxnId="{9B0B477E-0D71-4492-B1CD-59B3673F5B9A}">
      <dgm:prSet/>
      <dgm:spPr/>
      <dgm:t>
        <a:bodyPr/>
        <a:lstStyle/>
        <a:p>
          <a:endParaRPr lang="zh-CN" altLang="en-US"/>
        </a:p>
      </dgm:t>
    </dgm:pt>
    <dgm:pt modelId="{233A8CA9-415C-4448-B486-EEEB05B69C8C}" type="sibTrans" cxnId="{9B0B477E-0D71-4492-B1CD-59B3673F5B9A}">
      <dgm:prSet/>
      <dgm:spPr/>
      <dgm:t>
        <a:bodyPr/>
        <a:lstStyle/>
        <a:p>
          <a:endParaRPr lang="zh-CN" altLang="en-US"/>
        </a:p>
      </dgm:t>
    </dgm:pt>
    <dgm:pt modelId="{43490E73-A73E-4721-A5A3-2E74C012BFA8}">
      <dgm:prSet phldrT="[文本]"/>
      <dgm:spPr/>
      <dgm:t>
        <a:bodyPr/>
        <a:lstStyle/>
        <a:p>
          <a:r>
            <a:rPr lang="zh-CN" altLang="en-US" b="0" i="0"/>
            <a:t>关联处理函数及状态表</a:t>
          </a:r>
          <a:endParaRPr lang="zh-CN" altLang="en-US"/>
        </a:p>
      </dgm:t>
    </dgm:pt>
    <dgm:pt modelId="{A5189727-70AF-4F51-99A2-B230A0EB691F}" type="parTrans" cxnId="{E2C50008-3CA2-403A-B686-8821AC82456A}">
      <dgm:prSet/>
      <dgm:spPr/>
      <dgm:t>
        <a:bodyPr/>
        <a:lstStyle/>
        <a:p>
          <a:endParaRPr lang="zh-CN" altLang="en-US"/>
        </a:p>
      </dgm:t>
    </dgm:pt>
    <dgm:pt modelId="{0AC06C03-A7BB-4072-BFBB-53D849843558}" type="sibTrans" cxnId="{E2C50008-3CA2-403A-B686-8821AC82456A}">
      <dgm:prSet/>
      <dgm:spPr/>
      <dgm:t>
        <a:bodyPr/>
        <a:lstStyle/>
        <a:p>
          <a:endParaRPr lang="zh-CN" altLang="en-US"/>
        </a:p>
      </dgm:t>
    </dgm:pt>
    <dgm:pt modelId="{1E9A9F66-8B0C-4A08-8790-9A111E462AC1}">
      <dgm:prSet phldrT="[文本]"/>
      <dgm:spPr/>
      <dgm:t>
        <a:bodyPr/>
        <a:lstStyle/>
        <a:p>
          <a:r>
            <a:rPr lang="zh-CN" altLang="en-US" b="0" i="0"/>
            <a:t>建立状态表</a:t>
          </a:r>
          <a:endParaRPr lang="zh-CN" altLang="en-US"/>
        </a:p>
      </dgm:t>
    </dgm:pt>
    <dgm:pt modelId="{D5579601-A368-4E9E-BE8E-8A19B7452B74}" type="parTrans" cxnId="{848C0FB7-F828-4A8E-8B7F-1315A674BFF1}">
      <dgm:prSet/>
      <dgm:spPr/>
      <dgm:t>
        <a:bodyPr/>
        <a:lstStyle/>
        <a:p>
          <a:endParaRPr lang="zh-CN" altLang="en-US"/>
        </a:p>
      </dgm:t>
    </dgm:pt>
    <dgm:pt modelId="{7C18F8BA-12FC-47C7-944D-47DC538CAF31}" type="sibTrans" cxnId="{848C0FB7-F828-4A8E-8B7F-1315A674BFF1}">
      <dgm:prSet/>
      <dgm:spPr/>
      <dgm:t>
        <a:bodyPr/>
        <a:lstStyle/>
        <a:p>
          <a:endParaRPr lang="zh-CN" altLang="en-US"/>
        </a:p>
      </dgm:t>
    </dgm:pt>
    <dgm:pt modelId="{F45EAB32-9A3D-43AD-990A-2BA0CB33EF6C}">
      <dgm:prSet phldrT="[文本]"/>
      <dgm:spPr/>
      <dgm:t>
        <a:bodyPr/>
        <a:lstStyle/>
        <a:p>
          <a:r>
            <a:rPr lang="zh-CN" altLang="en-US" b="0" i="0"/>
            <a:t>建立处理函数</a:t>
          </a:r>
          <a:endParaRPr lang="zh-CN" altLang="en-US"/>
        </a:p>
      </dgm:t>
    </dgm:pt>
    <dgm:pt modelId="{5B01D759-806F-48B0-B22C-222F47ABA387}" type="parTrans" cxnId="{5C7F536D-90C7-4BE7-A203-7FCBE0C99A84}">
      <dgm:prSet/>
      <dgm:spPr/>
      <dgm:t>
        <a:bodyPr/>
        <a:lstStyle/>
        <a:p>
          <a:endParaRPr lang="zh-CN" altLang="en-US"/>
        </a:p>
      </dgm:t>
    </dgm:pt>
    <dgm:pt modelId="{00099DFE-85CE-45D1-8143-0FC19EBDC667}" type="sibTrans" cxnId="{5C7F536D-90C7-4BE7-A203-7FCBE0C99A84}">
      <dgm:prSet/>
      <dgm:spPr/>
      <dgm:t>
        <a:bodyPr/>
        <a:lstStyle/>
        <a:p>
          <a:endParaRPr lang="zh-CN" altLang="en-US"/>
        </a:p>
      </dgm:t>
    </dgm:pt>
    <dgm:pt modelId="{0A53EFEC-59F8-4282-9CF6-EC2D02955A7F}">
      <dgm:prSet phldrT="[文本]"/>
      <dgm:spPr/>
      <dgm:t>
        <a:bodyPr/>
        <a:lstStyle/>
        <a:p>
          <a:r>
            <a:rPr lang="zh-CN" altLang="en-US" b="0" i="0"/>
            <a:t>状态机类型</a:t>
          </a:r>
          <a:r>
            <a:rPr lang="en-US" altLang="zh-CN" b="0" i="0"/>
            <a:t>,</a:t>
          </a:r>
          <a:r>
            <a:rPr lang="zh-CN" altLang="en-US" b="0" i="0"/>
            <a:t>及状态机接口函数</a:t>
          </a:r>
          <a:endParaRPr lang="zh-CN" altLang="en-US"/>
        </a:p>
      </dgm:t>
    </dgm:pt>
    <dgm:pt modelId="{44EF65DA-68A2-4AF3-ADF7-1F8EA3FDA163}" type="parTrans" cxnId="{E330780B-749C-4B77-8567-888373FF88AB}">
      <dgm:prSet/>
      <dgm:spPr/>
      <dgm:t>
        <a:bodyPr/>
        <a:lstStyle/>
        <a:p>
          <a:endParaRPr lang="zh-CN" altLang="en-US"/>
        </a:p>
      </dgm:t>
    </dgm:pt>
    <dgm:pt modelId="{45208B32-45BB-471C-BB89-0623CA143BF8}" type="sibTrans" cxnId="{E330780B-749C-4B77-8567-888373FF88AB}">
      <dgm:prSet/>
      <dgm:spPr/>
      <dgm:t>
        <a:bodyPr/>
        <a:lstStyle/>
        <a:p>
          <a:endParaRPr lang="zh-CN" altLang="en-US"/>
        </a:p>
      </dgm:t>
    </dgm:pt>
    <dgm:pt modelId="{08B0DF68-C2E4-4A6E-B30F-6EE89B9BD7AE}">
      <dgm:prSet phldrT="[文本]"/>
      <dgm:spPr/>
      <dgm:t>
        <a:bodyPr/>
        <a:lstStyle/>
        <a:p>
          <a:r>
            <a:rPr lang="zh-CN" altLang="en-US"/>
            <a:t>状态迁移</a:t>
          </a:r>
        </a:p>
      </dgm:t>
    </dgm:pt>
    <dgm:pt modelId="{30DFB638-C2E6-4DE1-ADA1-420643807C8B}" type="parTrans" cxnId="{68E62B67-C5A1-4839-8FBC-28539D8CFD93}">
      <dgm:prSet/>
      <dgm:spPr/>
      <dgm:t>
        <a:bodyPr/>
        <a:lstStyle/>
        <a:p>
          <a:endParaRPr lang="zh-CN" altLang="en-US"/>
        </a:p>
      </dgm:t>
    </dgm:pt>
    <dgm:pt modelId="{6FEE57E5-F22F-418A-A162-CA4E9B7EA464}" type="sibTrans" cxnId="{68E62B67-C5A1-4839-8FBC-28539D8CFD93}">
      <dgm:prSet/>
      <dgm:spPr/>
      <dgm:t>
        <a:bodyPr/>
        <a:lstStyle/>
        <a:p>
          <a:endParaRPr lang="zh-CN" altLang="en-US"/>
        </a:p>
      </dgm:t>
    </dgm:pt>
    <dgm:pt modelId="{0755710D-4953-4C7B-B36D-F65FF9737B45}">
      <dgm:prSet phldrT="[文本]"/>
      <dgm:spPr/>
      <dgm:t>
        <a:bodyPr/>
        <a:lstStyle/>
        <a:p>
          <a:r>
            <a:rPr lang="zh-CN" altLang="en-US"/>
            <a:t>事件处理</a:t>
          </a:r>
        </a:p>
      </dgm:t>
    </dgm:pt>
    <dgm:pt modelId="{80B4AA18-9006-4374-964D-7966D709F195}" type="parTrans" cxnId="{18A92603-954D-4557-96CC-DF63E37B7443}">
      <dgm:prSet/>
      <dgm:spPr/>
      <dgm:t>
        <a:bodyPr/>
        <a:lstStyle/>
        <a:p>
          <a:endParaRPr lang="zh-CN" altLang="en-US"/>
        </a:p>
      </dgm:t>
    </dgm:pt>
    <dgm:pt modelId="{152B20DE-0434-4B6E-A5AF-CF14392FEAC5}" type="sibTrans" cxnId="{18A92603-954D-4557-96CC-DF63E37B7443}">
      <dgm:prSet/>
      <dgm:spPr/>
      <dgm:t>
        <a:bodyPr/>
        <a:lstStyle/>
        <a:p>
          <a:endParaRPr lang="zh-CN" altLang="en-US"/>
        </a:p>
      </dgm:t>
    </dgm:pt>
    <dgm:pt modelId="{A9A9DAA3-9A71-4988-82AE-AB26D207D043}">
      <dgm:prSet phldrT="[文本]"/>
      <dgm:spPr/>
      <dgm:t>
        <a:bodyPr/>
        <a:lstStyle/>
        <a:p>
          <a:r>
            <a:rPr lang="zh-CN" altLang="en-US" b="0" i="0"/>
            <a:t>定义状态表的数据类型</a:t>
          </a:r>
          <a:endParaRPr lang="zh-CN" altLang="en-US"/>
        </a:p>
      </dgm:t>
    </dgm:pt>
    <dgm:pt modelId="{D02ED589-D488-43E4-88D8-10C42A7AF5DE}" type="parTrans" cxnId="{2F6518F1-64BC-4414-9CC0-3B4D833F4030}">
      <dgm:prSet/>
      <dgm:spPr/>
    </dgm:pt>
    <dgm:pt modelId="{F75295D1-ED0D-4B6E-B1C8-0C6FBB1F1F39}" type="sibTrans" cxnId="{2F6518F1-64BC-4414-9CC0-3B4D833F4030}">
      <dgm:prSet/>
      <dgm:spPr/>
    </dgm:pt>
    <dgm:pt modelId="{1A6C4729-4A9F-4E22-9304-9FC4E780FDB1}">
      <dgm:prSet phldrT="[文本]"/>
      <dgm:spPr/>
      <dgm:t>
        <a:bodyPr/>
        <a:lstStyle/>
        <a:p>
          <a:r>
            <a:rPr lang="zh-CN" altLang="en-US"/>
            <a:t>定义状态机类型</a:t>
          </a:r>
        </a:p>
      </dgm:t>
    </dgm:pt>
    <dgm:pt modelId="{77D1C6DB-299A-4FE2-98BE-9948A34C78C4}" type="parTrans" cxnId="{26B413E1-4DF4-4E75-9F6E-8C8B0B52B172}">
      <dgm:prSet/>
      <dgm:spPr/>
    </dgm:pt>
    <dgm:pt modelId="{B6654D4C-020C-48AB-80A8-8B70AFFAE7E9}" type="sibTrans" cxnId="{26B413E1-4DF4-4E75-9F6E-8C8B0B52B172}">
      <dgm:prSet/>
      <dgm:spPr/>
    </dgm:pt>
    <dgm:pt modelId="{B2B2C32E-2C91-4046-96FA-326EE2E174D6}" type="pres">
      <dgm:prSet presAssocID="{E128192D-47F6-46AB-B5AF-18EC5A18A00F}" presName="Name0" presStyleCnt="0">
        <dgm:presLayoutVars>
          <dgm:dir/>
          <dgm:animLvl val="lvl"/>
          <dgm:resizeHandles val="exact"/>
        </dgm:presLayoutVars>
      </dgm:prSet>
      <dgm:spPr/>
    </dgm:pt>
    <dgm:pt modelId="{897ECC7A-60A9-49BE-B2BC-95F3DFEB73A4}" type="pres">
      <dgm:prSet presAssocID="{0A53EFEC-59F8-4282-9CF6-EC2D02955A7F}" presName="boxAndChildren" presStyleCnt="0"/>
      <dgm:spPr/>
    </dgm:pt>
    <dgm:pt modelId="{9159C8B7-3973-485B-B53D-F74C48EA53F6}" type="pres">
      <dgm:prSet presAssocID="{0A53EFEC-59F8-4282-9CF6-EC2D02955A7F}" presName="parentTextBox" presStyleLbl="node1" presStyleIdx="0" presStyleCnt="3"/>
      <dgm:spPr/>
      <dgm:t>
        <a:bodyPr/>
        <a:lstStyle/>
        <a:p>
          <a:endParaRPr lang="zh-CN" altLang="en-US"/>
        </a:p>
      </dgm:t>
    </dgm:pt>
    <dgm:pt modelId="{7F55565F-A124-4FC2-B4D9-34D10C5EF7DA}" type="pres">
      <dgm:prSet presAssocID="{0A53EFEC-59F8-4282-9CF6-EC2D02955A7F}" presName="entireBox" presStyleLbl="node1" presStyleIdx="0" presStyleCnt="3"/>
      <dgm:spPr/>
      <dgm:t>
        <a:bodyPr/>
        <a:lstStyle/>
        <a:p>
          <a:endParaRPr lang="zh-CN" altLang="en-US"/>
        </a:p>
      </dgm:t>
    </dgm:pt>
    <dgm:pt modelId="{2656C6A3-3D16-4F83-800E-1A5BB000C995}" type="pres">
      <dgm:prSet presAssocID="{0A53EFEC-59F8-4282-9CF6-EC2D02955A7F}" presName="descendantBox" presStyleCnt="0"/>
      <dgm:spPr/>
    </dgm:pt>
    <dgm:pt modelId="{EF75BADE-FCA3-45CB-840A-44532D2AB5F3}" type="pres">
      <dgm:prSet presAssocID="{08B0DF68-C2E4-4A6E-B30F-6EE89B9BD7AE}" presName="childTextBox" presStyleLbl="fgAccFollowNode1" presStyleIdx="0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7EE2EB7-4EC0-423C-A80E-DE9B55E24777}" type="pres">
      <dgm:prSet presAssocID="{0755710D-4953-4C7B-B36D-F65FF9737B45}" presName="childTextBox" presStyleLbl="fgAccFollowNode1" presStyleIdx="1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9125A8A-2960-48CB-99BC-0701BAFEF0A5}" type="pres">
      <dgm:prSet presAssocID="{0AC06C03-A7BB-4072-BFBB-53D849843558}" presName="sp" presStyleCnt="0"/>
      <dgm:spPr/>
    </dgm:pt>
    <dgm:pt modelId="{161F3442-8632-4A79-A8B0-C6056B33FC66}" type="pres">
      <dgm:prSet presAssocID="{43490E73-A73E-4721-A5A3-2E74C012BFA8}" presName="arrowAndChildren" presStyleCnt="0"/>
      <dgm:spPr/>
    </dgm:pt>
    <dgm:pt modelId="{ED987F0B-F75B-411E-B92B-519E021C81FD}" type="pres">
      <dgm:prSet presAssocID="{43490E73-A73E-4721-A5A3-2E74C012BFA8}" presName="parentTextArrow" presStyleLbl="node1" presStyleIdx="0" presStyleCnt="3"/>
      <dgm:spPr/>
      <dgm:t>
        <a:bodyPr/>
        <a:lstStyle/>
        <a:p>
          <a:endParaRPr lang="zh-CN" altLang="en-US"/>
        </a:p>
      </dgm:t>
    </dgm:pt>
    <dgm:pt modelId="{DE6D99B1-A1D2-4592-B54D-FBD7CAC480D5}" type="pres">
      <dgm:prSet presAssocID="{43490E73-A73E-4721-A5A3-2E74C012BFA8}" presName="arrow" presStyleLbl="node1" presStyleIdx="1" presStyleCnt="3"/>
      <dgm:spPr/>
      <dgm:t>
        <a:bodyPr/>
        <a:lstStyle/>
        <a:p>
          <a:endParaRPr lang="zh-CN" altLang="en-US"/>
        </a:p>
      </dgm:t>
    </dgm:pt>
    <dgm:pt modelId="{35A36F24-550C-4E8D-9E38-706E922E2EC5}" type="pres">
      <dgm:prSet presAssocID="{43490E73-A73E-4721-A5A3-2E74C012BFA8}" presName="descendantArrow" presStyleCnt="0"/>
      <dgm:spPr/>
    </dgm:pt>
    <dgm:pt modelId="{6C928350-177B-4E25-BDA8-903DBA8BF179}" type="pres">
      <dgm:prSet presAssocID="{1E9A9F66-8B0C-4A08-8790-9A111E462AC1}" presName="childTextArrow" presStyleLbl="fgAccFollowNode1" presStyleIdx="2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E8FCF81-3019-43DD-97DC-45252026E5D7}" type="pres">
      <dgm:prSet presAssocID="{1A6C4729-4A9F-4E22-9304-9FC4E780FDB1}" presName="childTextArrow" presStyleLbl="fgAccFollowNode1" presStyleIdx="3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DE1545-C2DC-4E4E-A3BE-F02B1AF5E948}" type="pres">
      <dgm:prSet presAssocID="{F45EAB32-9A3D-43AD-990A-2BA0CB33EF6C}" presName="childTextArrow" presStyleLbl="fgAccFollowNode1" presStyleIdx="4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83D81A-6A2A-4BF2-8BA5-4EBCED27E648}" type="pres">
      <dgm:prSet presAssocID="{11B1529E-A886-4546-A69A-98E2FDCBAF3D}" presName="sp" presStyleCnt="0"/>
      <dgm:spPr/>
    </dgm:pt>
    <dgm:pt modelId="{304B7D75-0267-46F4-9297-58F3F3B6A3C9}" type="pres">
      <dgm:prSet presAssocID="{5717C1D2-6E14-41CB-B09D-B2B936F1BE5E}" presName="arrowAndChildren" presStyleCnt="0"/>
      <dgm:spPr/>
    </dgm:pt>
    <dgm:pt modelId="{2248C5D8-147A-46EC-8D15-535A16D3254C}" type="pres">
      <dgm:prSet presAssocID="{5717C1D2-6E14-41CB-B09D-B2B936F1BE5E}" presName="parentTextArrow" presStyleLbl="node1" presStyleIdx="1" presStyleCnt="3"/>
      <dgm:spPr/>
    </dgm:pt>
    <dgm:pt modelId="{59532528-0B38-406A-BEC1-871640D605AA}" type="pres">
      <dgm:prSet presAssocID="{5717C1D2-6E14-41CB-B09D-B2B936F1BE5E}" presName="arrow" presStyleLbl="node1" presStyleIdx="2" presStyleCnt="3"/>
      <dgm:spPr/>
    </dgm:pt>
    <dgm:pt modelId="{D1776BC9-2EC8-4B9A-AFD5-8ED82B0FCD0F}" type="pres">
      <dgm:prSet presAssocID="{5717C1D2-6E14-41CB-B09D-B2B936F1BE5E}" presName="descendantArrow" presStyleCnt="0"/>
      <dgm:spPr/>
    </dgm:pt>
    <dgm:pt modelId="{98BA9B9F-57D2-47AA-AB4D-EB0B7EFA24C1}" type="pres">
      <dgm:prSet presAssocID="{8469796F-7A7A-4F2E-BB4F-455E7DC9291F}" presName="childTextArrow" presStyleLbl="fgAccFollowNode1" presStyleIdx="5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DF10871-E54C-484C-A06C-6EA46FDCA968}" type="pres">
      <dgm:prSet presAssocID="{9EE03EF0-DE8A-4C2C-859A-3EF9A2F0DFA2}" presName="childTextArrow" presStyleLbl="fgAccFollowNode1" presStyleIdx="6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7405CB-6C9C-4BF0-B95B-5503E34AB889}" type="pres">
      <dgm:prSet presAssocID="{A9A9DAA3-9A71-4988-82AE-AB26D207D043}" presName="childTextArrow" presStyleLbl="fgAccFollowNode1" presStyleIdx="7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1B76609-59EA-479F-8744-08D743218518}" type="presOf" srcId="{43490E73-A73E-4721-A5A3-2E74C012BFA8}" destId="{DE6D99B1-A1D2-4592-B54D-FBD7CAC480D5}" srcOrd="1" destOrd="0" presId="urn:microsoft.com/office/officeart/2005/8/layout/process4"/>
    <dgm:cxn modelId="{F46CEAAB-4B65-4608-9237-C3FF1B980A1E}" type="presOf" srcId="{8469796F-7A7A-4F2E-BB4F-455E7DC9291F}" destId="{98BA9B9F-57D2-47AA-AB4D-EB0B7EFA24C1}" srcOrd="0" destOrd="0" presId="urn:microsoft.com/office/officeart/2005/8/layout/process4"/>
    <dgm:cxn modelId="{E2C50008-3CA2-403A-B686-8821AC82456A}" srcId="{E128192D-47F6-46AB-B5AF-18EC5A18A00F}" destId="{43490E73-A73E-4721-A5A3-2E74C012BFA8}" srcOrd="1" destOrd="0" parTransId="{A5189727-70AF-4F51-99A2-B230A0EB691F}" sibTransId="{0AC06C03-A7BB-4072-BFBB-53D849843558}"/>
    <dgm:cxn modelId="{CDC65EED-0EF9-42EF-85D8-D36847AF2510}" srcId="{E128192D-47F6-46AB-B5AF-18EC5A18A00F}" destId="{5717C1D2-6E14-41CB-B09D-B2B936F1BE5E}" srcOrd="0" destOrd="0" parTransId="{B9B143C6-52B3-4277-B00C-F04B75AD82D5}" sibTransId="{11B1529E-A886-4546-A69A-98E2FDCBAF3D}"/>
    <dgm:cxn modelId="{00A5545B-5FE8-45F5-98C0-B52CE4CE685D}" type="presOf" srcId="{0755710D-4953-4C7B-B36D-F65FF9737B45}" destId="{D7EE2EB7-4EC0-423C-A80E-DE9B55E24777}" srcOrd="0" destOrd="0" presId="urn:microsoft.com/office/officeart/2005/8/layout/process4"/>
    <dgm:cxn modelId="{D0D8151B-9DA4-4D24-BBD3-32065711BA2C}" type="presOf" srcId="{E128192D-47F6-46AB-B5AF-18EC5A18A00F}" destId="{B2B2C32E-2C91-4046-96FA-326EE2E174D6}" srcOrd="0" destOrd="0" presId="urn:microsoft.com/office/officeart/2005/8/layout/process4"/>
    <dgm:cxn modelId="{68E62B67-C5A1-4839-8FBC-28539D8CFD93}" srcId="{0A53EFEC-59F8-4282-9CF6-EC2D02955A7F}" destId="{08B0DF68-C2E4-4A6E-B30F-6EE89B9BD7AE}" srcOrd="0" destOrd="0" parTransId="{30DFB638-C2E6-4DE1-ADA1-420643807C8B}" sibTransId="{6FEE57E5-F22F-418A-A162-CA4E9B7EA464}"/>
    <dgm:cxn modelId="{02813E71-E3E6-4D5D-AAF5-AFF8BCD9C295}" type="presOf" srcId="{A9A9DAA3-9A71-4988-82AE-AB26D207D043}" destId="{187405CB-6C9C-4BF0-B95B-5503E34AB889}" srcOrd="0" destOrd="0" presId="urn:microsoft.com/office/officeart/2005/8/layout/process4"/>
    <dgm:cxn modelId="{998EF087-50E8-4075-ADBC-D4FC4FC6BBD5}" type="presOf" srcId="{1A6C4729-4A9F-4E22-9304-9FC4E780FDB1}" destId="{DE8FCF81-3019-43DD-97DC-45252026E5D7}" srcOrd="0" destOrd="0" presId="urn:microsoft.com/office/officeart/2005/8/layout/process4"/>
    <dgm:cxn modelId="{6149BA15-A55C-406B-9F2A-81B00AFC4F66}" type="presOf" srcId="{9EE03EF0-DE8A-4C2C-859A-3EF9A2F0DFA2}" destId="{ADF10871-E54C-484C-A06C-6EA46FDCA968}" srcOrd="0" destOrd="0" presId="urn:microsoft.com/office/officeart/2005/8/layout/process4"/>
    <dgm:cxn modelId="{E330780B-749C-4B77-8567-888373FF88AB}" srcId="{E128192D-47F6-46AB-B5AF-18EC5A18A00F}" destId="{0A53EFEC-59F8-4282-9CF6-EC2D02955A7F}" srcOrd="2" destOrd="0" parTransId="{44EF65DA-68A2-4AF3-ADF7-1F8EA3FDA163}" sibTransId="{45208B32-45BB-471C-BB89-0623CA143BF8}"/>
    <dgm:cxn modelId="{26B413E1-4DF4-4E75-9F6E-8C8B0B52B172}" srcId="{43490E73-A73E-4721-A5A3-2E74C012BFA8}" destId="{1A6C4729-4A9F-4E22-9304-9FC4E780FDB1}" srcOrd="1" destOrd="0" parTransId="{77D1C6DB-299A-4FE2-98BE-9948A34C78C4}" sibTransId="{B6654D4C-020C-48AB-80A8-8B70AFFAE7E9}"/>
    <dgm:cxn modelId="{5C7F536D-90C7-4BE7-A203-7FCBE0C99A84}" srcId="{43490E73-A73E-4721-A5A3-2E74C012BFA8}" destId="{F45EAB32-9A3D-43AD-990A-2BA0CB33EF6C}" srcOrd="2" destOrd="0" parTransId="{5B01D759-806F-48B0-B22C-222F47ABA387}" sibTransId="{00099DFE-85CE-45D1-8143-0FC19EBDC667}"/>
    <dgm:cxn modelId="{848C0FB7-F828-4A8E-8B7F-1315A674BFF1}" srcId="{43490E73-A73E-4721-A5A3-2E74C012BFA8}" destId="{1E9A9F66-8B0C-4A08-8790-9A111E462AC1}" srcOrd="0" destOrd="0" parTransId="{D5579601-A368-4E9E-BE8E-8A19B7452B74}" sibTransId="{7C18F8BA-12FC-47C7-944D-47DC538CAF31}"/>
    <dgm:cxn modelId="{13903FBE-19C5-42B5-8019-465EAA7D431D}" type="presOf" srcId="{5717C1D2-6E14-41CB-B09D-B2B936F1BE5E}" destId="{2248C5D8-147A-46EC-8D15-535A16D3254C}" srcOrd="0" destOrd="0" presId="urn:microsoft.com/office/officeart/2005/8/layout/process4"/>
    <dgm:cxn modelId="{7A08C865-B715-439A-8BE6-93E823BDDB71}" type="presOf" srcId="{F45EAB32-9A3D-43AD-990A-2BA0CB33EF6C}" destId="{17DE1545-C2DC-4E4E-A3BE-F02B1AF5E948}" srcOrd="0" destOrd="0" presId="urn:microsoft.com/office/officeart/2005/8/layout/process4"/>
    <dgm:cxn modelId="{2F6518F1-64BC-4414-9CC0-3B4D833F4030}" srcId="{5717C1D2-6E14-41CB-B09D-B2B936F1BE5E}" destId="{A9A9DAA3-9A71-4988-82AE-AB26D207D043}" srcOrd="2" destOrd="0" parTransId="{D02ED589-D488-43E4-88D8-10C42A7AF5DE}" sibTransId="{F75295D1-ED0D-4B6E-B1C8-0C6FBB1F1F39}"/>
    <dgm:cxn modelId="{DEDB474C-EFA5-4041-ADE9-C5C7B112D2EF}" type="presOf" srcId="{0A53EFEC-59F8-4282-9CF6-EC2D02955A7F}" destId="{7F55565F-A124-4FC2-B4D9-34D10C5EF7DA}" srcOrd="1" destOrd="0" presId="urn:microsoft.com/office/officeart/2005/8/layout/process4"/>
    <dgm:cxn modelId="{9C5226C5-BB52-4BCB-9AD5-74E66265BC0A}" srcId="{5717C1D2-6E14-41CB-B09D-B2B936F1BE5E}" destId="{8469796F-7A7A-4F2E-BB4F-455E7DC9291F}" srcOrd="0" destOrd="0" parTransId="{E6EF91D8-793D-4D0D-96EA-A4E7CBB9D87E}" sibTransId="{F7107875-3F26-4ACD-8F5A-0D970E07E74A}"/>
    <dgm:cxn modelId="{1CA32E05-D823-4D4D-99E5-085ABB1F833F}" type="presOf" srcId="{08B0DF68-C2E4-4A6E-B30F-6EE89B9BD7AE}" destId="{EF75BADE-FCA3-45CB-840A-44532D2AB5F3}" srcOrd="0" destOrd="0" presId="urn:microsoft.com/office/officeart/2005/8/layout/process4"/>
    <dgm:cxn modelId="{18A92603-954D-4557-96CC-DF63E37B7443}" srcId="{0A53EFEC-59F8-4282-9CF6-EC2D02955A7F}" destId="{0755710D-4953-4C7B-B36D-F65FF9737B45}" srcOrd="1" destOrd="0" parTransId="{80B4AA18-9006-4374-964D-7966D709F195}" sibTransId="{152B20DE-0434-4B6E-A5AF-CF14392FEAC5}"/>
    <dgm:cxn modelId="{C4B203A9-8AFD-435A-8C0F-ECA03321915C}" type="presOf" srcId="{5717C1D2-6E14-41CB-B09D-B2B936F1BE5E}" destId="{59532528-0B38-406A-BEC1-871640D605AA}" srcOrd="1" destOrd="0" presId="urn:microsoft.com/office/officeart/2005/8/layout/process4"/>
    <dgm:cxn modelId="{9B0B477E-0D71-4492-B1CD-59B3673F5B9A}" srcId="{5717C1D2-6E14-41CB-B09D-B2B936F1BE5E}" destId="{9EE03EF0-DE8A-4C2C-859A-3EF9A2F0DFA2}" srcOrd="1" destOrd="0" parTransId="{DD5F67DA-1AD0-4FE6-96AC-FFE7F1078C88}" sibTransId="{233A8CA9-415C-4448-B486-EEEB05B69C8C}"/>
    <dgm:cxn modelId="{6892543F-B84B-4250-949B-AE4DB4308F89}" type="presOf" srcId="{0A53EFEC-59F8-4282-9CF6-EC2D02955A7F}" destId="{9159C8B7-3973-485B-B53D-F74C48EA53F6}" srcOrd="0" destOrd="0" presId="urn:microsoft.com/office/officeart/2005/8/layout/process4"/>
    <dgm:cxn modelId="{9A0715DE-44C6-45A2-A0B2-C02CC6F3A9BF}" type="presOf" srcId="{43490E73-A73E-4721-A5A3-2E74C012BFA8}" destId="{ED987F0B-F75B-411E-B92B-519E021C81FD}" srcOrd="0" destOrd="0" presId="urn:microsoft.com/office/officeart/2005/8/layout/process4"/>
    <dgm:cxn modelId="{75EE8845-9DB4-42A4-9CB7-A2F2BBE68D5C}" type="presOf" srcId="{1E9A9F66-8B0C-4A08-8790-9A111E462AC1}" destId="{6C928350-177B-4E25-BDA8-903DBA8BF179}" srcOrd="0" destOrd="0" presId="urn:microsoft.com/office/officeart/2005/8/layout/process4"/>
    <dgm:cxn modelId="{2DE511DF-5EFA-42C6-9752-353DB20E7BD2}" type="presParOf" srcId="{B2B2C32E-2C91-4046-96FA-326EE2E174D6}" destId="{897ECC7A-60A9-49BE-B2BC-95F3DFEB73A4}" srcOrd="0" destOrd="0" presId="urn:microsoft.com/office/officeart/2005/8/layout/process4"/>
    <dgm:cxn modelId="{1E81CB94-813F-4782-8BF4-92D05628E8C6}" type="presParOf" srcId="{897ECC7A-60A9-49BE-B2BC-95F3DFEB73A4}" destId="{9159C8B7-3973-485B-B53D-F74C48EA53F6}" srcOrd="0" destOrd="0" presId="urn:microsoft.com/office/officeart/2005/8/layout/process4"/>
    <dgm:cxn modelId="{6545B4A7-3A18-4341-9A08-A05DA2364C07}" type="presParOf" srcId="{897ECC7A-60A9-49BE-B2BC-95F3DFEB73A4}" destId="{7F55565F-A124-4FC2-B4D9-34D10C5EF7DA}" srcOrd="1" destOrd="0" presId="urn:microsoft.com/office/officeart/2005/8/layout/process4"/>
    <dgm:cxn modelId="{F69D72BE-345D-4EF1-8C8F-9060943DC735}" type="presParOf" srcId="{897ECC7A-60A9-49BE-B2BC-95F3DFEB73A4}" destId="{2656C6A3-3D16-4F83-800E-1A5BB000C995}" srcOrd="2" destOrd="0" presId="urn:microsoft.com/office/officeart/2005/8/layout/process4"/>
    <dgm:cxn modelId="{BFBDF02E-4635-4100-AE1B-57FAE69DBD02}" type="presParOf" srcId="{2656C6A3-3D16-4F83-800E-1A5BB000C995}" destId="{EF75BADE-FCA3-45CB-840A-44532D2AB5F3}" srcOrd="0" destOrd="0" presId="urn:microsoft.com/office/officeart/2005/8/layout/process4"/>
    <dgm:cxn modelId="{8547C010-8590-4D8E-BBBA-A124209D50C7}" type="presParOf" srcId="{2656C6A3-3D16-4F83-800E-1A5BB000C995}" destId="{D7EE2EB7-4EC0-423C-A80E-DE9B55E24777}" srcOrd="1" destOrd="0" presId="urn:microsoft.com/office/officeart/2005/8/layout/process4"/>
    <dgm:cxn modelId="{29EE0200-DEC7-4381-8106-2485B9050D3E}" type="presParOf" srcId="{B2B2C32E-2C91-4046-96FA-326EE2E174D6}" destId="{79125A8A-2960-48CB-99BC-0701BAFEF0A5}" srcOrd="1" destOrd="0" presId="urn:microsoft.com/office/officeart/2005/8/layout/process4"/>
    <dgm:cxn modelId="{26DF0E77-B4FD-4751-81B4-30B53D34EA36}" type="presParOf" srcId="{B2B2C32E-2C91-4046-96FA-326EE2E174D6}" destId="{161F3442-8632-4A79-A8B0-C6056B33FC66}" srcOrd="2" destOrd="0" presId="urn:microsoft.com/office/officeart/2005/8/layout/process4"/>
    <dgm:cxn modelId="{0959BE46-D69F-420A-9E9E-57557605AA44}" type="presParOf" srcId="{161F3442-8632-4A79-A8B0-C6056B33FC66}" destId="{ED987F0B-F75B-411E-B92B-519E021C81FD}" srcOrd="0" destOrd="0" presId="urn:microsoft.com/office/officeart/2005/8/layout/process4"/>
    <dgm:cxn modelId="{AA4E0A4A-CF13-4B0A-8904-9EA98329BA00}" type="presParOf" srcId="{161F3442-8632-4A79-A8B0-C6056B33FC66}" destId="{DE6D99B1-A1D2-4592-B54D-FBD7CAC480D5}" srcOrd="1" destOrd="0" presId="urn:microsoft.com/office/officeart/2005/8/layout/process4"/>
    <dgm:cxn modelId="{1752AA6F-5114-4718-AB2A-B1DA09B35CD3}" type="presParOf" srcId="{161F3442-8632-4A79-A8B0-C6056B33FC66}" destId="{35A36F24-550C-4E8D-9E38-706E922E2EC5}" srcOrd="2" destOrd="0" presId="urn:microsoft.com/office/officeart/2005/8/layout/process4"/>
    <dgm:cxn modelId="{DE1AABD6-7208-46D4-8392-F3B2F34654AA}" type="presParOf" srcId="{35A36F24-550C-4E8D-9E38-706E922E2EC5}" destId="{6C928350-177B-4E25-BDA8-903DBA8BF179}" srcOrd="0" destOrd="0" presId="urn:microsoft.com/office/officeart/2005/8/layout/process4"/>
    <dgm:cxn modelId="{A20507B0-FF38-485A-B720-443453C8EF8A}" type="presParOf" srcId="{35A36F24-550C-4E8D-9E38-706E922E2EC5}" destId="{DE8FCF81-3019-43DD-97DC-45252026E5D7}" srcOrd="1" destOrd="0" presId="urn:microsoft.com/office/officeart/2005/8/layout/process4"/>
    <dgm:cxn modelId="{C88B3DA2-0DE5-4700-B853-E1BE141F39F4}" type="presParOf" srcId="{35A36F24-550C-4E8D-9E38-706E922E2EC5}" destId="{17DE1545-C2DC-4E4E-A3BE-F02B1AF5E948}" srcOrd="2" destOrd="0" presId="urn:microsoft.com/office/officeart/2005/8/layout/process4"/>
    <dgm:cxn modelId="{1AE18A17-6AC7-442A-BA06-857E96C54161}" type="presParOf" srcId="{B2B2C32E-2C91-4046-96FA-326EE2E174D6}" destId="{DF83D81A-6A2A-4BF2-8BA5-4EBCED27E648}" srcOrd="3" destOrd="0" presId="urn:microsoft.com/office/officeart/2005/8/layout/process4"/>
    <dgm:cxn modelId="{AF7FA79F-74E1-4962-BDAD-D71073875313}" type="presParOf" srcId="{B2B2C32E-2C91-4046-96FA-326EE2E174D6}" destId="{304B7D75-0267-46F4-9297-58F3F3B6A3C9}" srcOrd="4" destOrd="0" presId="urn:microsoft.com/office/officeart/2005/8/layout/process4"/>
    <dgm:cxn modelId="{B9CB9597-913E-4F34-8A05-DE5C5B664824}" type="presParOf" srcId="{304B7D75-0267-46F4-9297-58F3F3B6A3C9}" destId="{2248C5D8-147A-46EC-8D15-535A16D3254C}" srcOrd="0" destOrd="0" presId="urn:microsoft.com/office/officeart/2005/8/layout/process4"/>
    <dgm:cxn modelId="{2A9A6A2C-A9B6-4A77-98FB-04A6BDE3E8EC}" type="presParOf" srcId="{304B7D75-0267-46F4-9297-58F3F3B6A3C9}" destId="{59532528-0B38-406A-BEC1-871640D605AA}" srcOrd="1" destOrd="0" presId="urn:microsoft.com/office/officeart/2005/8/layout/process4"/>
    <dgm:cxn modelId="{AE6EF952-37DA-49E4-8579-0B144EDD3A8C}" type="presParOf" srcId="{304B7D75-0267-46F4-9297-58F3F3B6A3C9}" destId="{D1776BC9-2EC8-4B9A-AFD5-8ED82B0FCD0F}" srcOrd="2" destOrd="0" presId="urn:microsoft.com/office/officeart/2005/8/layout/process4"/>
    <dgm:cxn modelId="{2464EEBF-FD59-4277-A693-42446DD5E564}" type="presParOf" srcId="{D1776BC9-2EC8-4B9A-AFD5-8ED82B0FCD0F}" destId="{98BA9B9F-57D2-47AA-AB4D-EB0B7EFA24C1}" srcOrd="0" destOrd="0" presId="urn:microsoft.com/office/officeart/2005/8/layout/process4"/>
    <dgm:cxn modelId="{DC459D05-044B-40C1-BDC5-032672C487C4}" type="presParOf" srcId="{D1776BC9-2EC8-4B9A-AFD5-8ED82B0FCD0F}" destId="{ADF10871-E54C-484C-A06C-6EA46FDCA968}" srcOrd="1" destOrd="0" presId="urn:microsoft.com/office/officeart/2005/8/layout/process4"/>
    <dgm:cxn modelId="{BEEC9937-47D1-45B9-832F-944730E37EEF}" type="presParOf" srcId="{D1776BC9-2EC8-4B9A-AFD5-8ED82B0FCD0F}" destId="{187405CB-6C9C-4BF0-B95B-5503E34AB889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55565F-A124-4FC2-B4D9-34D10C5EF7DA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/>
            <a:t>状态机类型</a:t>
          </a:r>
          <a:r>
            <a:rPr lang="en-US" altLang="zh-CN" sz="1400" b="0" i="0" kern="1200"/>
            <a:t>,</a:t>
          </a:r>
          <a:r>
            <a:rPr lang="zh-CN" altLang="en-US" sz="1400" b="0" i="0" kern="1200"/>
            <a:t>及状态机接口函数</a:t>
          </a:r>
          <a:endParaRPr lang="zh-CN" altLang="en-US" sz="1400" kern="1200"/>
        </a:p>
      </dsp:txBody>
      <dsp:txXfrm>
        <a:off x="0" y="2409110"/>
        <a:ext cx="5486400" cy="426990"/>
      </dsp:txXfrm>
    </dsp:sp>
    <dsp:sp modelId="{EF75BADE-FCA3-45CB-840A-44532D2AB5F3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状态迁移</a:t>
          </a:r>
        </a:p>
      </dsp:txBody>
      <dsp:txXfrm>
        <a:off x="0" y="2820286"/>
        <a:ext cx="2743199" cy="363732"/>
      </dsp:txXfrm>
    </dsp:sp>
    <dsp:sp modelId="{D7EE2EB7-4EC0-423C-A80E-DE9B55E24777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事件处理</a:t>
          </a:r>
        </a:p>
      </dsp:txBody>
      <dsp:txXfrm>
        <a:off x="2743200" y="2820286"/>
        <a:ext cx="2743199" cy="363732"/>
      </dsp:txXfrm>
    </dsp:sp>
    <dsp:sp modelId="{DE6D99B1-A1D2-4592-B54D-FBD7CAC480D5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/>
            <a:t>关联处理函数及状态表</a:t>
          </a:r>
          <a:endParaRPr lang="zh-CN" altLang="en-US" sz="1400" kern="1200"/>
        </a:p>
      </dsp:txBody>
      <dsp:txXfrm rot="-10800000">
        <a:off x="0" y="1204838"/>
        <a:ext cx="5486400" cy="426862"/>
      </dsp:txXfrm>
    </dsp:sp>
    <dsp:sp modelId="{6C928350-177B-4E25-BDA8-903DBA8BF179}">
      <dsp:nvSpPr>
        <dsp:cNvPr id="0" name=""/>
        <dsp:cNvSpPr/>
      </dsp:nvSpPr>
      <dsp:spPr>
        <a:xfrm>
          <a:off x="2678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0" i="0" kern="1200"/>
            <a:t>建立状态表</a:t>
          </a:r>
          <a:endParaRPr lang="zh-CN" altLang="en-US" sz="1100" kern="1200"/>
        </a:p>
      </dsp:txBody>
      <dsp:txXfrm>
        <a:off x="2678" y="1631700"/>
        <a:ext cx="1827014" cy="363623"/>
      </dsp:txXfrm>
    </dsp:sp>
    <dsp:sp modelId="{DE8FCF81-3019-43DD-97DC-45252026E5D7}">
      <dsp:nvSpPr>
        <dsp:cNvPr id="0" name=""/>
        <dsp:cNvSpPr/>
      </dsp:nvSpPr>
      <dsp:spPr>
        <a:xfrm>
          <a:off x="1829692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定义状态机类型</a:t>
          </a:r>
        </a:p>
      </dsp:txBody>
      <dsp:txXfrm>
        <a:off x="1829692" y="1631700"/>
        <a:ext cx="1827014" cy="363623"/>
      </dsp:txXfrm>
    </dsp:sp>
    <dsp:sp modelId="{17DE1545-C2DC-4E4E-A3BE-F02B1AF5E948}">
      <dsp:nvSpPr>
        <dsp:cNvPr id="0" name=""/>
        <dsp:cNvSpPr/>
      </dsp:nvSpPr>
      <dsp:spPr>
        <a:xfrm>
          <a:off x="3656707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0" i="0" kern="1200"/>
            <a:t>建立处理函数</a:t>
          </a:r>
          <a:endParaRPr lang="zh-CN" altLang="en-US" sz="1100" kern="1200"/>
        </a:p>
      </dsp:txBody>
      <dsp:txXfrm>
        <a:off x="3656707" y="1631700"/>
        <a:ext cx="1827014" cy="363623"/>
      </dsp:txXfrm>
    </dsp:sp>
    <dsp:sp modelId="{59532528-0B38-406A-BEC1-871640D605AA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定义数据类型</a:t>
          </a:r>
        </a:p>
      </dsp:txBody>
      <dsp:txXfrm rot="-10800000">
        <a:off x="0" y="565"/>
        <a:ext cx="5486400" cy="426862"/>
      </dsp:txXfrm>
    </dsp:sp>
    <dsp:sp modelId="{98BA9B9F-57D2-47AA-AB4D-EB0B7EFA24C1}">
      <dsp:nvSpPr>
        <dsp:cNvPr id="0" name=""/>
        <dsp:cNvSpPr/>
      </dsp:nvSpPr>
      <dsp:spPr>
        <a:xfrm>
          <a:off x="2678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0" i="0" kern="1200"/>
            <a:t>定义状态数据的枚举类型</a:t>
          </a:r>
          <a:endParaRPr lang="zh-CN" altLang="en-US" sz="1100" kern="1200"/>
        </a:p>
      </dsp:txBody>
      <dsp:txXfrm>
        <a:off x="2678" y="427428"/>
        <a:ext cx="1827014" cy="363623"/>
      </dsp:txXfrm>
    </dsp:sp>
    <dsp:sp modelId="{ADF10871-E54C-484C-A06C-6EA46FDCA968}">
      <dsp:nvSpPr>
        <dsp:cNvPr id="0" name=""/>
        <dsp:cNvSpPr/>
      </dsp:nvSpPr>
      <dsp:spPr>
        <a:xfrm>
          <a:off x="1829692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0" i="0" kern="1200"/>
            <a:t>定义事件的枚举类型</a:t>
          </a:r>
          <a:endParaRPr lang="zh-CN" altLang="en-US" sz="1100" kern="1200"/>
        </a:p>
      </dsp:txBody>
      <dsp:txXfrm>
        <a:off x="1829692" y="427428"/>
        <a:ext cx="1827014" cy="363623"/>
      </dsp:txXfrm>
    </dsp:sp>
    <dsp:sp modelId="{187405CB-6C9C-4BF0-B95B-5503E34AB889}">
      <dsp:nvSpPr>
        <dsp:cNvPr id="0" name=""/>
        <dsp:cNvSpPr/>
      </dsp:nvSpPr>
      <dsp:spPr>
        <a:xfrm>
          <a:off x="3656707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0" i="0" kern="1200"/>
            <a:t>定义状态表的数据类型</a:t>
          </a:r>
          <a:endParaRPr lang="zh-CN" altLang="en-US" sz="1100" kern="1200"/>
        </a:p>
      </dsp:txBody>
      <dsp:txXfrm>
        <a:off x="3656707" y="427428"/>
        <a:ext cx="1827014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3181D-52A4-4AB0-AB76-3F287289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2019-11-13T02:16:00Z</dcterms:created>
  <dcterms:modified xsi:type="dcterms:W3CDTF">2019-11-13T03:50:00Z</dcterms:modified>
</cp:coreProperties>
</file>