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4C" w:rsidRDefault="00930E4C" w:rsidP="00BD4529">
      <w:pPr>
        <w:pStyle w:val="Heading2"/>
        <w:spacing w:before="0" w:after="0"/>
        <w:rPr>
          <w:rFonts w:cs="Times New Roman"/>
        </w:rPr>
      </w:pPr>
      <w:r>
        <w:t xml:space="preserve">        </w:t>
      </w:r>
      <w:r w:rsidRPr="00BB3A09">
        <w:t>ZYTK3.5 Thir</w:t>
      </w:r>
      <w:r>
        <w:t>d</w:t>
      </w:r>
      <w:r w:rsidRPr="00BB3A09">
        <w:t>WebService</w:t>
      </w:r>
      <w:r>
        <w:rPr>
          <w:rFonts w:cs="宋体" w:hint="eastAsia"/>
        </w:rPr>
        <w:t>对接开发操作步骤</w:t>
      </w:r>
      <w:r>
        <w:t xml:space="preserve">    </w:t>
      </w:r>
      <w:r w:rsidRPr="00BB3A09">
        <w:t>V1.0</w:t>
      </w:r>
    </w:p>
    <w:p w:rsidR="00930E4C" w:rsidRPr="00F0001E" w:rsidRDefault="00930E4C" w:rsidP="00F0001E">
      <w:pPr>
        <w:pStyle w:val="Heading1"/>
        <w:rPr>
          <w:kern w:val="0"/>
          <w:sz w:val="21"/>
          <w:szCs w:val="21"/>
        </w:rPr>
      </w:pPr>
      <w:bookmarkStart w:id="0" w:name="_Toc385497509"/>
      <w:r w:rsidRPr="00F0001E">
        <w:rPr>
          <w:rFonts w:cs="宋体" w:hint="eastAsia"/>
          <w:kern w:val="0"/>
          <w:sz w:val="21"/>
          <w:szCs w:val="21"/>
        </w:rPr>
        <w:t>对接概述</w:t>
      </w:r>
      <w:bookmarkEnd w:id="0"/>
    </w:p>
    <w:p w:rsidR="00930E4C" w:rsidRPr="00F0001E" w:rsidRDefault="00930E4C" w:rsidP="00F0001E">
      <w:pPr>
        <w:spacing w:line="360" w:lineRule="auto"/>
        <w:ind w:firstLineChars="200" w:firstLine="31680"/>
        <w:rPr>
          <w:rFonts w:ascii="宋体" w:cs="宋体"/>
        </w:rPr>
      </w:pPr>
      <w:r w:rsidRPr="00F0001E">
        <w:rPr>
          <w:rFonts w:ascii="宋体" w:hAnsi="宋体" w:cs="宋体"/>
        </w:rPr>
        <w:t>WebService</w:t>
      </w:r>
      <w:r w:rsidRPr="00F0001E">
        <w:rPr>
          <w:rFonts w:ascii="宋体" w:hAnsi="宋体" w:cs="宋体" w:hint="eastAsia"/>
        </w:rPr>
        <w:t>是一种通过</w:t>
      </w:r>
      <w:r w:rsidRPr="00F0001E">
        <w:rPr>
          <w:rFonts w:ascii="宋体" w:hAnsi="宋体" w:cs="宋体"/>
        </w:rPr>
        <w:t>HTTP</w:t>
      </w:r>
      <w:r w:rsidRPr="00F0001E">
        <w:rPr>
          <w:rFonts w:ascii="宋体" w:hAnsi="宋体" w:cs="宋体" w:hint="eastAsia"/>
        </w:rPr>
        <w:t>协议，以</w:t>
      </w:r>
      <w:r w:rsidRPr="00F0001E">
        <w:rPr>
          <w:rFonts w:ascii="宋体" w:hAnsi="宋体" w:cs="宋体"/>
        </w:rPr>
        <w:t>web</w:t>
      </w:r>
      <w:r w:rsidRPr="00F0001E">
        <w:rPr>
          <w:rFonts w:ascii="宋体" w:hAnsi="宋体" w:cs="宋体" w:hint="eastAsia"/>
        </w:rPr>
        <w:t>应用服务器为依托，利用</w:t>
      </w:r>
      <w:r w:rsidRPr="00F0001E">
        <w:rPr>
          <w:rFonts w:ascii="宋体" w:hAnsi="宋体" w:cs="宋体"/>
        </w:rPr>
        <w:t>XML</w:t>
      </w:r>
      <w:r w:rsidRPr="00F0001E">
        <w:rPr>
          <w:rFonts w:ascii="宋体" w:hAnsi="宋体" w:cs="宋体" w:hint="eastAsia"/>
        </w:rPr>
        <w:t>平台做交互的方式，实现跨平台的功能。一卡通提供</w:t>
      </w:r>
      <w:r w:rsidRPr="00F0001E">
        <w:rPr>
          <w:rFonts w:ascii="宋体" w:hAnsi="宋体" w:cs="宋体"/>
        </w:rPr>
        <w:t>WebService</w:t>
      </w:r>
      <w:r w:rsidRPr="00F0001E">
        <w:rPr>
          <w:rFonts w:ascii="宋体" w:hAnsi="宋体" w:cs="宋体" w:hint="eastAsia"/>
        </w:rPr>
        <w:t>的对接接口，支持第三方软件系统与一卡通系统实现信息获取、身份验证和支付交易等功能。</w:t>
      </w:r>
    </w:p>
    <w:p w:rsidR="00930E4C" w:rsidRPr="00F0001E" w:rsidRDefault="00930E4C" w:rsidP="00F0001E">
      <w:pPr>
        <w:pStyle w:val="Heading1"/>
        <w:rPr>
          <w:kern w:val="0"/>
          <w:sz w:val="21"/>
          <w:szCs w:val="21"/>
        </w:rPr>
      </w:pPr>
      <w:bookmarkStart w:id="1" w:name="_Toc385497510"/>
      <w:r w:rsidRPr="00F0001E">
        <w:rPr>
          <w:rFonts w:cs="宋体" w:hint="eastAsia"/>
          <w:kern w:val="0"/>
          <w:sz w:val="21"/>
          <w:szCs w:val="21"/>
        </w:rPr>
        <w:t>对接需求</w:t>
      </w:r>
      <w:bookmarkEnd w:id="1"/>
    </w:p>
    <w:p w:rsidR="00930E4C" w:rsidRPr="00F0001E" w:rsidRDefault="00930E4C" w:rsidP="00F0001E">
      <w:pPr>
        <w:numPr>
          <w:ilvl w:val="0"/>
          <w:numId w:val="4"/>
        </w:numPr>
        <w:spacing w:afterLines="50"/>
        <w:ind w:left="357" w:hanging="357"/>
      </w:pPr>
      <w:r w:rsidRPr="00F0001E">
        <w:rPr>
          <w:rFonts w:cs="宋体" w:hint="eastAsia"/>
        </w:rPr>
        <w:t>第三方需提供访问</w:t>
      </w:r>
      <w:r w:rsidRPr="00F0001E">
        <w:t>WebService</w:t>
      </w:r>
      <w:r w:rsidRPr="00F0001E">
        <w:rPr>
          <w:rFonts w:cs="宋体" w:hint="eastAsia"/>
        </w:rPr>
        <w:t>的</w:t>
      </w:r>
      <w:r w:rsidRPr="00F0001E">
        <w:t>IP</w:t>
      </w:r>
      <w:r w:rsidRPr="00F0001E">
        <w:rPr>
          <w:rFonts w:cs="宋体" w:hint="eastAsia"/>
        </w:rPr>
        <w:t>，并在一卡通系统中注册站点（专用对接机）</w:t>
      </w:r>
    </w:p>
    <w:p w:rsidR="00930E4C" w:rsidRPr="00F0001E" w:rsidRDefault="00930E4C" w:rsidP="00F0001E">
      <w:pPr>
        <w:numPr>
          <w:ilvl w:val="0"/>
          <w:numId w:val="4"/>
        </w:numPr>
        <w:spacing w:afterLines="50"/>
        <w:ind w:left="357" w:hanging="357"/>
      </w:pPr>
      <w:r w:rsidRPr="00F0001E">
        <w:rPr>
          <w:rFonts w:cs="宋体" w:hint="eastAsia"/>
        </w:rPr>
        <w:t>如果使用的接口中需要用到操作员和商户，需要第三方向一卡通系统申请操作员号（</w:t>
      </w:r>
      <w:r w:rsidRPr="00F0001E">
        <w:t>OptNum</w:t>
      </w:r>
      <w:r w:rsidRPr="00F0001E">
        <w:rPr>
          <w:rFonts w:cs="宋体" w:hint="eastAsia"/>
        </w:rPr>
        <w:t>）和商户号（</w:t>
      </w:r>
      <w:r w:rsidRPr="00F0001E">
        <w:t>DealerNum</w:t>
      </w:r>
      <w:r w:rsidRPr="00F0001E">
        <w:rPr>
          <w:rFonts w:cs="宋体" w:hint="eastAsia"/>
        </w:rPr>
        <w:t>）</w:t>
      </w:r>
    </w:p>
    <w:p w:rsidR="00930E4C" w:rsidRPr="00F0001E" w:rsidRDefault="00930E4C" w:rsidP="00F0001E">
      <w:pPr>
        <w:numPr>
          <w:ilvl w:val="0"/>
          <w:numId w:val="4"/>
        </w:numPr>
        <w:spacing w:afterLines="50"/>
        <w:ind w:left="357" w:hanging="357"/>
      </w:pPr>
      <w:r w:rsidRPr="00F0001E">
        <w:rPr>
          <w:rFonts w:cs="宋体" w:hint="eastAsia"/>
        </w:rPr>
        <w:t>调用接口前，必须先调用签到认证，获取站点号和认证安全头需要的数据，该数据当天有效，跨天需要重新签到认证获取</w:t>
      </w:r>
    </w:p>
    <w:p w:rsidR="00930E4C" w:rsidRPr="00F0001E" w:rsidRDefault="00930E4C" w:rsidP="00F0001E">
      <w:pPr>
        <w:spacing w:afterLines="50"/>
        <w:ind w:left="357"/>
      </w:pPr>
    </w:p>
    <w:p w:rsidR="00930E4C" w:rsidRPr="00F0001E" w:rsidRDefault="00930E4C" w:rsidP="00F0001E">
      <w:pPr>
        <w:pStyle w:val="Heading1"/>
        <w:rPr>
          <w:kern w:val="0"/>
          <w:sz w:val="21"/>
          <w:szCs w:val="21"/>
        </w:rPr>
      </w:pPr>
      <w:bookmarkStart w:id="2" w:name="_Toc385497511"/>
      <w:r w:rsidRPr="00F0001E">
        <w:rPr>
          <w:rFonts w:cs="宋体" w:hint="eastAsia"/>
          <w:kern w:val="0"/>
          <w:sz w:val="21"/>
          <w:szCs w:val="21"/>
        </w:rPr>
        <w:t>参数描述说明</w:t>
      </w:r>
      <w:bookmarkEnd w:id="2"/>
    </w:p>
    <w:p w:rsidR="00930E4C" w:rsidRPr="00F0001E" w:rsidRDefault="00930E4C" w:rsidP="00F0001E">
      <w:pPr>
        <w:numPr>
          <w:ilvl w:val="0"/>
          <w:numId w:val="3"/>
        </w:numPr>
        <w:spacing w:line="360" w:lineRule="auto"/>
        <w:rPr>
          <w:rFonts w:ascii="宋体" w:cs="宋体"/>
        </w:rPr>
      </w:pPr>
      <w:r w:rsidRPr="00F0001E">
        <w:rPr>
          <w:rFonts w:ascii="宋体" w:hAnsi="宋体" w:cs="宋体" w:hint="eastAsia"/>
        </w:rPr>
        <w:t>数据集格式</w:t>
      </w:r>
      <w:r w:rsidRPr="00F0001E">
        <w:rPr>
          <w:rFonts w:ascii="宋体" w:hAnsi="宋体" w:cs="宋体"/>
        </w:rPr>
        <w:t>1</w:t>
      </w:r>
      <w:r w:rsidRPr="00F0001E">
        <w:rPr>
          <w:rFonts w:ascii="宋体" w:hAnsi="宋体" w:cs="宋体" w:hint="eastAsia"/>
        </w:rPr>
        <w:t>：采用标准的</w:t>
      </w:r>
      <w:r w:rsidRPr="00F0001E">
        <w:rPr>
          <w:rFonts w:ascii="宋体" w:hAnsi="宋体" w:cs="宋体"/>
        </w:rPr>
        <w:t>Json</w:t>
      </w:r>
      <w:r w:rsidRPr="00F0001E">
        <w:rPr>
          <w:rFonts w:ascii="宋体" w:hAnsi="宋体" w:cs="宋体" w:hint="eastAsia"/>
        </w:rPr>
        <w:t>格式存放</w:t>
      </w:r>
    </w:p>
    <w:p w:rsidR="00930E4C" w:rsidRPr="00F0001E" w:rsidRDefault="00930E4C" w:rsidP="00F0001E">
      <w:pPr>
        <w:spacing w:line="360" w:lineRule="auto"/>
        <w:ind w:left="420"/>
        <w:rPr>
          <w:rFonts w:ascii="宋体" w:hAnsi="宋体" w:cs="宋体"/>
        </w:rPr>
      </w:pPr>
      <w:r w:rsidRPr="00F0001E">
        <w:rPr>
          <w:rFonts w:ascii="宋体" w:hAnsi="宋体" w:cs="宋体" w:hint="eastAsia"/>
        </w:rPr>
        <w:t>例如：</w:t>
      </w:r>
      <w:r w:rsidRPr="00F0001E">
        <w:rPr>
          <w:rFonts w:ascii="宋体" w:cs="宋体"/>
        </w:rPr>
        <w:t>{</w:t>
      </w:r>
      <w:r w:rsidRPr="00F0001E">
        <w:rPr>
          <w:rFonts w:ascii="宋体" w:hAnsi="宋体" w:cs="宋体"/>
        </w:rPr>
        <w:t>Table1:[{AREANUM:'1',AREANAME:'</w:t>
      </w:r>
      <w:r w:rsidRPr="00F0001E">
        <w:rPr>
          <w:rFonts w:ascii="宋体" w:hAnsi="宋体" w:cs="宋体" w:hint="eastAsia"/>
        </w:rPr>
        <w:t>单位本部</w:t>
      </w:r>
      <w:r w:rsidRPr="00F0001E">
        <w:rPr>
          <w:rFonts w:ascii="宋体" w:hAnsi="宋体" w:cs="宋体"/>
        </w:rPr>
        <w:t>',REMARK:'</w:t>
      </w:r>
      <w:r w:rsidRPr="00F0001E">
        <w:rPr>
          <w:rFonts w:ascii="宋体" w:hAnsi="宋体" w:cs="宋体" w:hint="eastAsia"/>
        </w:rPr>
        <w:t>不允许删除</w:t>
      </w:r>
      <w:r w:rsidRPr="00F0001E">
        <w:rPr>
          <w:rFonts w:ascii="宋体" w:hAnsi="宋体" w:cs="宋体"/>
        </w:rPr>
        <w:t>',RESERVED1:'001'}]}</w:t>
      </w:r>
    </w:p>
    <w:p w:rsidR="00930E4C" w:rsidRPr="00F0001E" w:rsidRDefault="00930E4C" w:rsidP="00F0001E">
      <w:pPr>
        <w:spacing w:line="360" w:lineRule="auto"/>
        <w:ind w:left="420"/>
        <w:rPr>
          <w:rFonts w:ascii="宋体" w:hAnsi="宋体" w:cs="宋体"/>
        </w:rPr>
      </w:pPr>
    </w:p>
    <w:p w:rsidR="00930E4C" w:rsidRPr="00F0001E" w:rsidRDefault="00930E4C" w:rsidP="00F0001E">
      <w:pPr>
        <w:numPr>
          <w:ilvl w:val="0"/>
          <w:numId w:val="3"/>
        </w:numPr>
        <w:spacing w:line="360" w:lineRule="auto"/>
        <w:rPr>
          <w:rFonts w:ascii="宋体" w:cs="宋体"/>
        </w:rPr>
      </w:pPr>
      <w:r w:rsidRPr="00F0001E">
        <w:rPr>
          <w:rFonts w:ascii="宋体" w:hAnsi="宋体" w:cs="宋体" w:hint="eastAsia"/>
        </w:rPr>
        <w:t>数据集格式</w:t>
      </w:r>
      <w:r w:rsidRPr="00F0001E">
        <w:rPr>
          <w:rFonts w:ascii="宋体" w:hAnsi="宋体" w:cs="宋体"/>
        </w:rPr>
        <w:t xml:space="preserve">2 </w:t>
      </w:r>
      <w:r w:rsidRPr="00F0001E">
        <w:rPr>
          <w:rFonts w:ascii="宋体" w:hAnsi="宋体" w:cs="宋体" w:hint="eastAsia"/>
        </w:rPr>
        <w:t>：采用标准的</w:t>
      </w:r>
      <w:r w:rsidRPr="00F0001E">
        <w:rPr>
          <w:rFonts w:ascii="宋体" w:hAnsi="宋体" w:cs="宋体"/>
        </w:rPr>
        <w:t>Xml</w:t>
      </w:r>
      <w:r w:rsidRPr="00F0001E">
        <w:rPr>
          <w:rFonts w:ascii="宋体" w:hAnsi="宋体" w:cs="宋体" w:hint="eastAsia"/>
        </w:rPr>
        <w:t>格式存放</w:t>
      </w:r>
    </w:p>
    <w:p w:rsidR="00930E4C" w:rsidRPr="00F0001E" w:rsidRDefault="00930E4C" w:rsidP="00F0001E">
      <w:pPr>
        <w:spacing w:line="360" w:lineRule="auto"/>
        <w:ind w:left="420"/>
        <w:rPr>
          <w:rFonts w:ascii="宋体" w:cs="宋体"/>
        </w:rPr>
      </w:pPr>
      <w:r w:rsidRPr="00F0001E">
        <w:rPr>
          <w:rFonts w:ascii="宋体" w:hAnsi="宋体" w:cs="宋体" w:hint="eastAsia"/>
        </w:rPr>
        <w:t>例如：</w:t>
      </w:r>
    </w:p>
    <w:p w:rsidR="00930E4C" w:rsidRPr="00F0001E" w:rsidRDefault="00930E4C" w:rsidP="00F0001E">
      <w:pPr>
        <w:ind w:left="420"/>
        <w:rPr>
          <w:rFonts w:ascii="宋体" w:cs="宋体"/>
        </w:rPr>
      </w:pPr>
      <w:r w:rsidRPr="00F0001E">
        <w:rPr>
          <w:rFonts w:ascii="宋体" w:hAnsi="宋体" w:cs="宋体"/>
        </w:rPr>
        <w:t>&lt;NewDataSet&gt;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&lt;xs:schema id="NewDataSet" xmlns="" xmlns:xs="http://www.w3.org/2001/XMLSchema" xmlns:msdata="urn:schemas-microsoft-com:xml-msdata"&gt;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&lt;xs:element name="NewDataSet" msdata:IsDataSet="true" msdata:UseCurrentLocale="true"&gt;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&lt;xs:complexType&gt;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&lt;xs:choice minOccurs="0" maxOccurs="unbounded"&gt;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&lt;xs:element name="Table"&gt;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&lt;xs:complexType&gt;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&lt;xs:sequence&gt;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&lt;xs:element name="AREANUM" type="xs:decimal" minOccurs="0" /&gt;</w:t>
      </w:r>
    </w:p>
    <w:p w:rsidR="00930E4C" w:rsidRPr="00F0001E" w:rsidRDefault="00930E4C" w:rsidP="00F0001E">
      <w:pPr>
        <w:ind w:left="420" w:firstLine="420"/>
        <w:rPr>
          <w:rFonts w:ascii="宋体" w:cs="宋体"/>
        </w:rPr>
      </w:pPr>
      <w:r w:rsidRPr="00F0001E">
        <w:rPr>
          <w:rFonts w:ascii="宋体" w:hAnsi="宋体" w:cs="宋体"/>
        </w:rPr>
        <w:t>&lt;xs:element name="AREANAME" type="xs:string" minOccurs="0" /&gt;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&lt;xs:element name="REMARK" type="xs:string" minOccurs="0" /&gt;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&lt;xs:element name="RESERVED1" type="xs:string" minOccurs="0" /&gt;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&lt;/xs:sequence&gt;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&lt;/xs:complexType&gt;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&lt;/xs:element&gt;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&lt;/xs:choice&gt;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&lt;/xs:complexType&gt;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&lt;/xs:element&gt;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&lt;/xs:schema&gt;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&lt;Table&gt;</w:t>
      </w:r>
    </w:p>
    <w:p w:rsidR="00930E4C" w:rsidRPr="00F0001E" w:rsidRDefault="00930E4C" w:rsidP="00F0001E">
      <w:pPr>
        <w:ind w:left="84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&lt;AREANUM&gt;1&lt;/AREANUM&gt;</w:t>
      </w:r>
    </w:p>
    <w:p w:rsidR="00930E4C" w:rsidRPr="00F0001E" w:rsidRDefault="00930E4C" w:rsidP="00F0001E">
      <w:pPr>
        <w:ind w:left="84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&lt;AREANAME&gt;</w:t>
      </w:r>
      <w:r w:rsidRPr="00F0001E">
        <w:rPr>
          <w:rFonts w:ascii="宋体" w:hAnsi="宋体" w:cs="宋体" w:hint="eastAsia"/>
        </w:rPr>
        <w:t>正元智慧</w:t>
      </w:r>
      <w:r w:rsidRPr="00F0001E">
        <w:rPr>
          <w:rFonts w:ascii="宋体" w:hAnsi="宋体" w:cs="宋体"/>
        </w:rPr>
        <w:t>&lt;/AREANAME&gt;</w:t>
      </w:r>
    </w:p>
    <w:p w:rsidR="00930E4C" w:rsidRPr="00F0001E" w:rsidRDefault="00930E4C" w:rsidP="00F0001E">
      <w:pPr>
        <w:ind w:left="84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&lt;REMARK&gt;</w:t>
      </w:r>
      <w:r w:rsidRPr="00F0001E">
        <w:rPr>
          <w:rFonts w:ascii="宋体" w:hAnsi="宋体" w:cs="宋体" w:hint="eastAsia"/>
        </w:rPr>
        <w:t>不允许删除</w:t>
      </w:r>
      <w:r w:rsidRPr="00F0001E">
        <w:rPr>
          <w:rFonts w:ascii="宋体" w:hAnsi="宋体" w:cs="宋体"/>
        </w:rPr>
        <w:t>&lt;/REMARK&gt;</w:t>
      </w:r>
    </w:p>
    <w:p w:rsidR="00930E4C" w:rsidRPr="00F0001E" w:rsidRDefault="00930E4C" w:rsidP="00F0001E">
      <w:pPr>
        <w:ind w:left="84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&lt;RESERVED1&gt;001&lt;/RESERVED1&gt;</w:t>
      </w:r>
    </w:p>
    <w:p w:rsidR="00930E4C" w:rsidRPr="00F0001E" w:rsidRDefault="00930E4C" w:rsidP="00F0001E">
      <w:pPr>
        <w:ind w:left="420"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&lt;/Table&gt;</w:t>
      </w:r>
    </w:p>
    <w:p w:rsidR="00930E4C" w:rsidRPr="00F0001E" w:rsidRDefault="00930E4C" w:rsidP="00F0001E">
      <w:pPr>
        <w:ind w:firstLine="420"/>
        <w:rPr>
          <w:rFonts w:ascii="宋体" w:hAnsi="宋体" w:cs="宋体"/>
        </w:rPr>
      </w:pPr>
      <w:r w:rsidRPr="00F0001E">
        <w:rPr>
          <w:rFonts w:ascii="宋体" w:hAnsi="宋体" w:cs="宋体"/>
        </w:rPr>
        <w:t>&lt;/NewDataSet&gt;</w:t>
      </w:r>
    </w:p>
    <w:p w:rsidR="00930E4C" w:rsidRPr="00F0001E" w:rsidRDefault="00930E4C" w:rsidP="00F0001E">
      <w:pPr>
        <w:numPr>
          <w:ilvl w:val="0"/>
          <w:numId w:val="3"/>
        </w:numPr>
        <w:spacing w:line="360" w:lineRule="auto"/>
        <w:rPr>
          <w:rFonts w:ascii="宋体" w:cs="宋体"/>
        </w:rPr>
      </w:pPr>
      <w:r w:rsidRPr="00F0001E">
        <w:rPr>
          <w:rFonts w:ascii="宋体" w:hAnsi="宋体" w:cs="宋体" w:hint="eastAsia"/>
        </w:rPr>
        <w:t>照片数据：采用二进制数据存放</w:t>
      </w:r>
    </w:p>
    <w:p w:rsidR="00930E4C" w:rsidRPr="00F0001E" w:rsidRDefault="00930E4C" w:rsidP="00F0001E">
      <w:pPr>
        <w:spacing w:line="360" w:lineRule="auto"/>
        <w:ind w:left="420"/>
        <w:rPr>
          <w:rFonts w:ascii="宋体" w:cs="宋体"/>
        </w:rPr>
      </w:pPr>
      <w:r w:rsidRPr="00F0001E">
        <w:rPr>
          <w:rFonts w:ascii="宋体" w:hAnsi="宋体" w:cs="宋体" w:hint="eastAsia"/>
        </w:rPr>
        <w:t>单个卡户照片获取时，传回的二进制数据就是照片</w:t>
      </w:r>
    </w:p>
    <w:p w:rsidR="00930E4C" w:rsidRPr="00F0001E" w:rsidRDefault="00930E4C" w:rsidP="00F0001E">
      <w:pPr>
        <w:spacing w:line="360" w:lineRule="auto"/>
        <w:ind w:left="420"/>
        <w:rPr>
          <w:rFonts w:ascii="宋体" w:cs="宋体"/>
        </w:rPr>
      </w:pPr>
      <w:r w:rsidRPr="00F0001E">
        <w:rPr>
          <w:rFonts w:ascii="宋体" w:hAnsi="宋体" w:cs="宋体" w:hint="eastAsia"/>
        </w:rPr>
        <w:t>多个卡户照片获取时，按</w:t>
      </w:r>
      <w:r w:rsidRPr="00F0001E">
        <w:rPr>
          <w:rFonts w:ascii="宋体" w:hAnsi="宋体" w:cs="宋体"/>
        </w:rPr>
        <w:t>4</w:t>
      </w:r>
      <w:r w:rsidRPr="00F0001E">
        <w:rPr>
          <w:rFonts w:ascii="宋体" w:hAnsi="宋体" w:cs="宋体" w:hint="eastAsia"/>
        </w:rPr>
        <w:t>字节卡户帐号</w:t>
      </w:r>
      <w:r w:rsidRPr="00F0001E">
        <w:rPr>
          <w:rFonts w:ascii="宋体" w:hAnsi="宋体" w:cs="宋体"/>
        </w:rPr>
        <w:t>+4</w:t>
      </w:r>
      <w:r w:rsidRPr="00F0001E">
        <w:rPr>
          <w:rFonts w:ascii="宋体" w:hAnsi="宋体" w:cs="宋体" w:hint="eastAsia"/>
        </w:rPr>
        <w:t>字节照片数据长度</w:t>
      </w:r>
      <w:r w:rsidRPr="00F0001E">
        <w:rPr>
          <w:rFonts w:ascii="宋体" w:hAnsi="宋体" w:cs="宋体"/>
        </w:rPr>
        <w:t>+</w:t>
      </w:r>
      <w:r w:rsidRPr="00F0001E">
        <w:rPr>
          <w:rFonts w:ascii="宋体" w:hAnsi="宋体" w:cs="宋体" w:hint="eastAsia"/>
        </w:rPr>
        <w:t>照片数据存放</w:t>
      </w:r>
    </w:p>
    <w:p w:rsidR="00930E4C" w:rsidRPr="00F0001E" w:rsidRDefault="00930E4C" w:rsidP="00692E60"/>
    <w:p w:rsidR="00930E4C" w:rsidRDefault="00930E4C" w:rsidP="00692E60">
      <w:r>
        <w:rPr>
          <w:rFonts w:cs="宋体" w:hint="eastAsia"/>
        </w:rPr>
        <w:t>简介：</w:t>
      </w:r>
    </w:p>
    <w:p w:rsidR="00930E4C" w:rsidRDefault="00930E4C" w:rsidP="00692E60">
      <w:r w:rsidRPr="00692E60">
        <w:rPr>
          <w:rFonts w:cs="宋体" w:hint="eastAsia"/>
        </w:rPr>
        <w:t>正元智慧一卡通系统提供</w:t>
      </w:r>
      <w:r w:rsidRPr="00692E60">
        <w:t>ThirdWebService</w:t>
      </w:r>
      <w:r w:rsidRPr="00692E60">
        <w:rPr>
          <w:rFonts w:cs="宋体" w:hint="eastAsia"/>
        </w:rPr>
        <w:t>接口供第三方应用程序调用，具体接口见</w:t>
      </w:r>
      <w:r>
        <w:rPr>
          <w:rFonts w:cs="宋体" w:hint="eastAsia"/>
        </w:rPr>
        <w:t>对接开发指南</w:t>
      </w:r>
      <w:r w:rsidRPr="00692E60">
        <w:rPr>
          <w:rFonts w:cs="宋体" w:hint="eastAsia"/>
        </w:rPr>
        <w:t>，其流程</w:t>
      </w:r>
      <w:r>
        <w:rPr>
          <w:rFonts w:cs="宋体" w:hint="eastAsia"/>
        </w:rPr>
        <w:t>和示例代码</w:t>
      </w:r>
      <w:r>
        <w:t>(</w:t>
      </w:r>
      <w:r w:rsidRPr="00BD3816">
        <w:rPr>
          <w:b/>
          <w:bCs/>
        </w:rPr>
        <w:t>C#</w:t>
      </w:r>
      <w:r>
        <w:t>)</w:t>
      </w:r>
      <w:r w:rsidRPr="00692E60">
        <w:rPr>
          <w:rFonts w:cs="宋体" w:hint="eastAsia"/>
        </w:rPr>
        <w:t>如下</w:t>
      </w:r>
      <w:r>
        <w:rPr>
          <w:rFonts w:cs="宋体" w:hint="eastAsia"/>
        </w:rPr>
        <w:t>：</w:t>
      </w:r>
    </w:p>
    <w:p w:rsidR="00930E4C" w:rsidRDefault="00930E4C" w:rsidP="0019616D">
      <w:pPr>
        <w:numPr>
          <w:ilvl w:val="1"/>
          <w:numId w:val="2"/>
        </w:numPr>
        <w:spacing w:line="360" w:lineRule="auto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登录与退出系统</w:t>
      </w:r>
    </w:p>
    <w:p w:rsidR="00930E4C" w:rsidRDefault="00930E4C" w:rsidP="0019616D">
      <w:pPr>
        <w:spacing w:line="360" w:lineRule="auto"/>
        <w:jc w:val="center"/>
        <w:rPr>
          <w:rFonts w:ascii="宋体"/>
        </w:rPr>
      </w:pPr>
      <w:r w:rsidRPr="000B5649">
        <w:rPr>
          <w:rFonts w:ascii="宋体" w:hAnsi="宋体" w:cs="宋体" w:hint="eastAsia"/>
        </w:rPr>
        <w:object w:dxaOrig="7418" w:dyaOrig="2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129.75pt;mso-position-horizontal-relative:page;mso-position-vertical-relative:page" o:ole="">
            <v:imagedata r:id="rId7" o:title=""/>
          </v:shape>
          <o:OLEObject Type="Embed" ProgID="Visio.Drawing.11" ShapeID="_x0000_i1025" DrawAspect="Content" ObjectID="_1512972630" r:id="rId8"/>
        </w:object>
      </w:r>
    </w:p>
    <w:p w:rsidR="00930E4C" w:rsidRDefault="00930E4C" w:rsidP="0019616D">
      <w:pPr>
        <w:spacing w:line="360" w:lineRule="auto"/>
        <w:jc w:val="center"/>
        <w:rPr>
          <w:rFonts w:ascii="宋体"/>
        </w:rPr>
      </w:pPr>
    </w:p>
    <w:p w:rsidR="00930E4C" w:rsidRDefault="00930E4C" w:rsidP="0019616D">
      <w:pPr>
        <w:numPr>
          <w:ilvl w:val="1"/>
          <w:numId w:val="2"/>
        </w:numPr>
        <w:spacing w:line="360" w:lineRule="auto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身份验证流程</w:t>
      </w:r>
    </w:p>
    <w:p w:rsidR="00930E4C" w:rsidRDefault="00930E4C" w:rsidP="0019616D">
      <w:pPr>
        <w:spacing w:line="360" w:lineRule="auto"/>
        <w:jc w:val="center"/>
        <w:rPr>
          <w:rFonts w:ascii="宋体"/>
        </w:rPr>
      </w:pPr>
      <w:r w:rsidRPr="000B5649">
        <w:rPr>
          <w:rFonts w:ascii="宋体" w:hAnsi="宋体" w:cs="宋体" w:hint="eastAsia"/>
        </w:rPr>
        <w:object w:dxaOrig="7447" w:dyaOrig="3827">
          <v:shape id="_x0000_i1026" type="#_x0000_t75" style="width:312.75pt;height:160.5pt;mso-position-horizontal-relative:page;mso-position-vertical-relative:page" o:ole="">
            <v:imagedata r:id="rId9" o:title=""/>
          </v:shape>
          <o:OLEObject Type="Embed" ProgID="Visio.Drawing.11" ShapeID="_x0000_i1026" DrawAspect="Content" ObjectID="_1512972631" r:id="rId10"/>
        </w:object>
      </w:r>
    </w:p>
    <w:p w:rsidR="00930E4C" w:rsidRDefault="00930E4C" w:rsidP="0019616D">
      <w:pPr>
        <w:spacing w:line="360" w:lineRule="auto"/>
        <w:jc w:val="center"/>
        <w:rPr>
          <w:rFonts w:ascii="宋体"/>
        </w:rPr>
      </w:pPr>
    </w:p>
    <w:p w:rsidR="00930E4C" w:rsidRDefault="00930E4C" w:rsidP="0019616D">
      <w:pPr>
        <w:numPr>
          <w:ilvl w:val="1"/>
          <w:numId w:val="2"/>
        </w:numPr>
        <w:spacing w:line="360" w:lineRule="auto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消费扣款流程</w:t>
      </w:r>
    </w:p>
    <w:p w:rsidR="00930E4C" w:rsidRPr="000938B8" w:rsidRDefault="00930E4C" w:rsidP="0019616D">
      <w:pPr>
        <w:rPr>
          <w:rFonts w:ascii="宋体"/>
        </w:rPr>
      </w:pPr>
      <w:r w:rsidRPr="000B5649">
        <w:rPr>
          <w:rFonts w:ascii="宋体" w:hAnsi="宋体" w:cs="宋体" w:hint="eastAsia"/>
        </w:rPr>
        <w:object w:dxaOrig="7956" w:dyaOrig="5407">
          <v:shape id="_x0000_i1027" type="#_x0000_t75" style="width:334.5pt;height:227.25pt;mso-position-horizontal-relative:page;mso-position-vertical-relative:page" o:ole="">
            <v:imagedata r:id="rId11" o:title=""/>
          </v:shape>
          <o:OLEObject Type="Embed" ProgID="Visio.Drawing.11" ShapeID="_x0000_i1027" DrawAspect="Content" ObjectID="_1512972632" r:id="rId12"/>
        </w:object>
      </w:r>
    </w:p>
    <w:p w:rsidR="00930E4C" w:rsidRDefault="00930E4C" w:rsidP="005D0A0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</w:rPr>
        <w:t>uint nStaSid;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br/>
        <w:t>string Secret2;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br/>
        <w:t>// 1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、添加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>web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引用之后，实例化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>ThirdWebservice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br/>
        <w:t>ThirdWebservice tws = new ThirdWebservice();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br/>
        <w:t>// 2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、签到</w:t>
      </w:r>
      <w:r>
        <w:rPr>
          <w:rFonts w:ascii="微软雅黑" w:eastAsia="微软雅黑" w:hAnsi="微软雅黑"/>
          <w:color w:val="000000"/>
          <w:sz w:val="22"/>
          <w:szCs w:val="22"/>
        </w:rPr>
        <w:t> </w:t>
      </w:r>
      <w:r>
        <w:rPr>
          <w:rFonts w:ascii="微软雅黑" w:eastAsia="微软雅黑" w:hAnsi="微软雅黑"/>
          <w:color w:val="000000"/>
          <w:sz w:val="22"/>
          <w:szCs w:val="22"/>
        </w:rPr>
        <w:br/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>tws.SignIn(out stanum, out ThirdType, out Secret1, out Secret2);//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签到</w:t>
      </w:r>
      <w:r>
        <w:rPr>
          <w:rFonts w:ascii="微软雅黑" w:eastAsia="微软雅黑" w:hAnsi="微软雅黑"/>
          <w:color w:val="000000"/>
          <w:sz w:val="22"/>
          <w:szCs w:val="22"/>
        </w:rPr>
        <w:t> </w:t>
      </w:r>
      <w:r>
        <w:rPr>
          <w:rFonts w:ascii="微软雅黑" w:eastAsia="微软雅黑" w:hAnsi="微软雅黑"/>
          <w:color w:val="000000"/>
          <w:sz w:val="22"/>
          <w:szCs w:val="22"/>
        </w:rPr>
        <w:br/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>// 3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、实例化安全头</w:t>
      </w:r>
      <w:r>
        <w:rPr>
          <w:rFonts w:ascii="微软雅黑" w:eastAsia="微软雅黑" w:hAnsi="微软雅黑"/>
          <w:color w:val="000000"/>
          <w:sz w:val="22"/>
          <w:szCs w:val="22"/>
        </w:rPr>
        <w:t> </w:t>
      </w:r>
      <w:r>
        <w:rPr>
          <w:rFonts w:ascii="微软雅黑" w:eastAsia="微软雅黑" w:hAnsi="微软雅黑"/>
          <w:color w:val="000000"/>
          <w:sz w:val="22"/>
          <w:szCs w:val="22"/>
        </w:rPr>
        <w:br/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>tws.SecurityHeaderValue = new SecurityHeader();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br/>
        <w:t>// 4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、保存加密因子</w:t>
      </w:r>
      <w:r>
        <w:rPr>
          <w:rFonts w:ascii="微软雅黑" w:eastAsia="微软雅黑" w:hAnsi="微软雅黑"/>
          <w:color w:val="000000"/>
          <w:sz w:val="22"/>
          <w:szCs w:val="22"/>
        </w:rPr>
        <w:t> </w:t>
      </w:r>
      <w:r>
        <w:rPr>
          <w:rFonts w:ascii="微软雅黑" w:eastAsia="微软雅黑" w:hAnsi="微软雅黑"/>
          <w:color w:val="000000"/>
          <w:sz w:val="22"/>
          <w:szCs w:val="22"/>
        </w:rPr>
        <w:br/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>tws.SecurityHeaderValue.ThirdType = ThirdType;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br/>
        <w:t>tws.SecurityHeaderValue.Secret1 = Secret1; 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br/>
        <w:t>tws.SecurityHeaderValue.Secret2 = Secret2;</w:t>
      </w:r>
    </w:p>
    <w:p w:rsidR="00930E4C" w:rsidRDefault="00930E4C" w:rsidP="005D0A0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2"/>
          <w:szCs w:val="22"/>
        </w:rPr>
      </w:pPr>
      <w:bookmarkStart w:id="3" w:name="_GoBack"/>
      <w:bookmarkEnd w:id="3"/>
    </w:p>
    <w:p w:rsidR="00930E4C" w:rsidRDefault="00930E4C" w:rsidP="00F72262">
      <w:pPr>
        <w:rPr>
          <w:rFonts w:ascii="新宋体" w:eastAsia="新宋体" w:cs="新宋体"/>
          <w:kern w:val="0"/>
          <w:sz w:val="18"/>
          <w:szCs w:val="18"/>
        </w:rPr>
      </w:pPr>
      <w:r w:rsidRPr="000938B8">
        <w:rPr>
          <w:b/>
          <w:bCs/>
          <w:color w:val="FF0000"/>
        </w:rPr>
        <w:t>NOTE</w:t>
      </w:r>
      <w:r w:rsidRPr="000938B8">
        <w:rPr>
          <w:rFonts w:cs="宋体" w:hint="eastAsia"/>
          <w:b/>
          <w:bCs/>
          <w:color w:val="FF0000"/>
        </w:rPr>
        <w:t>：</w:t>
      </w:r>
      <w:r>
        <w:rPr>
          <w:rFonts w:cs="宋体" w:hint="eastAsia"/>
        </w:rPr>
        <w:t>声明</w:t>
      </w:r>
      <w:r w:rsidRPr="00631AA4">
        <w:rPr>
          <w:rFonts w:ascii="新宋体" w:hAnsi="新宋体" w:cs="新宋体"/>
          <w:kern w:val="0"/>
          <w:sz w:val="18"/>
          <w:szCs w:val="18"/>
        </w:rPr>
        <w:t>ThirdWebS</w:t>
      </w:r>
      <w:r>
        <w:rPr>
          <w:rFonts w:ascii="新宋体" w:hAnsi="新宋体" w:cs="宋体" w:hint="eastAsia"/>
          <w:kern w:val="0"/>
          <w:sz w:val="18"/>
          <w:szCs w:val="18"/>
        </w:rPr>
        <w:t>变量：</w:t>
      </w:r>
    </w:p>
    <w:p w:rsidR="00930E4C" w:rsidRDefault="00930E4C" w:rsidP="00F7226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kern w:val="0"/>
          <w:sz w:val="19"/>
          <w:szCs w:val="19"/>
        </w:rPr>
        <w:t xml:space="preserve"> ThirdWebService_Test.ThirdWebService.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ThirdWebservice</w:t>
      </w:r>
      <w:r>
        <w:rPr>
          <w:rFonts w:ascii="新宋体" w:hAnsi="新宋体" w:cs="新宋体"/>
          <w:kern w:val="0"/>
          <w:sz w:val="19"/>
          <w:szCs w:val="19"/>
        </w:rPr>
        <w:t xml:space="preserve"> ThirdWebS;</w:t>
      </w:r>
    </w:p>
    <w:p w:rsidR="00930E4C" w:rsidRPr="00F72262" w:rsidRDefault="00930E4C" w:rsidP="005D0A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30E4C" w:rsidRPr="008A4FED" w:rsidRDefault="00930E4C" w:rsidP="008A4FED">
      <w:pPr>
        <w:pStyle w:val="Heading3"/>
        <w:spacing w:before="0" w:after="0"/>
        <w:rPr>
          <w:rFonts w:ascii="宋体"/>
          <w:sz w:val="28"/>
          <w:szCs w:val="28"/>
        </w:rPr>
      </w:pPr>
      <w:r w:rsidRPr="008A4FED">
        <w:rPr>
          <w:rFonts w:ascii="宋体" w:hAnsi="宋体" w:cs="宋体" w:hint="eastAsia"/>
          <w:sz w:val="28"/>
          <w:szCs w:val="28"/>
        </w:rPr>
        <w:t>第</w:t>
      </w:r>
      <w:r w:rsidRPr="008A4FED">
        <w:rPr>
          <w:rFonts w:ascii="宋体" w:hAnsi="宋体" w:cs="宋体"/>
          <w:sz w:val="28"/>
          <w:szCs w:val="28"/>
        </w:rPr>
        <w:t>1</w:t>
      </w:r>
      <w:r w:rsidRPr="008A4FED">
        <w:rPr>
          <w:rFonts w:ascii="宋体" w:hAnsi="宋体" w:cs="宋体" w:hint="eastAsia"/>
          <w:sz w:val="28"/>
          <w:szCs w:val="28"/>
        </w:rPr>
        <w:t>步：</w:t>
      </w:r>
      <w:bookmarkStart w:id="4" w:name="_Toc385497514"/>
      <w:r w:rsidRPr="008A4FED">
        <w:rPr>
          <w:rFonts w:ascii="宋体" w:hAnsi="宋体" w:cs="宋体" w:hint="eastAsia"/>
          <w:sz w:val="28"/>
          <w:szCs w:val="28"/>
        </w:rPr>
        <w:t>第三方签到认证</w:t>
      </w:r>
      <w:bookmarkEnd w:id="4"/>
    </w:p>
    <w:p w:rsidR="00930E4C" w:rsidRPr="00815CA2" w:rsidRDefault="00930E4C" w:rsidP="00395293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Pr="00ED54E8" w:rsidRDefault="00930E4C" w:rsidP="00395293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 w:rsidRPr="00ED54E8"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 w:rsidRPr="00ED54E8"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 w:rsidRPr="00ED54E8"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 w:rsidRPr="00ED54E8">
        <w:rPr>
          <w:rFonts w:ascii="新宋体" w:eastAsia="新宋体" w:cs="新宋体"/>
          <w:noProof/>
          <w:kern w:val="0"/>
          <w:sz w:val="18"/>
          <w:szCs w:val="18"/>
        </w:rPr>
        <w:t xml:space="preserve"> SignIn(</w:t>
      </w:r>
      <w:r w:rsidRPr="00ED54E8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ED54E8">
        <w:rPr>
          <w:rFonts w:ascii="新宋体" w:hAnsi="新宋体" w:cs="新宋体"/>
          <w:kern w:val="0"/>
          <w:sz w:val="18"/>
          <w:szCs w:val="18"/>
        </w:rPr>
        <w:t xml:space="preserve"> nStaNum,</w:t>
      </w:r>
      <w:r w:rsidRPr="00ED54E8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ED54E8">
        <w:rPr>
          <w:rFonts w:ascii="新宋体" w:hAnsi="新宋体" w:cs="新宋体"/>
          <w:kern w:val="0"/>
          <w:sz w:val="18"/>
          <w:szCs w:val="18"/>
        </w:rPr>
        <w:t xml:space="preserve"> nThirdType,</w:t>
      </w:r>
      <w:r w:rsidRPr="00ED54E8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ED54E8">
        <w:rPr>
          <w:rFonts w:ascii="新宋体" w:hAnsi="新宋体" w:cs="新宋体"/>
          <w:kern w:val="0"/>
          <w:sz w:val="18"/>
          <w:szCs w:val="18"/>
        </w:rPr>
        <w:t xml:space="preserve"> nSecret1,</w:t>
      </w:r>
      <w:r w:rsidRPr="00ED54E8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ED54E8">
        <w:rPr>
          <w:rFonts w:ascii="新宋体" w:hAnsi="新宋体" w:cs="新宋体"/>
          <w:kern w:val="0"/>
          <w:sz w:val="18"/>
          <w:szCs w:val="18"/>
        </w:rPr>
        <w:t xml:space="preserve"> sSecret2</w:t>
      </w:r>
      <w:r w:rsidRPr="00ED54E8">
        <w:rPr>
          <w:rFonts w:ascii="新宋体" w:eastAsia="新宋体" w:cs="新宋体"/>
          <w:noProof/>
          <w:kern w:val="0"/>
          <w:sz w:val="18"/>
          <w:szCs w:val="18"/>
        </w:rPr>
        <w:t>);</w:t>
      </w:r>
    </w:p>
    <w:p w:rsidR="00930E4C" w:rsidRPr="00815CA2" w:rsidRDefault="00930E4C" w:rsidP="00395293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Default="00930E4C" w:rsidP="00395293">
      <w:pPr>
        <w:ind w:firstLine="420"/>
        <w:rPr>
          <w:rFonts w:ascii="宋体"/>
          <w:b/>
          <w:bCs/>
          <w:color w:val="FF0000"/>
        </w:rPr>
      </w:pPr>
      <w:r w:rsidRPr="00E1469E">
        <w:rPr>
          <w:rFonts w:ascii="宋体" w:hAnsi="宋体" w:cs="宋体" w:hint="eastAsia"/>
          <w:color w:val="FF0000"/>
        </w:rPr>
        <w:t>向一卡通签到，并获取一卡通分配的站点编号，</w:t>
      </w:r>
      <w:r w:rsidRPr="00E1469E">
        <w:rPr>
          <w:rFonts w:ascii="宋体" w:hAnsi="宋体" w:cs="宋体" w:hint="eastAsia"/>
          <w:b/>
          <w:bCs/>
          <w:color w:val="FF0000"/>
        </w:rPr>
        <w:t>以及提供其他接口调用时需要传递安全头的加密因子</w:t>
      </w:r>
      <w:r>
        <w:rPr>
          <w:rFonts w:ascii="宋体" w:hAnsi="宋体" w:cs="宋体" w:hint="eastAsia"/>
          <w:b/>
          <w:bCs/>
          <w:color w:val="FF0000"/>
        </w:rPr>
        <w:t>，</w:t>
      </w:r>
    </w:p>
    <w:p w:rsidR="00930E4C" w:rsidRDefault="00930E4C" w:rsidP="00843E8F">
      <w:pPr>
        <w:rPr>
          <w:rFonts w:ascii="宋体"/>
        </w:rPr>
      </w:pPr>
      <w:r>
        <w:rPr>
          <w:rFonts w:ascii="宋体" w:hAnsi="宋体" w:cs="宋体"/>
          <w:b/>
          <w:bCs/>
          <w:color w:val="FF0000"/>
        </w:rPr>
        <w:t>NOTE</w:t>
      </w:r>
      <w:r>
        <w:rPr>
          <w:rFonts w:ascii="宋体" w:hAnsi="宋体" w:cs="宋体" w:hint="eastAsia"/>
          <w:b/>
          <w:bCs/>
          <w:color w:val="FF0000"/>
        </w:rPr>
        <w:t>：加密因子每天会变，换天后必须重新签到获取。</w:t>
      </w:r>
    </w:p>
    <w:p w:rsidR="00930E4C" w:rsidRPr="00815CA2" w:rsidRDefault="00930E4C" w:rsidP="00395293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>
        <w:tc>
          <w:tcPr>
            <w:tcW w:w="1533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nstanum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 w:hAnsi="宋体" w:cs="宋体"/>
              </w:rPr>
            </w:pPr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认证站点编号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ED54E8">
              <w:rPr>
                <w:rFonts w:ascii="新宋体" w:hAnsi="新宋体" w:cs="新宋体"/>
                <w:kern w:val="0"/>
                <w:sz w:val="18"/>
                <w:szCs w:val="18"/>
              </w:rPr>
              <w:t>nThirdType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 w:hAnsi="宋体" w:cs="宋体"/>
              </w:rPr>
            </w:pPr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第三方类型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ED54E8" w:rsidRDefault="00930E4C" w:rsidP="00E61B0C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</w:rPr>
              <w:t>存放于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SecurityHeader</w:t>
            </w:r>
            <w:r w:rsidRPr="00ED54E8">
              <w:rPr>
                <w:rFonts w:ascii="宋体" w:hAnsi="宋体" w:cs="宋体" w:hint="eastAsia"/>
              </w:rPr>
              <w:t>中</w:t>
            </w: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ED54E8">
              <w:rPr>
                <w:rFonts w:ascii="新宋体" w:hAnsi="新宋体" w:cs="新宋体"/>
                <w:kern w:val="0"/>
                <w:sz w:val="18"/>
                <w:szCs w:val="18"/>
              </w:rPr>
              <w:t>nSecret1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 w:hAnsi="宋体" w:cs="宋体"/>
              </w:rPr>
            </w:pPr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加密因子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存放于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SecurityHeader</w:t>
            </w:r>
            <w:r w:rsidRPr="00ED54E8">
              <w:rPr>
                <w:rFonts w:ascii="宋体" w:hAnsi="宋体" w:cs="宋体" w:hint="eastAsia"/>
              </w:rPr>
              <w:t>中</w:t>
            </w: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ED54E8">
              <w:rPr>
                <w:rFonts w:ascii="新宋体" w:hAnsi="新宋体" w:cs="新宋体"/>
                <w:kern w:val="0"/>
                <w:sz w:val="18"/>
                <w:szCs w:val="18"/>
              </w:rPr>
              <w:t>sSecret2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加密因子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存放于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SecurityHeader</w:t>
            </w:r>
            <w:r w:rsidRPr="00ED54E8">
              <w:rPr>
                <w:rFonts w:ascii="宋体" w:hAnsi="宋体" w:cs="宋体" w:hint="eastAsia"/>
              </w:rPr>
              <w:t>中</w:t>
            </w:r>
          </w:p>
        </w:tc>
      </w:tr>
    </w:tbl>
    <w:p w:rsidR="00930E4C" w:rsidRPr="00815CA2" w:rsidRDefault="00930E4C" w:rsidP="00395293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Default="00930E4C" w:rsidP="00395293">
      <w:pPr>
        <w:rPr>
          <w:rFonts w:ascii="宋体"/>
        </w:rPr>
      </w:pPr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Default="00930E4C" w:rsidP="00395293">
      <w:pPr>
        <w:rPr>
          <w:rFonts w:ascii="宋体"/>
        </w:rPr>
      </w:pPr>
    </w:p>
    <w:p w:rsidR="00930E4C" w:rsidRPr="00395293" w:rsidRDefault="00930E4C" w:rsidP="00395293">
      <w:r>
        <w:rPr>
          <w:rFonts w:ascii="宋体" w:hAnsi="宋体" w:cs="宋体" w:hint="eastAsia"/>
        </w:rPr>
        <w:t>示例代码：</w:t>
      </w:r>
      <w:r w:rsidRPr="00A81A4C">
        <w:rPr>
          <w:rFonts w:ascii="宋体" w:hAnsi="宋体" w:cs="宋体"/>
          <w:b/>
          <w:bCs/>
          <w:sz w:val="28"/>
          <w:szCs w:val="28"/>
        </w:rPr>
        <w:t xml:space="preserve"> 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private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void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button2_Click(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object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sender, </w:t>
      </w:r>
      <w:r w:rsidRPr="00631AA4">
        <w:rPr>
          <w:rFonts w:ascii="新宋体" w:hAnsi="新宋体" w:cs="新宋体"/>
          <w:color w:val="2B91AF"/>
          <w:kern w:val="0"/>
          <w:sz w:val="18"/>
          <w:szCs w:val="18"/>
        </w:rPr>
        <w:t>EventArgs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e)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{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(tbWebServiceUrl.Text !=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631AA4">
        <w:rPr>
          <w:rFonts w:ascii="新宋体" w:hAnsi="新宋体" w:cs="新宋体"/>
          <w:kern w:val="0"/>
          <w:sz w:val="18"/>
          <w:szCs w:val="18"/>
        </w:rPr>
        <w:t>.Empty)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ThirdWebS.Url = tbWebServiceUrl.Text;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nStaNum = 0;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nThirdType, nSecret1;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sSecret2;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sReturn = ThirdWebS.SignIn(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DD0FF1">
        <w:rPr>
          <w:rFonts w:ascii="新宋体" w:hAnsi="新宋体" w:cs="新宋体"/>
          <w:b/>
          <w:bCs/>
          <w:color w:val="FF0000"/>
          <w:kern w:val="0"/>
          <w:sz w:val="18"/>
          <w:szCs w:val="18"/>
        </w:rPr>
        <w:t>nStaNum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,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nThirdType,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nSecret1,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sSecret2);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(sReturn == </w:t>
      </w:r>
      <w:r w:rsidRPr="00631AA4">
        <w:rPr>
          <w:rFonts w:ascii="新宋体" w:hAnsi="新宋体" w:cs="新宋体"/>
          <w:color w:val="A31515"/>
          <w:kern w:val="0"/>
          <w:sz w:val="18"/>
          <w:szCs w:val="18"/>
        </w:rPr>
        <w:t>"1"</w:t>
      </w:r>
      <w:r w:rsidRPr="00631AA4">
        <w:rPr>
          <w:rFonts w:ascii="新宋体" w:hAnsi="新宋体" w:cs="新宋体"/>
          <w:kern w:val="0"/>
          <w:sz w:val="18"/>
          <w:szCs w:val="18"/>
        </w:rPr>
        <w:t>)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{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ThirdWebS.SecurityHeaderValue =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new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ThirdWebService.</w:t>
      </w:r>
      <w:r w:rsidRPr="00631AA4">
        <w:rPr>
          <w:rFonts w:ascii="新宋体" w:hAnsi="新宋体" w:cs="新宋体"/>
          <w:color w:val="2B91AF"/>
          <w:kern w:val="0"/>
          <w:sz w:val="18"/>
          <w:szCs w:val="18"/>
        </w:rPr>
        <w:t>SecurityHeader</w:t>
      </w:r>
      <w:r w:rsidRPr="00631AA4">
        <w:rPr>
          <w:rFonts w:ascii="新宋体" w:hAnsi="新宋体" w:cs="新宋体"/>
          <w:kern w:val="0"/>
          <w:sz w:val="18"/>
          <w:szCs w:val="18"/>
        </w:rPr>
        <w:t>();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ThirdWebS.SecurityHeaderValue.ThirdType = nThirdType;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ThirdWebS.SecurityHeaderValue.Secret1 = nSecret1;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ThirdWebS.SecurityHeaderValue.Secret2 = sSecret2;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tbStaNum.Text = nStaNum.ToString();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631AA4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631AA4">
        <w:rPr>
          <w:rFonts w:ascii="新宋体" w:hAnsi="新宋体" w:cs="新宋体"/>
          <w:kern w:val="0"/>
          <w:sz w:val="18"/>
          <w:szCs w:val="18"/>
        </w:rPr>
        <w:t>.Show(</w:t>
      </w:r>
      <w:r w:rsidRPr="00631AA4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631AA4">
        <w:rPr>
          <w:rFonts w:ascii="新宋体" w:hAnsi="新宋体" w:cs="宋体" w:hint="eastAsia"/>
          <w:color w:val="A31515"/>
          <w:kern w:val="0"/>
          <w:sz w:val="18"/>
          <w:szCs w:val="18"/>
        </w:rPr>
        <w:t>签到成功</w:t>
      </w:r>
      <w:r w:rsidRPr="00631AA4">
        <w:rPr>
          <w:rFonts w:ascii="新宋体" w:hAnsi="新宋体" w:cs="新宋体"/>
          <w:color w:val="A31515"/>
          <w:kern w:val="0"/>
          <w:sz w:val="18"/>
          <w:szCs w:val="18"/>
        </w:rPr>
        <w:t xml:space="preserve"> </w:t>
      </w:r>
      <w:r w:rsidRPr="00631AA4">
        <w:rPr>
          <w:rFonts w:ascii="新宋体" w:hAnsi="新宋体" w:cs="宋体" w:hint="eastAsia"/>
          <w:color w:val="A31515"/>
          <w:kern w:val="0"/>
          <w:sz w:val="18"/>
          <w:szCs w:val="18"/>
        </w:rPr>
        <w:t>站点号：</w:t>
      </w:r>
      <w:r w:rsidRPr="00631AA4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+ nStaNum.ToString());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}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631AA4">
        <w:rPr>
          <w:rFonts w:ascii="新宋体" w:hAnsi="新宋体" w:cs="新宋体"/>
          <w:color w:val="0000FF"/>
          <w:kern w:val="0"/>
          <w:sz w:val="18"/>
          <w:szCs w:val="18"/>
        </w:rPr>
        <w:t>else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631AA4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631AA4">
        <w:rPr>
          <w:rFonts w:ascii="新宋体" w:hAnsi="新宋体" w:cs="新宋体"/>
          <w:kern w:val="0"/>
          <w:sz w:val="18"/>
          <w:szCs w:val="18"/>
        </w:rPr>
        <w:t>.Show(</w:t>
      </w:r>
      <w:r w:rsidRPr="00631AA4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631AA4">
        <w:rPr>
          <w:rFonts w:ascii="新宋体" w:hAnsi="新宋体" w:cs="宋体" w:hint="eastAsia"/>
          <w:color w:val="A31515"/>
          <w:kern w:val="0"/>
          <w:sz w:val="18"/>
          <w:szCs w:val="18"/>
        </w:rPr>
        <w:t>签到失败</w:t>
      </w:r>
      <w:r w:rsidRPr="00631AA4">
        <w:rPr>
          <w:rFonts w:ascii="新宋体" w:hAnsi="新宋体" w:cs="新宋体"/>
          <w:color w:val="A31515"/>
          <w:kern w:val="0"/>
          <w:sz w:val="18"/>
          <w:szCs w:val="18"/>
        </w:rPr>
        <w:t xml:space="preserve"> </w:t>
      </w:r>
      <w:r w:rsidRPr="00631AA4">
        <w:rPr>
          <w:rFonts w:ascii="新宋体" w:hAnsi="新宋体" w:cs="宋体" w:hint="eastAsia"/>
          <w:color w:val="A31515"/>
          <w:kern w:val="0"/>
          <w:sz w:val="18"/>
          <w:szCs w:val="18"/>
        </w:rPr>
        <w:t>返回</w:t>
      </w:r>
      <w:r w:rsidRPr="00631AA4">
        <w:rPr>
          <w:rFonts w:ascii="新宋体" w:hAnsi="新宋体" w:cs="新宋体"/>
          <w:color w:val="A31515"/>
          <w:kern w:val="0"/>
          <w:sz w:val="18"/>
          <w:szCs w:val="18"/>
        </w:rPr>
        <w:t>:"</w:t>
      </w:r>
      <w:r w:rsidRPr="00631AA4">
        <w:rPr>
          <w:rFonts w:ascii="新宋体" w:hAnsi="新宋体" w:cs="新宋体"/>
          <w:kern w:val="0"/>
          <w:sz w:val="18"/>
          <w:szCs w:val="18"/>
        </w:rPr>
        <w:t xml:space="preserve"> + sReturn);</w:t>
      </w:r>
    </w:p>
    <w:p w:rsidR="00930E4C" w:rsidRPr="00631AA4" w:rsidRDefault="00930E4C" w:rsidP="00A81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    StaNum = nStaNum;</w:t>
      </w:r>
    </w:p>
    <w:p w:rsidR="00930E4C" w:rsidRDefault="00930E4C" w:rsidP="006D09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631AA4">
        <w:rPr>
          <w:rFonts w:ascii="新宋体" w:hAnsi="新宋体" w:cs="新宋体"/>
          <w:kern w:val="0"/>
          <w:sz w:val="18"/>
          <w:szCs w:val="18"/>
        </w:rPr>
        <w:t xml:space="preserve">        }</w:t>
      </w:r>
    </w:p>
    <w:p w:rsidR="00930E4C" w:rsidRPr="006D0907" w:rsidRDefault="00930E4C" w:rsidP="006D09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hAnsi="新宋体" w:cs="宋体" w:hint="eastAsia"/>
          <w:kern w:val="0"/>
          <w:sz w:val="18"/>
          <w:szCs w:val="18"/>
        </w:rPr>
        <w:t>说明：注意传出的</w:t>
      </w:r>
      <w:r w:rsidRPr="00DD0FF1">
        <w:rPr>
          <w:rFonts w:ascii="新宋体" w:hAnsi="新宋体" w:cs="新宋体"/>
          <w:b/>
          <w:bCs/>
          <w:color w:val="FF0000"/>
          <w:kern w:val="0"/>
          <w:sz w:val="18"/>
          <w:szCs w:val="18"/>
        </w:rPr>
        <w:t>nStaNum</w:t>
      </w:r>
      <w:r w:rsidRPr="00DD0FF1">
        <w:rPr>
          <w:rFonts w:ascii="新宋体" w:hAnsi="新宋体" w:cs="宋体" w:hint="eastAsia"/>
          <w:kern w:val="0"/>
          <w:sz w:val="18"/>
          <w:szCs w:val="18"/>
        </w:rPr>
        <w:t>为站点编号，它为后续操作传入的参数。</w:t>
      </w:r>
    </w:p>
    <w:p w:rsidR="00930E4C" w:rsidRPr="008A4FED" w:rsidRDefault="00930E4C" w:rsidP="008A4FED">
      <w:pPr>
        <w:pStyle w:val="Heading3"/>
        <w:spacing w:before="0" w:after="0"/>
        <w:rPr>
          <w:rFonts w:ascii="宋体"/>
          <w:sz w:val="28"/>
          <w:szCs w:val="28"/>
        </w:rPr>
      </w:pPr>
      <w:r w:rsidRPr="008A4FED">
        <w:rPr>
          <w:rFonts w:ascii="宋体" w:hAnsi="宋体" w:cs="宋体" w:hint="eastAsia"/>
          <w:sz w:val="28"/>
          <w:szCs w:val="28"/>
        </w:rPr>
        <w:t>第</w:t>
      </w:r>
      <w:r w:rsidRPr="008A4FED">
        <w:rPr>
          <w:rFonts w:ascii="宋体" w:hAnsi="宋体" w:cs="宋体"/>
          <w:sz w:val="28"/>
          <w:szCs w:val="28"/>
        </w:rPr>
        <w:t>2</w:t>
      </w:r>
      <w:r w:rsidRPr="008A4FED">
        <w:rPr>
          <w:rFonts w:ascii="宋体" w:hAnsi="宋体" w:cs="宋体" w:hint="eastAsia"/>
          <w:sz w:val="28"/>
          <w:szCs w:val="28"/>
        </w:rPr>
        <w:t>步：验证账户状态</w:t>
      </w:r>
    </w:p>
    <w:p w:rsidR="00930E4C" w:rsidRPr="00815CA2" w:rsidRDefault="00930E4C" w:rsidP="00195B99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Pr="006851B7" w:rsidRDefault="00930E4C" w:rsidP="00195B99">
      <w:pPr>
        <w:ind w:firstLine="420"/>
        <w:rPr>
          <w:rFonts w:ascii="宋体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GetAccStatus(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bValid);</w:t>
      </w:r>
    </w:p>
    <w:p w:rsidR="00930E4C" w:rsidRPr="00815CA2" w:rsidRDefault="00930E4C" w:rsidP="00195B99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195B99">
      <w:pPr>
        <w:ind w:left="420"/>
        <w:rPr>
          <w:rFonts w:ascii="宋体"/>
        </w:rPr>
      </w:pPr>
      <w:r>
        <w:rPr>
          <w:rFonts w:ascii="宋体" w:hAnsi="宋体" w:cs="宋体" w:hint="eastAsia"/>
        </w:rPr>
        <w:t>从一卡通平台获取指定卡户的照片信息。</w:t>
      </w:r>
    </w:p>
    <w:p w:rsidR="00930E4C" w:rsidRPr="00815CA2" w:rsidRDefault="00930E4C" w:rsidP="00195B99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>
        <w:tc>
          <w:tcPr>
            <w:tcW w:w="1533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E61B0C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bValid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bool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是否有效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</w:tr>
    </w:tbl>
    <w:p w:rsidR="00930E4C" w:rsidRPr="00815CA2" w:rsidRDefault="00930E4C" w:rsidP="00195B99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B671A3" w:rsidRDefault="00930E4C" w:rsidP="00195B99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Pr="00195B99" w:rsidRDefault="00930E4C" w:rsidP="00195B99"/>
    <w:p w:rsidR="00930E4C" w:rsidRPr="00BD4529" w:rsidRDefault="00930E4C" w:rsidP="00BD4529">
      <w:pPr>
        <w:spacing w:line="360" w:lineRule="auto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</w:rPr>
        <w:t>示例代码：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&lt;summary&gt;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宋体" w:hint="eastAsia"/>
          <w:color w:val="008000"/>
          <w:kern w:val="0"/>
          <w:sz w:val="18"/>
          <w:szCs w:val="18"/>
        </w:rPr>
        <w:t>获取帐户状态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&lt;/summary&gt;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&lt;param name="sIDNo"&gt;</w:t>
      </w:r>
      <w:r w:rsidRPr="00195B99">
        <w:rPr>
          <w:rFonts w:ascii="新宋体" w:hAnsi="新宋体" w:cs="宋体" w:hint="eastAsia"/>
          <w:color w:val="008000"/>
          <w:kern w:val="0"/>
          <w:sz w:val="18"/>
          <w:szCs w:val="18"/>
        </w:rPr>
        <w:t>卡户识别号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&lt;param name="nIDType"&gt;</w:t>
      </w:r>
      <w:r w:rsidRPr="00195B99">
        <w:rPr>
          <w:rFonts w:ascii="新宋体" w:hAnsi="新宋体" w:cs="宋体" w:hint="eastAsia"/>
          <w:color w:val="008000"/>
          <w:kern w:val="0"/>
          <w:sz w:val="18"/>
          <w:szCs w:val="18"/>
        </w:rPr>
        <w:t>识别号类别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&lt;param name="bValid"&gt;</w:t>
      </w:r>
      <w:r w:rsidRPr="00195B99">
        <w:rPr>
          <w:rFonts w:ascii="新宋体" w:hAnsi="新宋体" w:cs="宋体" w:hint="eastAsia"/>
          <w:color w:val="008000"/>
          <w:kern w:val="0"/>
          <w:sz w:val="18"/>
          <w:szCs w:val="18"/>
        </w:rPr>
        <w:t>有效为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>true</w:t>
      </w:r>
      <w:r w:rsidRPr="00195B99">
        <w:rPr>
          <w:rFonts w:ascii="新宋体" w:hAnsi="新宋体" w:cs="宋体" w:hint="eastAsia"/>
          <w:color w:val="008000"/>
          <w:kern w:val="0"/>
          <w:sz w:val="18"/>
          <w:szCs w:val="18"/>
        </w:rPr>
        <w:t>，无效为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>false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&lt;returns&gt;</w:t>
      </w:r>
      <w:r w:rsidRPr="00195B99">
        <w:rPr>
          <w:rFonts w:ascii="新宋体" w:hAnsi="新宋体" w:cs="宋体" w:hint="eastAsia"/>
          <w:color w:val="008000"/>
          <w:kern w:val="0"/>
          <w:sz w:val="18"/>
          <w:szCs w:val="18"/>
        </w:rPr>
        <w:t>成功返回</w:t>
      </w:r>
      <w:r w:rsidRPr="00195B99">
        <w:rPr>
          <w:rFonts w:ascii="新宋体" w:hAnsi="新宋体" w:cs="新宋体"/>
          <w:color w:val="008000"/>
          <w:kern w:val="0"/>
          <w:sz w:val="18"/>
          <w:szCs w:val="18"/>
        </w:rPr>
        <w:t>"1"</w:t>
      </w:r>
      <w:r w:rsidRPr="00195B99">
        <w:rPr>
          <w:rFonts w:ascii="新宋体" w:hAnsi="新宋体" w:cs="宋体" w:hint="eastAsia"/>
          <w:color w:val="008000"/>
          <w:kern w:val="0"/>
          <w:sz w:val="18"/>
          <w:szCs w:val="18"/>
        </w:rPr>
        <w:t>，失败返回错误码</w:t>
      </w:r>
      <w:r w:rsidRPr="00195B99">
        <w:rPr>
          <w:rFonts w:ascii="新宋体" w:hAnsi="新宋体" w:cs="新宋体"/>
          <w:color w:val="808080"/>
          <w:kern w:val="0"/>
          <w:sz w:val="18"/>
          <w:szCs w:val="18"/>
        </w:rPr>
        <w:t>&lt;/returns&gt;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private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void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button25_Click(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object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sender, </w:t>
      </w:r>
      <w:r w:rsidRPr="00195B99">
        <w:rPr>
          <w:rFonts w:ascii="新宋体" w:hAnsi="新宋体" w:cs="新宋体"/>
          <w:color w:val="2B91AF"/>
          <w:kern w:val="0"/>
          <w:sz w:val="18"/>
          <w:szCs w:val="18"/>
        </w:rPr>
        <w:t>EventArgs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e)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{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sIDNo = tbAccID.Text;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nIDType = cbAccIDType.SelectedIndex+1;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bool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bValid =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false</w:t>
      </w:r>
      <w:r w:rsidRPr="00195B99">
        <w:rPr>
          <w:rFonts w:ascii="新宋体" w:hAnsi="新宋体" w:cs="新宋体"/>
          <w:kern w:val="0"/>
          <w:sz w:val="18"/>
          <w:szCs w:val="18"/>
        </w:rPr>
        <w:t>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sReturn = ThirdWebS.GetAccStatus(sIDNo, nIDType,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bValid);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(sReturn == 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"1"</w:t>
      </w:r>
      <w:r w:rsidRPr="00195B99">
        <w:rPr>
          <w:rFonts w:ascii="新宋体" w:hAnsi="新宋体" w:cs="新宋体"/>
          <w:kern w:val="0"/>
          <w:sz w:val="18"/>
          <w:szCs w:val="18"/>
        </w:rPr>
        <w:t>)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{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(bValid)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        tbIDAuAccStatus.Text = 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95B99">
        <w:rPr>
          <w:rFonts w:ascii="新宋体" w:hAnsi="新宋体" w:cs="宋体" w:hint="eastAsia"/>
          <w:color w:val="A31515"/>
          <w:kern w:val="0"/>
          <w:sz w:val="18"/>
          <w:szCs w:val="18"/>
        </w:rPr>
        <w:t>有效卡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95B99">
        <w:rPr>
          <w:rFonts w:ascii="新宋体" w:hAnsi="新宋体" w:cs="新宋体"/>
          <w:kern w:val="0"/>
          <w:sz w:val="18"/>
          <w:szCs w:val="18"/>
        </w:rPr>
        <w:t>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else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        tbIDAuAccStatus.Text = 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95B99">
        <w:rPr>
          <w:rFonts w:ascii="新宋体" w:hAnsi="新宋体" w:cs="宋体" w:hint="eastAsia"/>
          <w:color w:val="A31515"/>
          <w:kern w:val="0"/>
          <w:sz w:val="18"/>
          <w:szCs w:val="18"/>
        </w:rPr>
        <w:t>无效卡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95B99">
        <w:rPr>
          <w:rFonts w:ascii="新宋体" w:hAnsi="新宋体" w:cs="新宋体"/>
          <w:kern w:val="0"/>
          <w:sz w:val="18"/>
          <w:szCs w:val="18"/>
        </w:rPr>
        <w:t>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195B99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195B99">
        <w:rPr>
          <w:rFonts w:ascii="新宋体" w:hAnsi="新宋体" w:cs="新宋体"/>
          <w:kern w:val="0"/>
          <w:sz w:val="18"/>
          <w:szCs w:val="18"/>
        </w:rPr>
        <w:t>.Show(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95B99">
        <w:rPr>
          <w:rFonts w:ascii="新宋体" w:hAnsi="新宋体" w:cs="宋体" w:hint="eastAsia"/>
          <w:color w:val="A31515"/>
          <w:kern w:val="0"/>
          <w:sz w:val="18"/>
          <w:szCs w:val="18"/>
        </w:rPr>
        <w:t>获取卡户状态成功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95B99">
        <w:rPr>
          <w:rFonts w:ascii="新宋体" w:hAnsi="新宋体" w:cs="新宋体"/>
          <w:kern w:val="0"/>
          <w:sz w:val="18"/>
          <w:szCs w:val="18"/>
        </w:rPr>
        <w:t>);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}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195B99">
        <w:rPr>
          <w:rFonts w:ascii="新宋体" w:hAnsi="新宋体" w:cs="新宋体"/>
          <w:color w:val="0000FF"/>
          <w:kern w:val="0"/>
          <w:sz w:val="18"/>
          <w:szCs w:val="18"/>
        </w:rPr>
        <w:t>else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195B99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195B99">
        <w:rPr>
          <w:rFonts w:ascii="新宋体" w:hAnsi="新宋体" w:cs="新宋体"/>
          <w:kern w:val="0"/>
          <w:sz w:val="18"/>
          <w:szCs w:val="18"/>
        </w:rPr>
        <w:t>.Show(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95B99">
        <w:rPr>
          <w:rFonts w:ascii="新宋体" w:hAnsi="新宋体" w:cs="宋体" w:hint="eastAsia"/>
          <w:color w:val="A31515"/>
          <w:kern w:val="0"/>
          <w:sz w:val="18"/>
          <w:szCs w:val="18"/>
        </w:rPr>
        <w:t>获取卡户状态失败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 xml:space="preserve"> </w:t>
      </w:r>
      <w:r w:rsidRPr="00195B99">
        <w:rPr>
          <w:rFonts w:ascii="新宋体" w:hAnsi="新宋体" w:cs="宋体" w:hint="eastAsia"/>
          <w:color w:val="A31515"/>
          <w:kern w:val="0"/>
          <w:sz w:val="18"/>
          <w:szCs w:val="18"/>
        </w:rPr>
        <w:t>返回</w:t>
      </w:r>
      <w:r w:rsidRPr="00195B99">
        <w:rPr>
          <w:rFonts w:ascii="新宋体" w:hAnsi="新宋体" w:cs="新宋体"/>
          <w:color w:val="A31515"/>
          <w:kern w:val="0"/>
          <w:sz w:val="18"/>
          <w:szCs w:val="18"/>
        </w:rPr>
        <w:t>:"</w:t>
      </w:r>
      <w:r w:rsidRPr="00195B99">
        <w:rPr>
          <w:rFonts w:ascii="新宋体" w:hAnsi="新宋体" w:cs="新宋体"/>
          <w:kern w:val="0"/>
          <w:sz w:val="18"/>
          <w:szCs w:val="18"/>
        </w:rPr>
        <w:t xml:space="preserve"> + sReturn);</w:t>
      </w:r>
    </w:p>
    <w:p w:rsidR="00930E4C" w:rsidRPr="00195B99" w:rsidRDefault="00930E4C" w:rsidP="00195B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195B99">
        <w:rPr>
          <w:rFonts w:ascii="新宋体" w:hAnsi="新宋体" w:cs="新宋体"/>
          <w:kern w:val="0"/>
          <w:sz w:val="18"/>
          <w:szCs w:val="18"/>
        </w:rPr>
        <w:t xml:space="preserve">        }</w:t>
      </w:r>
    </w:p>
    <w:p w:rsidR="00930E4C" w:rsidRDefault="00930E4C" w:rsidP="00195B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30E4C" w:rsidRPr="008A4FED" w:rsidRDefault="00930E4C" w:rsidP="008A4FED">
      <w:pPr>
        <w:pStyle w:val="Heading3"/>
        <w:spacing w:before="0" w:after="0"/>
        <w:rPr>
          <w:rFonts w:ascii="宋体"/>
          <w:sz w:val="28"/>
          <w:szCs w:val="28"/>
        </w:rPr>
      </w:pPr>
      <w:r w:rsidRPr="008A4FED">
        <w:rPr>
          <w:rFonts w:ascii="宋体" w:hAnsi="宋体" w:cs="宋体" w:hint="eastAsia"/>
          <w:sz w:val="28"/>
          <w:szCs w:val="28"/>
        </w:rPr>
        <w:t>第</w:t>
      </w:r>
      <w:r w:rsidRPr="008A4FED">
        <w:rPr>
          <w:rFonts w:ascii="宋体" w:hAnsi="宋体" w:cs="宋体"/>
          <w:sz w:val="28"/>
          <w:szCs w:val="28"/>
        </w:rPr>
        <w:t>3</w:t>
      </w:r>
      <w:r w:rsidRPr="008A4FED">
        <w:rPr>
          <w:rFonts w:ascii="宋体" w:hAnsi="宋体" w:cs="宋体" w:hint="eastAsia"/>
          <w:sz w:val="28"/>
          <w:szCs w:val="28"/>
        </w:rPr>
        <w:t>步：判断卡户余额是否足够</w:t>
      </w:r>
    </w:p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Pr="006851B7" w:rsidRDefault="00930E4C" w:rsidP="007A009A">
      <w:pPr>
        <w:ind w:firstLine="420"/>
        <w:rPr>
          <w:rFonts w:ascii="宋体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GetAccDBMoney(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nEWalletNum,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nMoney);</w:t>
      </w:r>
    </w:p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7A009A">
      <w:pPr>
        <w:ind w:left="420"/>
        <w:rPr>
          <w:rFonts w:ascii="宋体"/>
        </w:rPr>
      </w:pPr>
      <w:r>
        <w:rPr>
          <w:rFonts w:ascii="宋体" w:hAnsi="宋体" w:cs="宋体" w:hint="eastAsia"/>
        </w:rPr>
        <w:t>从一卡通平台获取指定卡户的库余额；</w:t>
      </w:r>
    </w:p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>
        <w:tc>
          <w:tcPr>
            <w:tcW w:w="1533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E61B0C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nEWalletNum</w:t>
            </w:r>
          </w:p>
        </w:tc>
        <w:tc>
          <w:tcPr>
            <w:tcW w:w="1570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钱包号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主钱包为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，共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8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个钱包</w:t>
            </w: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nMoney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卡户余额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2D7466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单位：分</w:t>
            </w:r>
          </w:p>
        </w:tc>
      </w:tr>
    </w:tbl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DE15ED" w:rsidRDefault="00930E4C" w:rsidP="007A009A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Pr="007A009A" w:rsidRDefault="00930E4C" w:rsidP="007A009A"/>
    <w:p w:rsidR="00930E4C" w:rsidRDefault="00930E4C" w:rsidP="007A009A">
      <w:r>
        <w:rPr>
          <w:rFonts w:cs="宋体" w:hint="eastAsia"/>
        </w:rPr>
        <w:t>示例代码：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&lt;summary&gt;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获取卡户库余额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&lt;/summary&gt;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name="sIDNo"&gt;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卡户识别号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name="nIDType"&gt;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识别号类别（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1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帐号、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2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卡号、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3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卡内编号、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4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个人编号、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5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第三方对接号）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name="nEWalletNum"&gt;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钱包号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name="nMoney"&gt;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卡户库余额（以分为单位）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&lt;returns&gt;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成功返回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"1"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，失败返回错误编码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&lt;/returns&gt;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private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void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button17_Click(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object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sender,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EventArgs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e)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{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sIDNo = tbAccID.Text;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nIDType = cbAccIDType.SelectedIndex + 1;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nEWalletNum =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7A009A">
        <w:rPr>
          <w:rFonts w:ascii="新宋体" w:hAnsi="新宋体" w:cs="新宋体"/>
          <w:kern w:val="0"/>
          <w:sz w:val="18"/>
          <w:szCs w:val="18"/>
        </w:rPr>
        <w:t>.ToInt32(tbEwalletNum.Text);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nMoney = 0;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sReturn = ThirdWebS.GetAccDBMoney(sIDNo, nIDType, nEWalletNum,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nMoney);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(sReturn == 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"1"</w:t>
      </w:r>
      <w:r w:rsidRPr="007A009A">
        <w:rPr>
          <w:rFonts w:ascii="新宋体" w:hAnsi="新宋体" w:cs="新宋体"/>
          <w:kern w:val="0"/>
          <w:sz w:val="18"/>
          <w:szCs w:val="18"/>
        </w:rPr>
        <w:t>)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{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    tbPayAccMon.Text = nMoney.ToString();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7A009A">
        <w:rPr>
          <w:rFonts w:ascii="新宋体" w:hAnsi="新宋体" w:cs="新宋体"/>
          <w:kern w:val="0"/>
          <w:sz w:val="18"/>
          <w:szCs w:val="18"/>
        </w:rPr>
        <w:t>.Show(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7A009A">
        <w:rPr>
          <w:rFonts w:ascii="新宋体" w:hAnsi="新宋体" w:cs="宋体" w:hint="eastAsia"/>
          <w:color w:val="A31515"/>
          <w:kern w:val="0"/>
          <w:sz w:val="18"/>
          <w:szCs w:val="18"/>
        </w:rPr>
        <w:t>获取卡户库余额成功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宋体" w:hint="eastAsia"/>
          <w:color w:val="A31515"/>
          <w:kern w:val="0"/>
          <w:sz w:val="18"/>
          <w:szCs w:val="18"/>
        </w:rPr>
        <w:t>余额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:"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+ nMoney.ToString());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}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else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7A009A">
        <w:rPr>
          <w:rFonts w:ascii="新宋体" w:hAnsi="新宋体" w:cs="新宋体"/>
          <w:kern w:val="0"/>
          <w:sz w:val="18"/>
          <w:szCs w:val="18"/>
        </w:rPr>
        <w:t>.Show(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7A009A">
        <w:rPr>
          <w:rFonts w:ascii="新宋体" w:hAnsi="新宋体" w:cs="宋体" w:hint="eastAsia"/>
          <w:color w:val="A31515"/>
          <w:kern w:val="0"/>
          <w:sz w:val="18"/>
          <w:szCs w:val="18"/>
        </w:rPr>
        <w:t>获取卡户库余额失败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宋体" w:hint="eastAsia"/>
          <w:color w:val="A31515"/>
          <w:kern w:val="0"/>
          <w:sz w:val="18"/>
          <w:szCs w:val="18"/>
        </w:rPr>
        <w:t>返回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:"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+ sReturn);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}</w:t>
      </w:r>
    </w:p>
    <w:p w:rsidR="00930E4C" w:rsidRPr="00F0001E" w:rsidRDefault="00930E4C" w:rsidP="00F0001E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cs="宋体" w:hint="eastAsia"/>
        </w:rPr>
        <w:t>说明：将用户的交易金额与</w:t>
      </w:r>
      <w:r w:rsidRPr="007A009A">
        <w:rPr>
          <w:rFonts w:ascii="新宋体" w:eastAsia="新宋体" w:cs="新宋体"/>
          <w:noProof/>
          <w:color w:val="FF0000"/>
          <w:kern w:val="0"/>
        </w:rPr>
        <w:t>nMoney</w:t>
      </w:r>
      <w:r>
        <w:rPr>
          <w:rFonts w:ascii="新宋体" w:eastAsia="新宋体" w:cs="新宋体" w:hint="eastAsia"/>
          <w:noProof/>
          <w:kern w:val="0"/>
        </w:rPr>
        <w:t>进行比较。</w:t>
      </w:r>
      <w:bookmarkStart w:id="5" w:name="_Toc385497566"/>
      <w:r w:rsidRPr="00652A7A">
        <w:rPr>
          <w:rFonts w:cs="宋体" w:hint="eastAsia"/>
        </w:rPr>
        <w:t>支付交易</w:t>
      </w:r>
      <w:bookmarkEnd w:id="5"/>
    </w:p>
    <w:p w:rsidR="00930E4C" w:rsidRPr="00F0001E" w:rsidRDefault="00930E4C" w:rsidP="00F0001E">
      <w:pPr>
        <w:pStyle w:val="Heading3"/>
        <w:spacing w:before="0" w:after="0"/>
        <w:rPr>
          <w:rFonts w:ascii="宋体" w:cs="宋体"/>
          <w:sz w:val="28"/>
          <w:szCs w:val="28"/>
        </w:rPr>
      </w:pPr>
      <w:bookmarkStart w:id="6" w:name="_Toc385497567"/>
      <w:r w:rsidRPr="00F0001E">
        <w:rPr>
          <w:rFonts w:ascii="宋体" w:hAnsi="宋体" w:cs="宋体" w:hint="eastAsia"/>
          <w:sz w:val="28"/>
          <w:szCs w:val="28"/>
        </w:rPr>
        <w:t>第</w:t>
      </w:r>
      <w:r w:rsidRPr="00F0001E">
        <w:rPr>
          <w:rFonts w:ascii="宋体" w:hAnsi="宋体" w:cs="宋体"/>
          <w:sz w:val="28"/>
          <w:szCs w:val="28"/>
        </w:rPr>
        <w:t>4</w:t>
      </w:r>
      <w:r w:rsidRPr="00F0001E">
        <w:rPr>
          <w:rFonts w:ascii="宋体" w:hAnsi="宋体" w:cs="宋体" w:hint="eastAsia"/>
          <w:sz w:val="28"/>
          <w:szCs w:val="28"/>
        </w:rPr>
        <w:t>步获取卡户库余额</w:t>
      </w:r>
      <w:bookmarkEnd w:id="6"/>
    </w:p>
    <w:p w:rsidR="00930E4C" w:rsidRPr="00815CA2" w:rsidRDefault="00930E4C" w:rsidP="00F0001E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Pr="006851B7" w:rsidRDefault="00930E4C" w:rsidP="00F0001E">
      <w:pPr>
        <w:ind w:firstLine="420"/>
        <w:rPr>
          <w:rFonts w:ascii="宋体" w:cs="宋体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GetAccDBMoney(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nEWalletNum,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nMoney);</w:t>
      </w:r>
    </w:p>
    <w:p w:rsidR="00930E4C" w:rsidRPr="00815CA2" w:rsidRDefault="00930E4C" w:rsidP="00F0001E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F0001E">
      <w:pPr>
        <w:ind w:left="420"/>
        <w:rPr>
          <w:rFonts w:ascii="宋体" w:cs="宋体"/>
        </w:rPr>
      </w:pPr>
      <w:r>
        <w:rPr>
          <w:rFonts w:ascii="宋体" w:hAnsi="宋体" w:cs="宋体" w:hint="eastAsia"/>
        </w:rPr>
        <w:t>从一卡通平台获取指定卡户的库余额；</w:t>
      </w:r>
    </w:p>
    <w:p w:rsidR="00930E4C" w:rsidRPr="00815CA2" w:rsidRDefault="00930E4C" w:rsidP="00F0001E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 w:rsidTr="00427003">
        <w:tc>
          <w:tcPr>
            <w:tcW w:w="1533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427003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nEWalletNum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钱包号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主钱包为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，共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8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个钱包</w:t>
            </w:r>
          </w:p>
        </w:tc>
      </w:tr>
      <w:tr w:rsidR="00930E4C" w:rsidRPr="001D7848" w:rsidTr="00427003"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nMoney</w:t>
            </w:r>
          </w:p>
        </w:tc>
        <w:tc>
          <w:tcPr>
            <w:tcW w:w="1570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卡户余额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2D7466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单位：分</w:t>
            </w:r>
          </w:p>
        </w:tc>
      </w:tr>
    </w:tbl>
    <w:p w:rsidR="00930E4C" w:rsidRPr="00815CA2" w:rsidRDefault="00930E4C" w:rsidP="00F0001E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DE15ED" w:rsidRDefault="00930E4C" w:rsidP="00F0001E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Pr="00F0001E" w:rsidRDefault="00930E4C" w:rsidP="007A009A">
      <w:pPr>
        <w:rPr>
          <w:rFonts w:ascii="新宋体" w:eastAsia="新宋体"/>
          <w:noProof/>
          <w:kern w:val="0"/>
          <w:sz w:val="18"/>
          <w:szCs w:val="18"/>
        </w:rPr>
      </w:pPr>
    </w:p>
    <w:p w:rsidR="00930E4C" w:rsidRDefault="00930E4C" w:rsidP="007A009A">
      <w:pPr>
        <w:rPr>
          <w:rFonts w:ascii="新宋体" w:eastAsia="新宋体"/>
          <w:noProof/>
          <w:kern w:val="0"/>
          <w:sz w:val="18"/>
          <w:szCs w:val="18"/>
        </w:rPr>
      </w:pPr>
    </w:p>
    <w:p w:rsidR="00930E4C" w:rsidRPr="008A4FED" w:rsidRDefault="00930E4C" w:rsidP="008A4FED">
      <w:pPr>
        <w:pStyle w:val="Heading3"/>
        <w:spacing w:before="0" w:after="0"/>
        <w:rPr>
          <w:rFonts w:ascii="宋体"/>
          <w:sz w:val="28"/>
          <w:szCs w:val="28"/>
        </w:rPr>
      </w:pPr>
      <w:r w:rsidRPr="008A4FED">
        <w:rPr>
          <w:rFonts w:ascii="宋体" w:hAnsi="宋体" w:cs="宋体" w:hint="eastAsia"/>
          <w:sz w:val="28"/>
          <w:szCs w:val="28"/>
        </w:rPr>
        <w:t>第</w:t>
      </w:r>
      <w:r>
        <w:rPr>
          <w:rFonts w:ascii="宋体" w:hAnsi="宋体" w:cs="宋体"/>
          <w:sz w:val="28"/>
          <w:szCs w:val="28"/>
        </w:rPr>
        <w:t>5</w:t>
      </w:r>
      <w:r w:rsidRPr="008A4FED">
        <w:rPr>
          <w:rFonts w:ascii="宋体" w:hAnsi="宋体" w:cs="宋体" w:hint="eastAsia"/>
          <w:sz w:val="28"/>
          <w:szCs w:val="28"/>
        </w:rPr>
        <w:t>步：商务收费</w:t>
      </w:r>
    </w:p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kern w:val="0"/>
          <w:sz w:val="18"/>
          <w:szCs w:val="18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Payment(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nOptNum,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nDealerNum,</w:t>
      </w:r>
    </w:p>
    <w:p w:rsidR="00930E4C" w:rsidRPr="006851B7" w:rsidRDefault="00930E4C" w:rsidP="007A009A">
      <w:pPr>
        <w:ind w:firstLine="420"/>
        <w:rPr>
          <w:rFonts w:ascii="宋体"/>
        </w:rPr>
      </w:pPr>
      <w:r>
        <w:rPr>
          <w:rFonts w:ascii="新宋体" w:eastAsia="新宋体" w:cs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nEWalletNum,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nMonDeal,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uint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nStaSID);</w:t>
      </w:r>
    </w:p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7A009A">
      <w:pPr>
        <w:ind w:left="420"/>
        <w:rPr>
          <w:rFonts w:ascii="宋体"/>
        </w:rPr>
      </w:pPr>
      <w:r>
        <w:rPr>
          <w:rFonts w:ascii="宋体" w:hAnsi="宋体" w:cs="宋体" w:hint="eastAsia"/>
        </w:rPr>
        <w:t>对一卡通卡户进行商务消费交易；</w:t>
      </w:r>
    </w:p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>
        <w:tc>
          <w:tcPr>
            <w:tcW w:w="1533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E61B0C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nStaNum</w:t>
            </w:r>
          </w:p>
        </w:tc>
        <w:tc>
          <w:tcPr>
            <w:tcW w:w="1570" w:type="dxa"/>
          </w:tcPr>
          <w:p w:rsidR="00930E4C" w:rsidRDefault="00930E4C" w:rsidP="00E61B0C"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362338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一卡通操作站点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通过签到获取站点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nOptNum</w:t>
            </w:r>
          </w:p>
        </w:tc>
        <w:tc>
          <w:tcPr>
            <w:tcW w:w="1570" w:type="dxa"/>
          </w:tcPr>
          <w:p w:rsidR="00930E4C" w:rsidRDefault="00930E4C" w:rsidP="00E61B0C"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362338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一卡通操作员编号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由一卡通手工分配给第三方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nDealerNum</w:t>
            </w:r>
          </w:p>
        </w:tc>
        <w:tc>
          <w:tcPr>
            <w:tcW w:w="1570" w:type="dxa"/>
          </w:tcPr>
          <w:p w:rsidR="00930E4C" w:rsidRDefault="00930E4C" w:rsidP="00E61B0C">
            <w: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362338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一卡通商户编号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由一卡通手工分配给第三方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nEWalletNum</w:t>
            </w:r>
          </w:p>
        </w:tc>
        <w:tc>
          <w:tcPr>
            <w:tcW w:w="1570" w:type="dxa"/>
          </w:tcPr>
          <w:p w:rsidR="00930E4C" w:rsidRDefault="00930E4C" w:rsidP="00E61B0C">
            <w:r>
              <w:t>Integer</w:t>
            </w:r>
          </w:p>
        </w:tc>
        <w:tc>
          <w:tcPr>
            <w:tcW w:w="1325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交易钱包号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主钱包为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，共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8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个钱包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nMonDeal</w:t>
            </w:r>
          </w:p>
        </w:tc>
        <w:tc>
          <w:tcPr>
            <w:tcW w:w="1570" w:type="dxa"/>
          </w:tcPr>
          <w:p w:rsidR="00930E4C" w:rsidRDefault="00930E4C" w:rsidP="00E61B0C">
            <w:r>
              <w:t>Integer</w:t>
            </w:r>
          </w:p>
        </w:tc>
        <w:tc>
          <w:tcPr>
            <w:tcW w:w="1325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单位：分</w:t>
            </w: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nStaSID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uInteger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站点流水号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一卡通站点流水号</w:t>
            </w:r>
          </w:p>
        </w:tc>
      </w:tr>
    </w:tbl>
    <w:p w:rsidR="00930E4C" w:rsidRPr="00815CA2" w:rsidRDefault="00930E4C" w:rsidP="007A009A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B37019" w:rsidRDefault="00930E4C" w:rsidP="007A009A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Pr="007A009A" w:rsidRDefault="00930E4C" w:rsidP="007A009A">
      <w:pPr>
        <w:rPr>
          <w:sz w:val="18"/>
          <w:szCs w:val="18"/>
        </w:rPr>
      </w:pPr>
    </w:p>
    <w:p w:rsidR="00930E4C" w:rsidRPr="007A009A" w:rsidRDefault="00930E4C" w:rsidP="007A009A">
      <w:pPr>
        <w:rPr>
          <w:sz w:val="18"/>
          <w:szCs w:val="18"/>
        </w:rPr>
      </w:pPr>
      <w:r w:rsidRPr="007A009A">
        <w:rPr>
          <w:rFonts w:cs="宋体" w:hint="eastAsia"/>
          <w:sz w:val="18"/>
          <w:szCs w:val="18"/>
        </w:rPr>
        <w:t>示例代码：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&lt;summary&gt;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商务交易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&lt;/summary&gt;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name="sIDNo"&gt;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卡户识别号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name="nIDType"&gt;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识别号类别（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1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帐号、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2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卡号、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3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卡内编号、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4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个人编号、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5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第三方对接号）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name="nStaNum"&gt;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站点号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name="nOptNum"&gt;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操作员号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name="nDealerNum"&gt;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商户号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name="nEWalletNum"&gt;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钱包号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name="nMonDeal"&gt;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交易金额（以分为单位）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&lt;param name="nStaSID"&gt;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站点流水号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(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流水唯一标示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)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&lt;returns&gt;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成功返回</w:t>
      </w:r>
      <w:r w:rsidRPr="007A009A">
        <w:rPr>
          <w:rFonts w:ascii="新宋体" w:hAnsi="新宋体" w:cs="新宋体"/>
          <w:color w:val="008000"/>
          <w:kern w:val="0"/>
          <w:sz w:val="18"/>
          <w:szCs w:val="18"/>
        </w:rPr>
        <w:t>"1"</w:t>
      </w:r>
      <w:r w:rsidRPr="007A009A">
        <w:rPr>
          <w:rFonts w:ascii="新宋体" w:hAnsi="新宋体" w:cs="宋体" w:hint="eastAsia"/>
          <w:color w:val="008000"/>
          <w:kern w:val="0"/>
          <w:sz w:val="18"/>
          <w:szCs w:val="18"/>
        </w:rPr>
        <w:t>，失败返回错误编码</w:t>
      </w:r>
      <w:r w:rsidRPr="007A009A">
        <w:rPr>
          <w:rFonts w:ascii="新宋体" w:hAnsi="新宋体" w:cs="新宋体"/>
          <w:color w:val="808080"/>
          <w:kern w:val="0"/>
          <w:sz w:val="18"/>
          <w:szCs w:val="18"/>
        </w:rPr>
        <w:t>&lt;/returns&gt;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private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void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button42_Click(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object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sender,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EventArgs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e)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{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sIDNo = tbAccID.Text;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nIDType = cbAccIDType.SelectedIndex + 1;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nStaNum =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7A009A">
        <w:rPr>
          <w:rFonts w:ascii="新宋体" w:hAnsi="新宋体" w:cs="新宋体"/>
          <w:kern w:val="0"/>
          <w:sz w:val="18"/>
          <w:szCs w:val="18"/>
        </w:rPr>
        <w:t>.ToInt32(tbStaNum.Text);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nOptNum =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7A009A">
        <w:rPr>
          <w:rFonts w:ascii="新宋体" w:hAnsi="新宋体" w:cs="新宋体"/>
          <w:kern w:val="0"/>
          <w:sz w:val="18"/>
          <w:szCs w:val="18"/>
        </w:rPr>
        <w:t>.ToInt32(tbOptNum.Text);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nDealerNum =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7A009A">
        <w:rPr>
          <w:rFonts w:ascii="新宋体" w:hAnsi="新宋体" w:cs="新宋体"/>
          <w:kern w:val="0"/>
          <w:sz w:val="18"/>
          <w:szCs w:val="18"/>
        </w:rPr>
        <w:t>.ToInt32(tbDealerNum.Text);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nEWalletNum =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7A009A">
        <w:rPr>
          <w:rFonts w:ascii="新宋体" w:hAnsi="新宋体" w:cs="新宋体"/>
          <w:kern w:val="0"/>
          <w:sz w:val="18"/>
          <w:szCs w:val="18"/>
        </w:rPr>
        <w:t>.ToInt32(tbEwalletNum.Text);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nMonDeal =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7A009A">
        <w:rPr>
          <w:rFonts w:ascii="新宋体" w:hAnsi="新宋体" w:cs="新宋体"/>
          <w:kern w:val="0"/>
          <w:sz w:val="18"/>
          <w:szCs w:val="18"/>
        </w:rPr>
        <w:t>.ToInt32(tbPayMondeal.Text);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uint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nStaSID = 0;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sReturn = ThirdWebS.Payment(sIDNo, nIDType, nStaNum, nOptNum, nDealerNum, nEWalletNum, nMonDeal,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nStaSID);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(sReturn == 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"1"</w:t>
      </w:r>
      <w:r w:rsidRPr="007A009A">
        <w:rPr>
          <w:rFonts w:ascii="新宋体" w:hAnsi="新宋体" w:cs="新宋体"/>
          <w:kern w:val="0"/>
          <w:sz w:val="18"/>
          <w:szCs w:val="18"/>
        </w:rPr>
        <w:t>)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7A009A">
        <w:rPr>
          <w:rFonts w:ascii="新宋体" w:hAnsi="新宋体" w:cs="新宋体"/>
          <w:kern w:val="0"/>
          <w:sz w:val="18"/>
          <w:szCs w:val="18"/>
        </w:rPr>
        <w:t>.Show(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7A009A">
        <w:rPr>
          <w:rFonts w:ascii="新宋体" w:hAnsi="新宋体" w:cs="宋体" w:hint="eastAsia"/>
          <w:color w:val="A31515"/>
          <w:kern w:val="0"/>
          <w:sz w:val="18"/>
          <w:szCs w:val="18"/>
        </w:rPr>
        <w:t>商务交易成功，流水号：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7A009A">
        <w:rPr>
          <w:rFonts w:ascii="新宋体" w:hAnsi="新宋体" w:cs="新宋体"/>
          <w:kern w:val="0"/>
          <w:sz w:val="18"/>
          <w:szCs w:val="18"/>
        </w:rPr>
        <w:t xml:space="preserve"> + nStaSID.ToString());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7A009A">
        <w:rPr>
          <w:rFonts w:ascii="新宋体" w:hAnsi="新宋体" w:cs="新宋体"/>
          <w:color w:val="0000FF"/>
          <w:kern w:val="0"/>
          <w:sz w:val="18"/>
          <w:szCs w:val="18"/>
        </w:rPr>
        <w:t>else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7A009A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7A009A">
        <w:rPr>
          <w:rFonts w:ascii="新宋体" w:hAnsi="新宋体" w:cs="新宋体"/>
          <w:kern w:val="0"/>
          <w:sz w:val="18"/>
          <w:szCs w:val="18"/>
        </w:rPr>
        <w:t>.Show(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7A009A">
        <w:rPr>
          <w:rFonts w:ascii="新宋体" w:hAnsi="新宋体" w:cs="宋体" w:hint="eastAsia"/>
          <w:color w:val="A31515"/>
          <w:kern w:val="0"/>
          <w:sz w:val="18"/>
          <w:szCs w:val="18"/>
        </w:rPr>
        <w:t>商务交易失败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 xml:space="preserve"> </w:t>
      </w:r>
      <w:r w:rsidRPr="007A009A">
        <w:rPr>
          <w:rFonts w:ascii="新宋体" w:hAnsi="新宋体" w:cs="宋体" w:hint="eastAsia"/>
          <w:color w:val="A31515"/>
          <w:kern w:val="0"/>
          <w:sz w:val="18"/>
          <w:szCs w:val="18"/>
        </w:rPr>
        <w:t>返回：</w:t>
      </w:r>
      <w:r w:rsidRPr="007A009A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7A009A">
        <w:rPr>
          <w:rFonts w:ascii="新宋体" w:hAnsi="新宋体" w:cs="新宋体"/>
          <w:kern w:val="0"/>
          <w:sz w:val="18"/>
          <w:szCs w:val="18"/>
        </w:rPr>
        <w:t>+sReturn);</w:t>
      </w:r>
    </w:p>
    <w:p w:rsidR="00930E4C" w:rsidRPr="007A009A" w:rsidRDefault="00930E4C" w:rsidP="007A00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7A009A">
        <w:rPr>
          <w:rFonts w:ascii="新宋体" w:hAnsi="新宋体" w:cs="新宋体"/>
          <w:kern w:val="0"/>
          <w:sz w:val="18"/>
          <w:szCs w:val="18"/>
        </w:rPr>
        <w:t xml:space="preserve">        }</w:t>
      </w:r>
    </w:p>
    <w:p w:rsidR="00930E4C" w:rsidRDefault="00930E4C">
      <w:pPr>
        <w:rPr>
          <w:rFonts w:ascii="新宋体" w:eastAsia="新宋体"/>
          <w:noProof/>
          <w:kern w:val="0"/>
          <w:sz w:val="18"/>
          <w:szCs w:val="18"/>
        </w:rPr>
      </w:pPr>
      <w:r w:rsidRPr="007876F9">
        <w:rPr>
          <w:rFonts w:cs="宋体" w:hint="eastAsia"/>
          <w:b/>
          <w:bCs/>
          <w:color w:val="FF0000"/>
        </w:rPr>
        <w:t>注意点</w:t>
      </w:r>
      <w:r>
        <w:rPr>
          <w:rFonts w:cs="宋体" w:hint="eastAsia"/>
        </w:rPr>
        <w:t>：需要一卡通分配操作员号：</w:t>
      </w:r>
      <w:r>
        <w:rPr>
          <w:rFonts w:ascii="新宋体" w:eastAsia="新宋体" w:cs="新宋体"/>
          <w:noProof/>
          <w:kern w:val="0"/>
          <w:sz w:val="18"/>
          <w:szCs w:val="18"/>
        </w:rPr>
        <w:t>nOptNum</w:t>
      </w:r>
      <w:r>
        <w:rPr>
          <w:rFonts w:ascii="新宋体" w:eastAsia="新宋体" w:cs="新宋体" w:hint="eastAsia"/>
          <w:noProof/>
          <w:kern w:val="0"/>
          <w:sz w:val="18"/>
          <w:szCs w:val="18"/>
        </w:rPr>
        <w:t>，商户号：</w:t>
      </w:r>
      <w:r>
        <w:rPr>
          <w:rFonts w:ascii="新宋体" w:eastAsia="新宋体" w:cs="新宋体"/>
          <w:noProof/>
          <w:kern w:val="0"/>
          <w:sz w:val="18"/>
          <w:szCs w:val="18"/>
        </w:rPr>
        <w:t>nDealerNum</w:t>
      </w:r>
      <w:r>
        <w:rPr>
          <w:rFonts w:ascii="新宋体" w:eastAsia="新宋体" w:cs="新宋体" w:hint="eastAsia"/>
          <w:noProof/>
          <w:kern w:val="0"/>
          <w:sz w:val="18"/>
          <w:szCs w:val="18"/>
        </w:rPr>
        <w:t>，交易钱包：默认是</w:t>
      </w:r>
      <w:r>
        <w:rPr>
          <w:rFonts w:ascii="新宋体" w:eastAsia="新宋体" w:cs="新宋体"/>
          <w:noProof/>
          <w:kern w:val="0"/>
          <w:sz w:val="18"/>
          <w:szCs w:val="18"/>
        </w:rPr>
        <w:t>1</w:t>
      </w:r>
      <w:r>
        <w:rPr>
          <w:rFonts w:ascii="新宋体" w:eastAsia="新宋体" w:cs="新宋体" w:hint="eastAsia"/>
          <w:noProof/>
          <w:kern w:val="0"/>
          <w:sz w:val="18"/>
          <w:szCs w:val="18"/>
        </w:rPr>
        <w:t>。</w:t>
      </w:r>
    </w:p>
    <w:p w:rsidR="00930E4C" w:rsidRDefault="00930E4C">
      <w:pPr>
        <w:rPr>
          <w:rFonts w:ascii="新宋体" w:eastAsia="新宋体"/>
          <w:noProof/>
          <w:kern w:val="0"/>
          <w:sz w:val="18"/>
          <w:szCs w:val="18"/>
        </w:rPr>
      </w:pPr>
    </w:p>
    <w:p w:rsidR="00930E4C" w:rsidRPr="005F1B94" w:rsidRDefault="00930E4C" w:rsidP="008A4FED">
      <w:pPr>
        <w:pStyle w:val="Heading4"/>
        <w:spacing w:before="0" w:after="0"/>
        <w:rPr>
          <w:rFonts w:cs="Times New Roman"/>
        </w:rPr>
      </w:pPr>
      <w:r>
        <w:t>5.1</w:t>
      </w:r>
      <w:r w:rsidRPr="005F1B94">
        <w:rPr>
          <w:rFonts w:cs="宋体" w:hint="eastAsia"/>
        </w:rPr>
        <w:t>如果在交易时需要验证交易密码，则用如下接口：</w:t>
      </w:r>
    </w:p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Pr="006851B7" w:rsidRDefault="00930E4C" w:rsidP="009D6D00">
      <w:pPr>
        <w:ind w:firstLine="420"/>
        <w:rPr>
          <w:rFonts w:ascii="宋体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ValidatePayPassword(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Password);</w:t>
      </w:r>
    </w:p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9D6D00">
      <w:pPr>
        <w:ind w:left="420"/>
        <w:rPr>
          <w:rFonts w:ascii="宋体"/>
        </w:rPr>
      </w:pPr>
      <w:r>
        <w:rPr>
          <w:rFonts w:ascii="宋体" w:hAnsi="宋体" w:cs="宋体" w:hint="eastAsia"/>
        </w:rPr>
        <w:t>验证指定卡户的交易密码；</w:t>
      </w:r>
    </w:p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>
        <w:tc>
          <w:tcPr>
            <w:tcW w:w="1533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E61B0C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password</w:t>
            </w:r>
          </w:p>
        </w:tc>
        <w:tc>
          <w:tcPr>
            <w:tcW w:w="1570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卡户交易密码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</w:p>
        </w:tc>
      </w:tr>
    </w:tbl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Default="00930E4C" w:rsidP="009D6D00">
      <w:pPr>
        <w:rPr>
          <w:rFonts w:ascii="宋体"/>
        </w:rPr>
      </w:pPr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Default="00930E4C" w:rsidP="009D6D00">
      <w:pPr>
        <w:rPr>
          <w:rFonts w:ascii="宋体"/>
        </w:rPr>
      </w:pPr>
    </w:p>
    <w:p w:rsidR="00930E4C" w:rsidRDefault="00930E4C" w:rsidP="009D6D00">
      <w:pPr>
        <w:rPr>
          <w:rFonts w:ascii="宋体"/>
        </w:rPr>
      </w:pPr>
      <w:r>
        <w:rPr>
          <w:rFonts w:ascii="宋体" w:hAnsi="宋体" w:cs="宋体" w:hint="eastAsia"/>
        </w:rPr>
        <w:t>示例代码：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&lt;summary&gt;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验证交易密码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&lt;/summary&gt;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name="sIDNo"&gt;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卡户识别号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name="nIDType"&gt;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识别号类别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name="Password"&gt;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交易密码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&lt;returns&gt;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成功返回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"1"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，失败返回错误码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&lt;/returns&gt;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private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void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button52_Click(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object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sender,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EventArgs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e)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{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sIDNo = tbAccID.Text;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nIDType = cbAccIDType.SelectedIndex + 1;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Password = tbIDAuPayPwd.Text;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sReturn = ThirdWebS.ValidatePayPassword(sIDNo, nIDType, Password);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(sReturn == 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"1"</w:t>
      </w:r>
      <w:r w:rsidRPr="009D6D00">
        <w:rPr>
          <w:rFonts w:ascii="新宋体" w:hAnsi="新宋体" w:cs="新宋体"/>
          <w:kern w:val="0"/>
          <w:sz w:val="18"/>
          <w:szCs w:val="18"/>
        </w:rPr>
        <w:t>)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9D6D00">
        <w:rPr>
          <w:rFonts w:ascii="新宋体" w:hAnsi="新宋体" w:cs="新宋体"/>
          <w:kern w:val="0"/>
          <w:sz w:val="18"/>
          <w:szCs w:val="18"/>
        </w:rPr>
        <w:t>.Show(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9D6D00">
        <w:rPr>
          <w:rFonts w:ascii="新宋体" w:hAnsi="新宋体" w:cs="宋体" w:hint="eastAsia"/>
          <w:color w:val="A31515"/>
          <w:kern w:val="0"/>
          <w:sz w:val="18"/>
          <w:szCs w:val="18"/>
        </w:rPr>
        <w:t>交易密码验证成功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9D6D00">
        <w:rPr>
          <w:rFonts w:ascii="新宋体" w:hAnsi="新宋体" w:cs="新宋体"/>
          <w:kern w:val="0"/>
          <w:sz w:val="18"/>
          <w:szCs w:val="18"/>
        </w:rPr>
        <w:t>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else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9D6D00">
        <w:rPr>
          <w:rFonts w:ascii="新宋体" w:hAnsi="新宋体" w:cs="新宋体"/>
          <w:kern w:val="0"/>
          <w:sz w:val="18"/>
          <w:szCs w:val="18"/>
        </w:rPr>
        <w:t>.Show(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9D6D00">
        <w:rPr>
          <w:rFonts w:ascii="新宋体" w:hAnsi="新宋体" w:cs="宋体" w:hint="eastAsia"/>
          <w:color w:val="A31515"/>
          <w:kern w:val="0"/>
          <w:sz w:val="18"/>
          <w:szCs w:val="18"/>
        </w:rPr>
        <w:t>交易密码验证失败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9D6D00">
        <w:rPr>
          <w:rFonts w:ascii="新宋体" w:hAnsi="新宋体" w:cs="新宋体"/>
          <w:kern w:val="0"/>
          <w:sz w:val="18"/>
          <w:szCs w:val="18"/>
        </w:rPr>
        <w:t>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hAnsi="新宋体" w:cs="新宋体"/>
          <w:kern w:val="0"/>
          <w:sz w:val="18"/>
          <w:szCs w:val="18"/>
        </w:rPr>
        <w:t xml:space="preserve">        }</w:t>
      </w:r>
    </w:p>
    <w:p w:rsidR="00930E4C" w:rsidRDefault="00930E4C" w:rsidP="008A4FED">
      <w:pPr>
        <w:pStyle w:val="Heading4"/>
        <w:spacing w:before="0" w:after="0"/>
        <w:rPr>
          <w:rFonts w:cs="Times New Roman"/>
        </w:rPr>
      </w:pPr>
      <w:r>
        <w:t>5</w:t>
      </w:r>
      <w:r w:rsidRPr="009D6D00">
        <w:t>.2</w:t>
      </w:r>
      <w:r w:rsidRPr="009D6D00">
        <w:rPr>
          <w:rFonts w:cs="宋体" w:hint="eastAsia"/>
        </w:rPr>
        <w:t>收费冲正</w:t>
      </w:r>
    </w:p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kern w:val="0"/>
          <w:sz w:val="18"/>
          <w:szCs w:val="18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AntiPayment(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nOptNum,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nDealerNum,</w:t>
      </w:r>
    </w:p>
    <w:p w:rsidR="00930E4C" w:rsidRPr="006851B7" w:rsidRDefault="00930E4C" w:rsidP="009D6D00">
      <w:pPr>
        <w:ind w:firstLine="420"/>
        <w:rPr>
          <w:rFonts w:ascii="宋体"/>
        </w:rPr>
      </w:pPr>
      <w:r>
        <w:rPr>
          <w:rFonts w:ascii="新宋体" w:eastAsia="新宋体" w:cs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nEWalletNum,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nMonDeal,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uint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nStaSID);</w:t>
      </w:r>
    </w:p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9D6D00">
      <w:pPr>
        <w:ind w:left="420"/>
        <w:rPr>
          <w:rFonts w:ascii="宋体"/>
        </w:rPr>
      </w:pPr>
      <w:r>
        <w:rPr>
          <w:rFonts w:ascii="宋体" w:hAnsi="宋体" w:cs="宋体" w:hint="eastAsia"/>
        </w:rPr>
        <w:t>对一卡通的商务消费交易进行冲正；</w:t>
      </w:r>
    </w:p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>
        <w:tc>
          <w:tcPr>
            <w:tcW w:w="1533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E61B0C">
            <w:pPr>
              <w:jc w:val="center"/>
              <w:rPr>
                <w:rFonts w:ascii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E61B0C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nStaNum</w:t>
            </w:r>
          </w:p>
        </w:tc>
        <w:tc>
          <w:tcPr>
            <w:tcW w:w="1570" w:type="dxa"/>
          </w:tcPr>
          <w:p w:rsidR="00930E4C" w:rsidRDefault="00930E4C" w:rsidP="00E61B0C"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362338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一卡通操作站点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通过签到获取站点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nOptNum</w:t>
            </w:r>
          </w:p>
        </w:tc>
        <w:tc>
          <w:tcPr>
            <w:tcW w:w="1570" w:type="dxa"/>
          </w:tcPr>
          <w:p w:rsidR="00930E4C" w:rsidRDefault="00930E4C" w:rsidP="00E61B0C"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 w:rsidRPr="00362338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一卡通操作员编号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由一卡通手工分配给第三方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nDealerNum</w:t>
            </w:r>
          </w:p>
        </w:tc>
        <w:tc>
          <w:tcPr>
            <w:tcW w:w="1570" w:type="dxa"/>
          </w:tcPr>
          <w:p w:rsidR="00930E4C" w:rsidRDefault="00930E4C" w:rsidP="00E61B0C">
            <w:r>
              <w:t>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362338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一卡通商户编号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由一卡通手工分配给第三方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nEWalletNum</w:t>
            </w:r>
          </w:p>
        </w:tc>
        <w:tc>
          <w:tcPr>
            <w:tcW w:w="1570" w:type="dxa"/>
          </w:tcPr>
          <w:p w:rsidR="00930E4C" w:rsidRDefault="00930E4C" w:rsidP="00E61B0C">
            <w:r>
              <w:t>Integer</w:t>
            </w:r>
          </w:p>
        </w:tc>
        <w:tc>
          <w:tcPr>
            <w:tcW w:w="1325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交易钱包号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主钱包为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，共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8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个钱包</w:t>
            </w:r>
          </w:p>
        </w:tc>
      </w:tr>
      <w:tr w:rsidR="00930E4C" w:rsidRPr="001D7848">
        <w:trPr>
          <w:trHeight w:val="417"/>
        </w:trPr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nMonDeal</w:t>
            </w:r>
          </w:p>
        </w:tc>
        <w:tc>
          <w:tcPr>
            <w:tcW w:w="1570" w:type="dxa"/>
          </w:tcPr>
          <w:p w:rsidR="00930E4C" w:rsidRDefault="00930E4C" w:rsidP="00E61B0C">
            <w:r>
              <w:t>Integer</w:t>
            </w:r>
          </w:p>
        </w:tc>
        <w:tc>
          <w:tcPr>
            <w:tcW w:w="1325" w:type="dxa"/>
          </w:tcPr>
          <w:p w:rsidR="00930E4C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单位：分</w:t>
            </w:r>
          </w:p>
        </w:tc>
      </w:tr>
      <w:tr w:rsidR="00930E4C" w:rsidRPr="001D7848">
        <w:tc>
          <w:tcPr>
            <w:tcW w:w="1533" w:type="dxa"/>
          </w:tcPr>
          <w:p w:rsidR="00930E4C" w:rsidRDefault="00930E4C" w:rsidP="00E61B0C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nStaSID</w:t>
            </w:r>
          </w:p>
        </w:tc>
        <w:tc>
          <w:tcPr>
            <w:tcW w:w="1570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uInteger</w:t>
            </w:r>
          </w:p>
        </w:tc>
        <w:tc>
          <w:tcPr>
            <w:tcW w:w="1325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E61B0C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站点流水号</w:t>
            </w:r>
          </w:p>
        </w:tc>
        <w:tc>
          <w:tcPr>
            <w:tcW w:w="1286" w:type="dxa"/>
          </w:tcPr>
          <w:p w:rsidR="00930E4C" w:rsidRPr="001D7848" w:rsidRDefault="00930E4C" w:rsidP="00E61B0C">
            <w:pPr>
              <w:rPr>
                <w:rFonts w:ascii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E61B0C">
            <w:pPr>
              <w:rPr>
                <w:rFonts w:ascii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一卡通站点流水号</w:t>
            </w:r>
          </w:p>
        </w:tc>
      </w:tr>
    </w:tbl>
    <w:p w:rsidR="00930E4C" w:rsidRPr="00815CA2" w:rsidRDefault="00930E4C" w:rsidP="009D6D00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3F32B1" w:rsidRDefault="00930E4C" w:rsidP="009D6D00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Default="00930E4C" w:rsidP="009D6D00"/>
    <w:p w:rsidR="00930E4C" w:rsidRDefault="00930E4C" w:rsidP="009D6D00">
      <w:r>
        <w:rPr>
          <w:rFonts w:cs="宋体" w:hint="eastAsia"/>
        </w:rPr>
        <w:t>示例代码：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&lt;summary&gt;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收费冲正，校验交易许可，通过后产生正确的临时流水记录返回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&lt;/summary&gt;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name="sIDNo"&gt;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卡户识别号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name="nIDType"&gt;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识别号类别（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1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帐号、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2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卡号、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3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卡内编号、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4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个人编号、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5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第三方对接号）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name="nStaNum"&gt;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站点号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name="nOptNum"&gt;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操作员号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name="nDealerNum"&gt;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商户号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name="nEWalletNum"&gt;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钱包号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name="nMonDeal"&gt;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交易金额（以分为单位）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&lt;param name="nStaSID"&gt;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站点流水号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(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流水唯一标示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)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&lt;/param&gt;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///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&lt;returns&gt;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成功返回</w:t>
      </w:r>
      <w:r w:rsidRPr="009D6D00">
        <w:rPr>
          <w:rFonts w:ascii="新宋体" w:hAnsi="新宋体" w:cs="新宋体"/>
          <w:color w:val="008000"/>
          <w:kern w:val="0"/>
          <w:sz w:val="18"/>
          <w:szCs w:val="18"/>
        </w:rPr>
        <w:t>"1"</w:t>
      </w:r>
      <w:r w:rsidRPr="009D6D00">
        <w:rPr>
          <w:rFonts w:ascii="新宋体" w:hAnsi="新宋体" w:cs="宋体" w:hint="eastAsia"/>
          <w:color w:val="008000"/>
          <w:kern w:val="0"/>
          <w:sz w:val="18"/>
          <w:szCs w:val="18"/>
        </w:rPr>
        <w:t>，失败返回错误编码</w:t>
      </w:r>
      <w:r w:rsidRPr="009D6D00">
        <w:rPr>
          <w:rFonts w:ascii="新宋体" w:hAnsi="新宋体" w:cs="新宋体"/>
          <w:color w:val="808080"/>
          <w:kern w:val="0"/>
          <w:sz w:val="18"/>
          <w:szCs w:val="18"/>
        </w:rPr>
        <w:t>&lt;/returns&gt;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private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void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button3_Click(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object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sender,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EventArgs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e)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{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sIDNo = tbAccID.Text;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nIDType = cbAccIDType.SelectedIndex + 1;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nStaNum =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9D6D00">
        <w:rPr>
          <w:rFonts w:ascii="新宋体" w:hAnsi="新宋体" w:cs="新宋体"/>
          <w:kern w:val="0"/>
          <w:sz w:val="18"/>
          <w:szCs w:val="18"/>
        </w:rPr>
        <w:t>.ToInt32(tbStaNum.Text);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nOptNum =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9D6D00">
        <w:rPr>
          <w:rFonts w:ascii="新宋体" w:hAnsi="新宋体" w:cs="新宋体"/>
          <w:kern w:val="0"/>
          <w:sz w:val="18"/>
          <w:szCs w:val="18"/>
        </w:rPr>
        <w:t>.ToInt32(tbOptNum.Text);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nDealerNum =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9D6D00">
        <w:rPr>
          <w:rFonts w:ascii="新宋体" w:hAnsi="新宋体" w:cs="新宋体"/>
          <w:kern w:val="0"/>
          <w:sz w:val="18"/>
          <w:szCs w:val="18"/>
        </w:rPr>
        <w:t>.ToInt32(tbDealerNum.Text);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nEWalletNum =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9D6D00">
        <w:rPr>
          <w:rFonts w:ascii="新宋体" w:hAnsi="新宋体" w:cs="新宋体"/>
          <w:kern w:val="0"/>
          <w:sz w:val="18"/>
          <w:szCs w:val="18"/>
        </w:rPr>
        <w:t>.ToInt32(tbEwalletNum.Text);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nMonDeal =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Convert</w:t>
      </w:r>
      <w:r w:rsidRPr="009D6D00">
        <w:rPr>
          <w:rFonts w:ascii="新宋体" w:hAnsi="新宋体" w:cs="新宋体"/>
          <w:kern w:val="0"/>
          <w:sz w:val="18"/>
          <w:szCs w:val="18"/>
        </w:rPr>
        <w:t>.ToInt32(tbPayMondeal.Text);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uint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nStaSID = 0;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string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sReturn = ThirdWebS.AntiPayment(sIDNo, nIDType, nStaNum, nOptNum, nDealerNum, nEWalletNum, nMonDeal,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out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nStaSID);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if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(sReturn == 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"1"</w:t>
      </w:r>
      <w:r w:rsidRPr="009D6D00">
        <w:rPr>
          <w:rFonts w:ascii="新宋体" w:hAnsi="新宋体" w:cs="新宋体"/>
          <w:kern w:val="0"/>
          <w:sz w:val="18"/>
          <w:szCs w:val="18"/>
        </w:rPr>
        <w:t>)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9D6D00">
        <w:rPr>
          <w:rFonts w:ascii="新宋体" w:hAnsi="新宋体" w:cs="新宋体"/>
          <w:kern w:val="0"/>
          <w:sz w:val="18"/>
          <w:szCs w:val="18"/>
        </w:rPr>
        <w:t>.Show(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9D6D00">
        <w:rPr>
          <w:rFonts w:ascii="新宋体" w:hAnsi="新宋体" w:cs="宋体" w:hint="eastAsia"/>
          <w:color w:val="A31515"/>
          <w:kern w:val="0"/>
          <w:sz w:val="18"/>
          <w:szCs w:val="18"/>
        </w:rPr>
        <w:t>收费冲正成功，流水号：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+ nStaSID.ToString());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</w:t>
      </w:r>
      <w:r w:rsidRPr="009D6D00">
        <w:rPr>
          <w:rFonts w:ascii="新宋体" w:hAnsi="新宋体" w:cs="新宋体"/>
          <w:color w:val="0000FF"/>
          <w:kern w:val="0"/>
          <w:sz w:val="18"/>
          <w:szCs w:val="18"/>
        </w:rPr>
        <w:t>else</w:t>
      </w:r>
    </w:p>
    <w:p w:rsidR="00930E4C" w:rsidRPr="009D6D00" w:rsidRDefault="00930E4C" w:rsidP="009D6D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        </w:t>
      </w:r>
      <w:r w:rsidRPr="009D6D00">
        <w:rPr>
          <w:rFonts w:ascii="新宋体" w:hAnsi="新宋体" w:cs="新宋体"/>
          <w:color w:val="2B91AF"/>
          <w:kern w:val="0"/>
          <w:sz w:val="18"/>
          <w:szCs w:val="18"/>
        </w:rPr>
        <w:t>MessageBox</w:t>
      </w:r>
      <w:r w:rsidRPr="009D6D00">
        <w:rPr>
          <w:rFonts w:ascii="新宋体" w:hAnsi="新宋体" w:cs="新宋体"/>
          <w:kern w:val="0"/>
          <w:sz w:val="18"/>
          <w:szCs w:val="18"/>
        </w:rPr>
        <w:t>.Show(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9D6D00">
        <w:rPr>
          <w:rFonts w:ascii="新宋体" w:hAnsi="新宋体" w:cs="宋体" w:hint="eastAsia"/>
          <w:color w:val="A31515"/>
          <w:kern w:val="0"/>
          <w:sz w:val="18"/>
          <w:szCs w:val="18"/>
        </w:rPr>
        <w:t>收费冲正失败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 xml:space="preserve"> </w:t>
      </w:r>
      <w:r w:rsidRPr="009D6D00">
        <w:rPr>
          <w:rFonts w:ascii="新宋体" w:hAnsi="新宋体" w:cs="宋体" w:hint="eastAsia"/>
          <w:color w:val="A31515"/>
          <w:kern w:val="0"/>
          <w:sz w:val="18"/>
          <w:szCs w:val="18"/>
        </w:rPr>
        <w:t>返回</w:t>
      </w:r>
      <w:r w:rsidRPr="009D6D00">
        <w:rPr>
          <w:rFonts w:ascii="新宋体" w:hAnsi="新宋体" w:cs="新宋体"/>
          <w:color w:val="A31515"/>
          <w:kern w:val="0"/>
          <w:sz w:val="18"/>
          <w:szCs w:val="18"/>
        </w:rPr>
        <w:t>:"</w:t>
      </w:r>
      <w:r w:rsidRPr="009D6D00">
        <w:rPr>
          <w:rFonts w:ascii="新宋体" w:hAnsi="新宋体" w:cs="新宋体"/>
          <w:kern w:val="0"/>
          <w:sz w:val="18"/>
          <w:szCs w:val="18"/>
        </w:rPr>
        <w:t xml:space="preserve"> + sReturn);</w:t>
      </w:r>
    </w:p>
    <w:p w:rsidR="00930E4C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D6D00">
        <w:rPr>
          <w:rFonts w:ascii="新宋体" w:hAnsi="新宋体" w:cs="新宋体"/>
          <w:kern w:val="0"/>
          <w:sz w:val="18"/>
          <w:szCs w:val="18"/>
        </w:rPr>
        <w:t xml:space="preserve">        }</w:t>
      </w:r>
    </w:p>
    <w:p w:rsidR="00930E4C" w:rsidRPr="00F0001E" w:rsidRDefault="00930E4C" w:rsidP="00F0001E">
      <w:pPr>
        <w:pStyle w:val="Heading4"/>
        <w:spacing w:before="0" w:after="0"/>
        <w:rPr>
          <w:rFonts w:cs="Times New Roman"/>
        </w:rPr>
      </w:pPr>
      <w:bookmarkStart w:id="7" w:name="_Toc385497572"/>
      <w:r>
        <w:t>5</w:t>
      </w:r>
      <w:r w:rsidRPr="00F0001E">
        <w:t>.3</w:t>
      </w:r>
      <w:r w:rsidRPr="00F0001E">
        <w:rPr>
          <w:rFonts w:cs="宋体" w:hint="eastAsia"/>
        </w:rPr>
        <w:t>无卡充值（带交易时间）</w:t>
      </w:r>
      <w:bookmarkEnd w:id="7"/>
    </w:p>
    <w:p w:rsidR="00930E4C" w:rsidRDefault="00930E4C" w:rsidP="00F0001E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kern w:val="0"/>
          <w:sz w:val="18"/>
          <w:szCs w:val="18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DepositA(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nOptNum,</w:t>
      </w:r>
    </w:p>
    <w:p w:rsidR="00930E4C" w:rsidRPr="006851B7" w:rsidRDefault="00930E4C" w:rsidP="00F0001E">
      <w:pPr>
        <w:ind w:firstLine="420"/>
        <w:rPr>
          <w:rFonts w:ascii="宋体" w:cs="宋体"/>
        </w:rPr>
      </w:pPr>
      <w:r>
        <w:rPr>
          <w:rFonts w:ascii="新宋体" w:eastAsia="新宋体" w:cs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nEWalletNum,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nMonDeal,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sDealTime,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uint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nStaSID);</w:t>
      </w:r>
    </w:p>
    <w:p w:rsidR="00930E4C" w:rsidRPr="00815CA2" w:rsidRDefault="00930E4C" w:rsidP="00F0001E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F0001E">
      <w:pPr>
        <w:ind w:left="420"/>
        <w:rPr>
          <w:rFonts w:ascii="宋体" w:cs="宋体"/>
        </w:rPr>
      </w:pPr>
      <w:r>
        <w:rPr>
          <w:rFonts w:ascii="宋体" w:hAnsi="宋体" w:cs="宋体" w:hint="eastAsia"/>
        </w:rPr>
        <w:t>对一卡通的指定卡户进行充值；</w:t>
      </w:r>
    </w:p>
    <w:p w:rsidR="00930E4C" w:rsidRPr="00815CA2" w:rsidRDefault="00930E4C" w:rsidP="00F0001E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 w:rsidTr="00427003">
        <w:tc>
          <w:tcPr>
            <w:tcW w:w="1533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427003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nStaNum</w:t>
            </w:r>
          </w:p>
        </w:tc>
        <w:tc>
          <w:tcPr>
            <w:tcW w:w="1570" w:type="dxa"/>
          </w:tcPr>
          <w:p w:rsidR="00930E4C" w:rsidRDefault="00930E4C" w:rsidP="00427003"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362338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一卡通操作站点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通过签到获取站点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nOptNum</w:t>
            </w:r>
          </w:p>
        </w:tc>
        <w:tc>
          <w:tcPr>
            <w:tcW w:w="1570" w:type="dxa"/>
          </w:tcPr>
          <w:p w:rsidR="00930E4C" w:rsidRDefault="00930E4C" w:rsidP="00427003">
            <w:r w:rsidRPr="001D7848"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362338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一卡通操作员编号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Pr="00F47795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由一卡通手工分配给第三方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nEWalletNum</w:t>
            </w:r>
          </w:p>
        </w:tc>
        <w:tc>
          <w:tcPr>
            <w:tcW w:w="1570" w:type="dxa"/>
          </w:tcPr>
          <w:p w:rsidR="00930E4C" w:rsidRDefault="00930E4C" w:rsidP="00427003">
            <w: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交易钱包号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主钱包为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，共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8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个钱包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nMonDeal</w:t>
            </w:r>
          </w:p>
        </w:tc>
        <w:tc>
          <w:tcPr>
            <w:tcW w:w="1570" w:type="dxa"/>
          </w:tcPr>
          <w:p w:rsidR="00930E4C" w:rsidRDefault="00930E4C" w:rsidP="00427003">
            <w: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单位：分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sDealTime</w:t>
            </w:r>
          </w:p>
        </w:tc>
        <w:tc>
          <w:tcPr>
            <w:tcW w:w="1570" w:type="dxa"/>
          </w:tcPr>
          <w:p w:rsidR="00930E4C" w:rsidRDefault="00930E4C" w:rsidP="00427003">
            <w:r>
              <w:t>String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格式：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yyyyMMddHHmmss</w:t>
            </w:r>
          </w:p>
        </w:tc>
      </w:tr>
      <w:tr w:rsidR="00930E4C" w:rsidRPr="001D7848" w:rsidTr="00427003"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nStaSID</w:t>
            </w:r>
          </w:p>
        </w:tc>
        <w:tc>
          <w:tcPr>
            <w:tcW w:w="1570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uInteger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站点流水号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一卡通站点流水号</w:t>
            </w:r>
          </w:p>
        </w:tc>
      </w:tr>
    </w:tbl>
    <w:p w:rsidR="00930E4C" w:rsidRPr="00815CA2" w:rsidRDefault="00930E4C" w:rsidP="00F0001E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71044E" w:rsidRDefault="00930E4C" w:rsidP="00F0001E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Pr="00F0001E" w:rsidRDefault="00930E4C" w:rsidP="009D6D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930E4C" w:rsidRPr="00357534" w:rsidRDefault="00930E4C" w:rsidP="00357534">
      <w:pPr>
        <w:pStyle w:val="Heading4"/>
        <w:spacing w:before="0" w:after="0"/>
        <w:rPr>
          <w:rFonts w:cs="Times New Roman"/>
        </w:rPr>
      </w:pPr>
      <w:bookmarkStart w:id="8" w:name="_Toc385497575"/>
      <w:r>
        <w:t>5</w:t>
      </w:r>
      <w:r w:rsidRPr="00357534">
        <w:t>.4</w:t>
      </w:r>
      <w:r w:rsidRPr="00357534">
        <w:rPr>
          <w:rFonts w:cs="宋体" w:hint="eastAsia"/>
        </w:rPr>
        <w:t>获取交易流水</w:t>
      </w:r>
      <w:bookmarkEnd w:id="8"/>
    </w:p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</w:t>
      </w:r>
      <w:r>
        <w:rPr>
          <w:sz w:val="28"/>
          <w:szCs w:val="28"/>
        </w:rPr>
        <w:t>1</w:t>
      </w:r>
      <w:r w:rsidRPr="00815CA2">
        <w:rPr>
          <w:rFonts w:cs="宋体" w:hint="eastAsia"/>
          <w:sz w:val="28"/>
          <w:szCs w:val="28"/>
        </w:rPr>
        <w:t>定义</w:t>
      </w:r>
    </w:p>
    <w:p w:rsidR="00930E4C" w:rsidRPr="006851B7" w:rsidRDefault="00930E4C" w:rsidP="00357534">
      <w:pPr>
        <w:ind w:firstLine="420"/>
        <w:rPr>
          <w:rFonts w:ascii="宋体" w:cs="宋体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GetPaymentBooks(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sBeginDate,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sEndDate,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nTerminalNum,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nDealerNum,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Data);</w:t>
      </w:r>
    </w:p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</w:t>
      </w:r>
      <w:r>
        <w:rPr>
          <w:sz w:val="28"/>
          <w:szCs w:val="28"/>
        </w:rPr>
        <w:t>2</w:t>
      </w:r>
      <w:r w:rsidRPr="00815CA2">
        <w:rPr>
          <w:rFonts w:cs="宋体" w:hint="eastAsia"/>
          <w:sz w:val="28"/>
          <w:szCs w:val="28"/>
        </w:rPr>
        <w:t>定义</w:t>
      </w:r>
    </w:p>
    <w:p w:rsidR="00930E4C" w:rsidRPr="006851B7" w:rsidRDefault="00930E4C" w:rsidP="00357534">
      <w:pPr>
        <w:ind w:firstLine="420"/>
        <w:rPr>
          <w:rFonts w:ascii="宋体" w:cs="宋体"/>
        </w:rPr>
      </w:pP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GetPaymentBooksForXml(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sIDNo,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nIDType,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sBeginDate,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sEndDate,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nStaNum,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nTerminalNum,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nDealerNum,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cs="新宋体"/>
          <w:noProof/>
          <w:kern w:val="0"/>
          <w:sz w:val="18"/>
          <w:szCs w:val="18"/>
        </w:rPr>
        <w:t xml:space="preserve"> Data);</w:t>
      </w:r>
    </w:p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Pr="006851B7" w:rsidRDefault="00930E4C" w:rsidP="00357534">
      <w:pPr>
        <w:ind w:left="420"/>
        <w:rPr>
          <w:rFonts w:ascii="宋体" w:cs="宋体"/>
        </w:rPr>
      </w:pPr>
      <w:r>
        <w:rPr>
          <w:rFonts w:ascii="宋体" w:hAnsi="宋体" w:cs="宋体" w:hint="eastAsia"/>
        </w:rPr>
        <w:t>从一卡通平台获取指定该站点的交易流水。</w:t>
      </w:r>
    </w:p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接口</w:t>
      </w:r>
      <w:r>
        <w:rPr>
          <w:sz w:val="28"/>
          <w:szCs w:val="28"/>
        </w:rPr>
        <w:t>1</w:t>
      </w: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 w:rsidTr="00427003">
        <w:tc>
          <w:tcPr>
            <w:tcW w:w="1533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427003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sBeginDate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格式：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YYYYMMDD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sEndDate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格式：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YYYYMMDD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nStaNum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一卡通站点编号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通过签到获取站点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nTerminalNum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终端号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传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0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表示所有终端号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nDealerNum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商户编号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传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0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表示所有商户</w:t>
            </w:r>
          </w:p>
        </w:tc>
      </w:tr>
      <w:tr w:rsidR="00930E4C" w:rsidRPr="001D7848" w:rsidTr="00427003"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Data</w:t>
            </w:r>
          </w:p>
        </w:tc>
        <w:tc>
          <w:tcPr>
            <w:tcW w:w="1570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流水记录集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格式</w:t>
            </w:r>
          </w:p>
        </w:tc>
      </w:tr>
    </w:tbl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接口</w:t>
      </w:r>
      <w:r>
        <w:rPr>
          <w:sz w:val="28"/>
          <w:szCs w:val="28"/>
        </w:rPr>
        <w:t>2</w:t>
      </w: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70"/>
        <w:gridCol w:w="1325"/>
        <w:gridCol w:w="1594"/>
        <w:gridCol w:w="1286"/>
        <w:gridCol w:w="2354"/>
      </w:tblGrid>
      <w:tr w:rsidR="00930E4C" w:rsidRPr="001D7848" w:rsidTr="00427003">
        <w:tc>
          <w:tcPr>
            <w:tcW w:w="1533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70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325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9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86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35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sIDNo</w:t>
            </w:r>
          </w:p>
        </w:tc>
        <w:tc>
          <w:tcPr>
            <w:tcW w:w="1570" w:type="dxa"/>
          </w:tcPr>
          <w:p w:rsidR="00930E4C" w:rsidRDefault="00930E4C" w:rsidP="00427003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对接点识别号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 w:rsidRPr="001D7848">
              <w:rPr>
                <w:rFonts w:ascii="宋体" w:hAnsi="宋体" w:cs="宋体"/>
              </w:rPr>
              <w:t>64</w:t>
            </w:r>
            <w:r w:rsidRPr="001D7848">
              <w:rPr>
                <w:rFonts w:ascii="宋体" w:hAnsi="宋体" w:cs="宋体" w:hint="eastAsia"/>
              </w:rPr>
              <w:t>字节</w:t>
            </w: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nIDType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识别号类别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帐号、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3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卡内编号、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4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个人编号、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5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第三方对接号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sBeginDate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格式：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YYYYMMDD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sEndDate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格式：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YYYYMMDD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nStaNum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一卡通站点编号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 w:rsidRPr="00F47795"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通过签到获取站点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nTerminalNum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终端号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传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0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表示所有终端号</w:t>
            </w:r>
          </w:p>
        </w:tc>
      </w:tr>
      <w:tr w:rsidR="00930E4C" w:rsidRPr="001D7848" w:rsidTr="00427003">
        <w:trPr>
          <w:trHeight w:val="417"/>
        </w:trPr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nDealerNum</w:t>
            </w:r>
          </w:p>
        </w:tc>
        <w:tc>
          <w:tcPr>
            <w:tcW w:w="1570" w:type="dxa"/>
          </w:tcPr>
          <w:p w:rsidR="00930E4C" w:rsidRDefault="00930E4C" w:rsidP="0042700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Integer</w:t>
            </w:r>
          </w:p>
        </w:tc>
        <w:tc>
          <w:tcPr>
            <w:tcW w:w="1325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商户编号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传</w:t>
            </w:r>
            <w:r>
              <w:rPr>
                <w:rFonts w:ascii="新宋体" w:eastAsia="新宋体" w:cs="新宋体"/>
                <w:noProof/>
                <w:color w:val="008000"/>
                <w:kern w:val="0"/>
                <w:sz w:val="18"/>
                <w:szCs w:val="18"/>
              </w:rPr>
              <w:t>0</w:t>
            </w: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表示所有商户</w:t>
            </w:r>
          </w:p>
        </w:tc>
      </w:tr>
      <w:tr w:rsidR="00930E4C" w:rsidRPr="001D7848" w:rsidTr="00427003">
        <w:tc>
          <w:tcPr>
            <w:tcW w:w="1533" w:type="dxa"/>
          </w:tcPr>
          <w:p w:rsidR="00930E4C" w:rsidRDefault="00930E4C" w:rsidP="00427003">
            <w:pP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noProof/>
                <w:kern w:val="0"/>
                <w:sz w:val="18"/>
                <w:szCs w:val="18"/>
              </w:rPr>
              <w:t>Data</w:t>
            </w:r>
          </w:p>
        </w:tc>
        <w:tc>
          <w:tcPr>
            <w:tcW w:w="1570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325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94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流水记录集</w:t>
            </w:r>
          </w:p>
        </w:tc>
        <w:tc>
          <w:tcPr>
            <w:tcW w:w="128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3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Xml</w:t>
            </w:r>
            <w:r>
              <w:rPr>
                <w:rFonts w:ascii="宋体" w:hAnsi="宋体" w:cs="宋体" w:hint="eastAsia"/>
              </w:rPr>
              <w:t>格式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</w:tbl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8D288F" w:rsidRDefault="00930E4C" w:rsidP="00357534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，失败返回错误号，详细内容通过辅助接口查询</w:t>
      </w:r>
    </w:p>
    <w:p w:rsidR="00930E4C" w:rsidRPr="00827F34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27F34">
        <w:rPr>
          <w:rFonts w:cs="宋体" w:hint="eastAsia"/>
          <w:sz w:val="28"/>
          <w:szCs w:val="28"/>
        </w:rPr>
        <w:t>数据集</w:t>
      </w:r>
      <w:r>
        <w:rPr>
          <w:rFonts w:cs="宋体" w:hint="eastAsia"/>
          <w:sz w:val="28"/>
          <w:szCs w:val="28"/>
        </w:rPr>
        <w:t>字段说明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930E4C" w:rsidTr="00427003">
        <w:tc>
          <w:tcPr>
            <w:tcW w:w="9576" w:type="dxa"/>
            <w:gridSpan w:val="2"/>
            <w:shd w:val="clear" w:color="auto" w:fill="D9D9D9"/>
          </w:tcPr>
          <w:p w:rsidR="00930E4C" w:rsidRDefault="00930E4C" w:rsidP="00427003">
            <w:pPr>
              <w:jc w:val="center"/>
            </w:pPr>
            <w:r>
              <w:rPr>
                <w:rFonts w:ascii="宋体" w:hAnsi="宋体" w:cs="宋体" w:hint="eastAsia"/>
                <w:b/>
                <w:bCs/>
              </w:rPr>
              <w:t>流水数据</w:t>
            </w:r>
          </w:p>
        </w:tc>
      </w:tr>
      <w:tr w:rsidR="00930E4C" w:rsidTr="00427003">
        <w:tc>
          <w:tcPr>
            <w:tcW w:w="4788" w:type="dxa"/>
            <w:shd w:val="clear" w:color="auto" w:fill="D9D9D9"/>
          </w:tcPr>
          <w:p w:rsidR="00930E4C" w:rsidRPr="00E16F71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E16F71">
              <w:rPr>
                <w:rFonts w:ascii="宋体" w:hAnsi="宋体" w:cs="宋体" w:hint="eastAsia"/>
                <w:b/>
                <w:bCs/>
              </w:rPr>
              <w:t>字段名</w:t>
            </w:r>
          </w:p>
        </w:tc>
        <w:tc>
          <w:tcPr>
            <w:tcW w:w="4788" w:type="dxa"/>
            <w:shd w:val="clear" w:color="auto" w:fill="D9D9D9"/>
          </w:tcPr>
          <w:p w:rsidR="00930E4C" w:rsidRPr="00E16F71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E16F71">
              <w:rPr>
                <w:rFonts w:ascii="宋体" w:hAnsi="宋体" w:cs="宋体" w:hint="eastAsia"/>
                <w:b/>
                <w:bCs/>
              </w:rPr>
              <w:t>字段对应名称</w:t>
            </w:r>
          </w:p>
        </w:tc>
      </w:tr>
      <w:tr w:rsidR="00930E4C" w:rsidTr="00427003">
        <w:tc>
          <w:tcPr>
            <w:tcW w:w="4788" w:type="dxa"/>
          </w:tcPr>
          <w:p w:rsidR="00930E4C" w:rsidRPr="00E16F7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RN</w:t>
            </w:r>
          </w:p>
        </w:tc>
        <w:tc>
          <w:tcPr>
            <w:tcW w:w="4788" w:type="dxa"/>
          </w:tcPr>
          <w:p w:rsidR="00930E4C" w:rsidRPr="00E16F71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记录号</w:t>
            </w:r>
          </w:p>
        </w:tc>
      </w:tr>
      <w:tr w:rsidR="00930E4C" w:rsidTr="00427003">
        <w:tc>
          <w:tcPr>
            <w:tcW w:w="4788" w:type="dxa"/>
          </w:tcPr>
          <w:p w:rsidR="00930E4C" w:rsidRPr="00E16F7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RECID</w:t>
            </w:r>
          </w:p>
        </w:tc>
        <w:tc>
          <w:tcPr>
            <w:tcW w:w="4788" w:type="dxa"/>
          </w:tcPr>
          <w:p w:rsidR="00930E4C" w:rsidRPr="00E16F71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系统流水号</w:t>
            </w:r>
          </w:p>
        </w:tc>
      </w:tr>
      <w:tr w:rsidR="00930E4C" w:rsidTr="00427003">
        <w:tc>
          <w:tcPr>
            <w:tcW w:w="4788" w:type="dxa"/>
          </w:tcPr>
          <w:p w:rsidR="00930E4C" w:rsidRPr="00E16F7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PAYAREANUM</w:t>
            </w:r>
          </w:p>
        </w:tc>
        <w:tc>
          <w:tcPr>
            <w:tcW w:w="4788" w:type="dxa"/>
          </w:tcPr>
          <w:p w:rsidR="00930E4C" w:rsidRPr="00E16F71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交易园区号</w:t>
            </w:r>
          </w:p>
        </w:tc>
      </w:tr>
      <w:tr w:rsidR="00930E4C" w:rsidTr="00427003">
        <w:tc>
          <w:tcPr>
            <w:tcW w:w="4788" w:type="dxa"/>
          </w:tcPr>
          <w:p w:rsidR="00930E4C" w:rsidRPr="00E16F7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STANUM</w:t>
            </w:r>
          </w:p>
        </w:tc>
        <w:tc>
          <w:tcPr>
            <w:tcW w:w="4788" w:type="dxa"/>
          </w:tcPr>
          <w:p w:rsidR="00930E4C" w:rsidRPr="00E16F71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站点号</w:t>
            </w:r>
          </w:p>
        </w:tc>
      </w:tr>
      <w:tr w:rsidR="00930E4C" w:rsidTr="00427003">
        <w:tc>
          <w:tcPr>
            <w:tcW w:w="4788" w:type="dxa"/>
          </w:tcPr>
          <w:p w:rsidR="00930E4C" w:rsidRPr="00E16F7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STANAME</w:t>
            </w:r>
          </w:p>
        </w:tc>
        <w:tc>
          <w:tcPr>
            <w:tcW w:w="4788" w:type="dxa"/>
          </w:tcPr>
          <w:p w:rsidR="00930E4C" w:rsidRPr="00E16F71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站点名称</w:t>
            </w:r>
          </w:p>
        </w:tc>
      </w:tr>
      <w:tr w:rsidR="00930E4C" w:rsidTr="00427003">
        <w:tc>
          <w:tcPr>
            <w:tcW w:w="4788" w:type="dxa"/>
          </w:tcPr>
          <w:p w:rsidR="00930E4C" w:rsidRPr="00E16F7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ACCAREANUM</w:t>
            </w:r>
          </w:p>
        </w:tc>
        <w:tc>
          <w:tcPr>
            <w:tcW w:w="4788" w:type="dxa"/>
          </w:tcPr>
          <w:p w:rsidR="00930E4C" w:rsidRPr="00E16F71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卡户园区号</w:t>
            </w:r>
          </w:p>
        </w:tc>
      </w:tr>
      <w:tr w:rsidR="00930E4C" w:rsidTr="00427003">
        <w:tc>
          <w:tcPr>
            <w:tcW w:w="4788" w:type="dxa"/>
          </w:tcPr>
          <w:p w:rsidR="00930E4C" w:rsidRPr="00E16F7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ACCNUM</w:t>
            </w:r>
          </w:p>
        </w:tc>
        <w:tc>
          <w:tcPr>
            <w:tcW w:w="4788" w:type="dxa"/>
          </w:tcPr>
          <w:p w:rsidR="00930E4C" w:rsidRPr="00E16F71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卡户帐号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WRITEFLAG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写卡标示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FEENUM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交易类型编号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EWALLETNUM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交易钱包号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MONDEAL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交易金额（元）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MONCARD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卡余额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MONDBCURR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库余额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DEALERNUM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商户编号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DEALTIME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交易时间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RECTIME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入账时间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OPTNUM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操作员号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TERMINALNUM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终端号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STASID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站点流水号</w:t>
            </w:r>
            <w:r w:rsidRPr="001514C5">
              <w:rPr>
                <w:rFonts w:ascii="宋体" w:hAnsi="宋体" w:cs="宋体" w:hint="eastAsia"/>
                <w:color w:val="FF0000"/>
              </w:rPr>
              <w:t>（交易时返回的流水号）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TERSID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终端流水号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ACCNAME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卡户姓名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PERCODE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卡户个人编号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DEPNAME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卡户所在部门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CARDID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卡户卡号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FEENAME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交易类型名称</w:t>
            </w:r>
          </w:p>
        </w:tc>
      </w:tr>
      <w:tr w:rsidR="00930E4C" w:rsidTr="00427003">
        <w:tc>
          <w:tcPr>
            <w:tcW w:w="4788" w:type="dxa"/>
          </w:tcPr>
          <w:p w:rsidR="00930E4C" w:rsidRPr="00EA3FA1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EA3FA1">
              <w:rPr>
                <w:noProof/>
                <w:color w:val="FF0000"/>
                <w:kern w:val="0"/>
                <w:sz w:val="20"/>
                <w:szCs w:val="20"/>
              </w:rPr>
              <w:t>DEALERNAME</w:t>
            </w:r>
          </w:p>
        </w:tc>
        <w:tc>
          <w:tcPr>
            <w:tcW w:w="4788" w:type="dxa"/>
          </w:tcPr>
          <w:p w:rsidR="00930E4C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商户名称</w:t>
            </w:r>
          </w:p>
        </w:tc>
      </w:tr>
    </w:tbl>
    <w:p w:rsidR="00930E4C" w:rsidRDefault="00930E4C" w:rsidP="00357534"/>
    <w:p w:rsidR="00930E4C" w:rsidRDefault="00930E4C" w:rsidP="00357534">
      <w:pPr>
        <w:pStyle w:val="Heading2"/>
        <w:rPr>
          <w:rFonts w:cs="Times New Roman"/>
        </w:rPr>
      </w:pPr>
      <w:r>
        <w:rPr>
          <w:rFonts w:cs="宋体" w:hint="eastAsia"/>
        </w:rPr>
        <w:t>辅助接口</w:t>
      </w:r>
    </w:p>
    <w:p w:rsidR="00930E4C" w:rsidRDefault="00930E4C" w:rsidP="00357534">
      <w:pPr>
        <w:pStyle w:val="Heading3"/>
        <w:rPr>
          <w:rFonts w:ascii="宋体" w:cs="宋体"/>
          <w:sz w:val="30"/>
          <w:szCs w:val="30"/>
        </w:rPr>
      </w:pPr>
      <w:r w:rsidRPr="00D7375B">
        <w:rPr>
          <w:rFonts w:ascii="宋体" w:hAnsi="宋体" w:cs="宋体" w:hint="eastAsia"/>
          <w:sz w:val="30"/>
          <w:szCs w:val="30"/>
        </w:rPr>
        <w:t>获取错误码描述</w:t>
      </w:r>
    </w:p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接口定义</w:t>
      </w:r>
    </w:p>
    <w:p w:rsidR="00930E4C" w:rsidRDefault="00930E4C" w:rsidP="00357534">
      <w:pPr>
        <w:ind w:firstLine="420"/>
        <w:rPr>
          <w:rFonts w:ascii="NSimSun" w:hAnsi="NSimSun" w:cs="NSimSun"/>
          <w:kern w:val="0"/>
          <w:sz w:val="19"/>
          <w:szCs w:val="19"/>
        </w:rPr>
      </w:pPr>
      <w:r w:rsidRPr="00E000E8">
        <w:rPr>
          <w:rFonts w:ascii="新宋体" w:eastAsia="新宋体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GetErrTxt(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sErrCode,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sErrTxt)</w:t>
      </w:r>
    </w:p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功能说明</w:t>
      </w:r>
    </w:p>
    <w:p w:rsidR="00930E4C" w:rsidRDefault="00930E4C" w:rsidP="00357534">
      <w:pPr>
        <w:ind w:firstLine="420"/>
        <w:rPr>
          <w:rFonts w:ascii="宋体" w:cs="宋体"/>
        </w:rPr>
      </w:pPr>
      <w:r w:rsidRPr="00E000E8">
        <w:rPr>
          <w:rFonts w:ascii="宋体" w:hAnsi="宋体" w:cs="宋体" w:hint="eastAsia"/>
        </w:rPr>
        <w:t>获取异常错误内容</w:t>
      </w:r>
      <w:r>
        <w:rPr>
          <w:rFonts w:ascii="宋体" w:hAnsi="宋体" w:cs="宋体" w:hint="eastAsia"/>
        </w:rPr>
        <w:t>，调用时可以不通过签到认证</w:t>
      </w:r>
    </w:p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参数列表</w:t>
      </w:r>
    </w:p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6"/>
        <w:gridCol w:w="1546"/>
        <w:gridCol w:w="1290"/>
        <w:gridCol w:w="1548"/>
        <w:gridCol w:w="1254"/>
        <w:gridCol w:w="2278"/>
      </w:tblGrid>
      <w:tr w:rsidR="00930E4C" w:rsidRPr="001D7848" w:rsidTr="00427003">
        <w:tc>
          <w:tcPr>
            <w:tcW w:w="1746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46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参数类型</w:t>
            </w:r>
          </w:p>
        </w:tc>
        <w:tc>
          <w:tcPr>
            <w:tcW w:w="1290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传值方向</w:t>
            </w:r>
          </w:p>
        </w:tc>
        <w:tc>
          <w:tcPr>
            <w:tcW w:w="1548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参数说明</w:t>
            </w:r>
          </w:p>
        </w:tc>
        <w:tc>
          <w:tcPr>
            <w:tcW w:w="1254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取值范围</w:t>
            </w:r>
          </w:p>
        </w:tc>
        <w:tc>
          <w:tcPr>
            <w:tcW w:w="2278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930E4C" w:rsidRPr="001D7848" w:rsidTr="00427003">
        <w:tc>
          <w:tcPr>
            <w:tcW w:w="174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sErrCode</w:t>
            </w:r>
          </w:p>
        </w:tc>
        <w:tc>
          <w:tcPr>
            <w:tcW w:w="1546" w:type="dxa"/>
          </w:tcPr>
          <w:p w:rsidR="00930E4C" w:rsidRDefault="00930E4C" w:rsidP="00427003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290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传入</w:t>
            </w:r>
          </w:p>
        </w:tc>
        <w:tc>
          <w:tcPr>
            <w:tcW w:w="1548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12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278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</w:tr>
      <w:tr w:rsidR="00930E4C" w:rsidRPr="001D7848" w:rsidTr="00427003">
        <w:tc>
          <w:tcPr>
            <w:tcW w:w="174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sErrTxt</w:t>
            </w:r>
          </w:p>
        </w:tc>
        <w:tc>
          <w:tcPr>
            <w:tcW w:w="1546" w:type="dxa"/>
          </w:tcPr>
          <w:p w:rsidR="00930E4C" w:rsidRDefault="00930E4C" w:rsidP="00427003"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290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传出</w:t>
            </w:r>
          </w:p>
        </w:tc>
        <w:tc>
          <w:tcPr>
            <w:tcW w:w="1548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错误描述</w:t>
            </w:r>
          </w:p>
        </w:tc>
        <w:tc>
          <w:tcPr>
            <w:tcW w:w="1254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  <w:tc>
          <w:tcPr>
            <w:tcW w:w="2278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</w:p>
        </w:tc>
      </w:tr>
    </w:tbl>
    <w:p w:rsidR="00930E4C" w:rsidRPr="00815CA2" w:rsidRDefault="00930E4C" w:rsidP="00357534">
      <w:pPr>
        <w:numPr>
          <w:ilvl w:val="0"/>
          <w:numId w:val="1"/>
        </w:numPr>
        <w:rPr>
          <w:sz w:val="28"/>
          <w:szCs w:val="28"/>
        </w:rPr>
      </w:pPr>
      <w:r w:rsidRPr="00815CA2">
        <w:rPr>
          <w:rFonts w:cs="宋体" w:hint="eastAsia"/>
          <w:sz w:val="28"/>
          <w:szCs w:val="28"/>
        </w:rPr>
        <w:t>返回值</w:t>
      </w:r>
    </w:p>
    <w:p w:rsidR="00930E4C" w:rsidRPr="00FF42A5" w:rsidRDefault="00930E4C" w:rsidP="00357534">
      <w:r>
        <w:rPr>
          <w:rFonts w:ascii="宋体" w:hAnsi="宋体" w:cs="宋体" w:hint="eastAsia"/>
        </w:rPr>
        <w:t>成功返回</w:t>
      </w:r>
      <w:r>
        <w:rPr>
          <w:rFonts w:ascii="宋体" w:hAnsi="宋体" w:cs="宋体"/>
        </w:rPr>
        <w:t xml:space="preserve"> 1</w:t>
      </w:r>
      <w:r>
        <w:rPr>
          <w:rFonts w:ascii="宋体" w:hAnsi="宋体" w:cs="宋体" w:hint="eastAsia"/>
        </w:rPr>
        <w:t>，失败返回错误号</w:t>
      </w:r>
      <w:r w:rsidRPr="00FF42A5">
        <w:t xml:space="preserve"> </w:t>
      </w:r>
    </w:p>
    <w:p w:rsidR="00930E4C" w:rsidRPr="003024DD" w:rsidRDefault="00930E4C" w:rsidP="00357534"/>
    <w:p w:rsidR="00930E4C" w:rsidRDefault="00930E4C" w:rsidP="00357534">
      <w:pPr>
        <w:pStyle w:val="Heading1"/>
        <w:rPr>
          <w:kern w:val="0"/>
        </w:rPr>
      </w:pPr>
      <w:bookmarkStart w:id="9" w:name="_Toc385497576"/>
      <w:r w:rsidRPr="002556C6">
        <w:rPr>
          <w:rFonts w:cs="宋体" w:hint="eastAsia"/>
          <w:kern w:val="0"/>
        </w:rPr>
        <w:t>附表</w:t>
      </w:r>
      <w:bookmarkEnd w:id="9"/>
    </w:p>
    <w:p w:rsidR="00930E4C" w:rsidRPr="00C72E44" w:rsidRDefault="00930E4C" w:rsidP="00357534">
      <w:pPr>
        <w:pStyle w:val="Heading2"/>
        <w:rPr>
          <w:rFonts w:ascii="宋体" w:cs="宋体"/>
        </w:rPr>
      </w:pPr>
      <w:bookmarkStart w:id="10" w:name="_Toc385497577"/>
      <w:r w:rsidRPr="00C72E44">
        <w:rPr>
          <w:rFonts w:ascii="宋体" w:hAnsi="宋体" w:cs="宋体" w:hint="eastAsia"/>
        </w:rPr>
        <w:t>错误号列表</w:t>
      </w:r>
      <w:bookmarkEnd w:id="10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8046"/>
      </w:tblGrid>
      <w:tr w:rsidR="00930E4C" w:rsidRPr="001D7848" w:rsidTr="00427003">
        <w:tc>
          <w:tcPr>
            <w:tcW w:w="1242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错误号</w:t>
            </w:r>
          </w:p>
        </w:tc>
        <w:tc>
          <w:tcPr>
            <w:tcW w:w="8046" w:type="dxa"/>
            <w:shd w:val="clear" w:color="auto" w:fill="F3F3F3"/>
          </w:tcPr>
          <w:p w:rsidR="00930E4C" w:rsidRPr="001D784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D7848">
              <w:rPr>
                <w:rFonts w:ascii="宋体" w:hAnsi="宋体" w:cs="宋体" w:hint="eastAsia"/>
                <w:b/>
                <w:bCs/>
              </w:rPr>
              <w:t>错误释义</w:t>
            </w:r>
          </w:p>
        </w:tc>
      </w:tr>
      <w:tr w:rsidR="00930E4C" w:rsidRPr="001D7848" w:rsidTr="00427003">
        <w:tc>
          <w:tcPr>
            <w:tcW w:w="1242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/>
                <w:noProof/>
                <w:color w:val="800000"/>
                <w:kern w:val="0"/>
                <w:sz w:val="18"/>
                <w:szCs w:val="18"/>
              </w:rPr>
              <w:t>00000000</w:t>
            </w:r>
          </w:p>
        </w:tc>
        <w:tc>
          <w:tcPr>
            <w:tcW w:w="804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异常错误编码</w:t>
            </w:r>
          </w:p>
        </w:tc>
      </w:tr>
      <w:tr w:rsidR="00930E4C" w:rsidRPr="001D7848" w:rsidTr="00427003">
        <w:tc>
          <w:tcPr>
            <w:tcW w:w="1242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/>
                <w:noProof/>
                <w:color w:val="800000"/>
                <w:kern w:val="0"/>
                <w:sz w:val="18"/>
                <w:szCs w:val="18"/>
              </w:rPr>
              <w:t>00000001</w:t>
            </w:r>
          </w:p>
        </w:tc>
        <w:tc>
          <w:tcPr>
            <w:tcW w:w="8046" w:type="dxa"/>
          </w:tcPr>
          <w:p w:rsidR="00930E4C" w:rsidRPr="001D7848" w:rsidRDefault="00930E4C" w:rsidP="00427003">
            <w:pPr>
              <w:rPr>
                <w:rFonts w:ascii="宋体" w:cs="宋体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入口参数错误</w:t>
            </w:r>
          </w:p>
        </w:tc>
      </w:tr>
      <w:tr w:rsidR="00930E4C" w:rsidRPr="001D7848" w:rsidTr="00427003">
        <w:tc>
          <w:tcPr>
            <w:tcW w:w="1242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800000"/>
                <w:kern w:val="0"/>
                <w:sz w:val="18"/>
                <w:szCs w:val="18"/>
              </w:rPr>
            </w:pPr>
            <w:r w:rsidRPr="000A56E6">
              <w:rPr>
                <w:rFonts w:ascii="新宋体" w:eastAsia="新宋体" w:cs="新宋体"/>
                <w:noProof/>
                <w:color w:val="800000"/>
                <w:kern w:val="0"/>
                <w:sz w:val="18"/>
                <w:szCs w:val="18"/>
              </w:rPr>
              <w:t>00000003</w:t>
            </w:r>
          </w:p>
        </w:tc>
        <w:tc>
          <w:tcPr>
            <w:tcW w:w="8046" w:type="dxa"/>
          </w:tcPr>
          <w:p w:rsidR="00930E4C" w:rsidRDefault="00930E4C" w:rsidP="00427003">
            <w:pP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noProof/>
                <w:color w:val="008000"/>
                <w:kern w:val="0"/>
                <w:sz w:val="18"/>
                <w:szCs w:val="18"/>
              </w:rPr>
              <w:t>未通过加密因子校验</w:t>
            </w:r>
          </w:p>
        </w:tc>
      </w:tr>
    </w:tbl>
    <w:p w:rsidR="00930E4C" w:rsidRPr="008D288F" w:rsidRDefault="00930E4C" w:rsidP="00357534"/>
    <w:p w:rsidR="00930E4C" w:rsidRDefault="00930E4C" w:rsidP="00357534">
      <w:pPr>
        <w:pStyle w:val="Heading2"/>
        <w:rPr>
          <w:rFonts w:ascii="宋体" w:cs="宋体"/>
        </w:rPr>
      </w:pPr>
      <w:bookmarkStart w:id="11" w:name="_Toc385497578"/>
      <w:r>
        <w:rPr>
          <w:rFonts w:ascii="宋体" w:hAnsi="宋体" w:cs="宋体" w:hint="eastAsia"/>
        </w:rPr>
        <w:t>卡户信息</w:t>
      </w:r>
      <w:r w:rsidRPr="00B00603">
        <w:rPr>
          <w:rFonts w:ascii="宋体" w:hAnsi="宋体" w:cs="宋体" w:hint="eastAsia"/>
        </w:rPr>
        <w:t>记录集字段对应</w:t>
      </w:r>
      <w:r>
        <w:rPr>
          <w:rFonts w:ascii="宋体" w:hAnsi="宋体" w:cs="宋体" w:hint="eastAsia"/>
        </w:rPr>
        <w:t>表</w:t>
      </w:r>
      <w:bookmarkEnd w:id="11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930E4C" w:rsidTr="00427003">
        <w:tc>
          <w:tcPr>
            <w:tcW w:w="9576" w:type="dxa"/>
            <w:gridSpan w:val="2"/>
            <w:shd w:val="clear" w:color="auto" w:fill="D9D9D9"/>
          </w:tcPr>
          <w:p w:rsidR="00930E4C" w:rsidRDefault="00930E4C" w:rsidP="00427003">
            <w:pPr>
              <w:jc w:val="center"/>
            </w:pPr>
            <w:r w:rsidRPr="001675F8">
              <w:rPr>
                <w:rFonts w:ascii="宋体" w:hAnsi="宋体" w:cs="宋体" w:hint="eastAsia"/>
                <w:b/>
                <w:bCs/>
              </w:rPr>
              <w:t>卡户信息</w:t>
            </w:r>
          </w:p>
        </w:tc>
      </w:tr>
      <w:tr w:rsidR="00930E4C" w:rsidTr="00427003">
        <w:tc>
          <w:tcPr>
            <w:tcW w:w="4788" w:type="dxa"/>
            <w:shd w:val="clear" w:color="auto" w:fill="D9D9D9"/>
          </w:tcPr>
          <w:p w:rsidR="00930E4C" w:rsidRPr="001675F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675F8">
              <w:rPr>
                <w:rFonts w:ascii="宋体" w:hAnsi="宋体" w:cs="宋体" w:hint="eastAsia"/>
                <w:b/>
                <w:bCs/>
              </w:rPr>
              <w:t>字段名</w:t>
            </w:r>
          </w:p>
        </w:tc>
        <w:tc>
          <w:tcPr>
            <w:tcW w:w="4788" w:type="dxa"/>
            <w:shd w:val="clear" w:color="auto" w:fill="D9D9D9"/>
          </w:tcPr>
          <w:p w:rsidR="00930E4C" w:rsidRPr="001675F8" w:rsidRDefault="00930E4C" w:rsidP="00427003">
            <w:pPr>
              <w:jc w:val="center"/>
              <w:rPr>
                <w:rFonts w:ascii="宋体" w:cs="宋体"/>
                <w:b/>
                <w:bCs/>
              </w:rPr>
            </w:pPr>
            <w:r w:rsidRPr="001675F8">
              <w:rPr>
                <w:rFonts w:ascii="宋体" w:hAnsi="宋体" w:cs="宋体" w:hint="eastAsia"/>
                <w:b/>
                <w:bCs/>
              </w:rPr>
              <w:t>字段对应名称</w:t>
            </w:r>
          </w:p>
        </w:tc>
      </w:tr>
      <w:tr w:rsidR="00930E4C" w:rsidTr="00427003">
        <w:tc>
          <w:tcPr>
            <w:tcW w:w="4788" w:type="dxa"/>
          </w:tcPr>
          <w:p w:rsidR="00930E4C" w:rsidRPr="00C07C82" w:rsidRDefault="00930E4C" w:rsidP="00427003"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AccNum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卡户帐号</w:t>
            </w:r>
          </w:p>
        </w:tc>
      </w:tr>
      <w:tr w:rsidR="00930E4C" w:rsidTr="00427003">
        <w:tc>
          <w:tcPr>
            <w:tcW w:w="4788" w:type="dxa"/>
          </w:tcPr>
          <w:p w:rsidR="00930E4C" w:rsidRPr="00C07C82" w:rsidRDefault="00930E4C" w:rsidP="00427003"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CardID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卡序列号</w:t>
            </w:r>
          </w:p>
        </w:tc>
      </w:tr>
      <w:tr w:rsidR="00930E4C" w:rsidTr="00427003">
        <w:tc>
          <w:tcPr>
            <w:tcW w:w="4788" w:type="dxa"/>
          </w:tcPr>
          <w:p w:rsidR="00930E4C" w:rsidRPr="00C07C82" w:rsidRDefault="00930E4C" w:rsidP="00427003"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CardCode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卡内编号</w:t>
            </w:r>
          </w:p>
        </w:tc>
      </w:tr>
      <w:tr w:rsidR="00930E4C" w:rsidTr="00427003">
        <w:tc>
          <w:tcPr>
            <w:tcW w:w="4788" w:type="dxa"/>
          </w:tcPr>
          <w:p w:rsidR="00930E4C" w:rsidRPr="00C07C82" w:rsidRDefault="00930E4C" w:rsidP="00427003"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AccStatus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卡户状态</w:t>
            </w:r>
          </w:p>
        </w:tc>
      </w:tr>
      <w:tr w:rsidR="00930E4C" w:rsidTr="00427003">
        <w:tc>
          <w:tcPr>
            <w:tcW w:w="4788" w:type="dxa"/>
          </w:tcPr>
          <w:p w:rsidR="00930E4C" w:rsidRPr="00C07C82" w:rsidRDefault="00930E4C" w:rsidP="00427003"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AccType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卡户类型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SourceAccNum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主卡账号</w:t>
            </w:r>
          </w:p>
        </w:tc>
      </w:tr>
      <w:tr w:rsidR="00930E4C" w:rsidTr="00427003">
        <w:tc>
          <w:tcPr>
            <w:tcW w:w="4788" w:type="dxa"/>
          </w:tcPr>
          <w:p w:rsidR="00930E4C" w:rsidRPr="00C07C82" w:rsidRDefault="00930E4C" w:rsidP="00427003"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PerCode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个人编号</w:t>
            </w:r>
          </w:p>
        </w:tc>
      </w:tr>
      <w:tr w:rsidR="00930E4C" w:rsidTr="00427003">
        <w:tc>
          <w:tcPr>
            <w:tcW w:w="4788" w:type="dxa"/>
          </w:tcPr>
          <w:p w:rsidR="00930E4C" w:rsidRPr="00C07C82" w:rsidRDefault="00930E4C" w:rsidP="00427003"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AreaNum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园区号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AccName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卡户姓名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DepNum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卡户部门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DepName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部门名称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ClsNum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卡户身份号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ClsName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卡户身份名称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AccSex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性别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mobileCode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cs="宋体" w:hint="eastAsia"/>
                <w:kern w:val="0"/>
                <w:sz w:val="24"/>
                <w:szCs w:val="24"/>
              </w:rPr>
              <w:t>手机号码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邮箱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邮政编号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CertCode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证件号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CertTypeNum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证件类型编号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CertTypeName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证件类型名称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ArcClassNum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档案身份编号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ArcClassName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档案身份名称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NationNum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民族编号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NationName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民族名称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PolityNum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政治面貌编号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PolityName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政治面貌名称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DutyNum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职务编号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DutyName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职务名称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TechNum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职称编号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TechName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职称名称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PostNum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岗位编号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PostName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岗位名称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入单位日期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生日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PostDate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配卡日期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LostDate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失效日期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PreDelDate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预撤户日期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DelDate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撤户日期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备注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MonOpen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开户金额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Reserved1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籍贯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Reserved2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联系地址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Reserved3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预留字段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Reserved4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第三方关键字</w:t>
            </w:r>
          </w:p>
        </w:tc>
      </w:tr>
      <w:tr w:rsidR="00930E4C" w:rsidTr="00427003">
        <w:tc>
          <w:tcPr>
            <w:tcW w:w="4788" w:type="dxa"/>
          </w:tcPr>
          <w:p w:rsidR="00930E4C" w:rsidRPr="001675F8" w:rsidRDefault="00930E4C" w:rsidP="00427003">
            <w:pPr>
              <w:rPr>
                <w:noProof/>
                <w:color w:val="FF0000"/>
                <w:kern w:val="0"/>
                <w:sz w:val="20"/>
                <w:szCs w:val="20"/>
              </w:rPr>
            </w:pPr>
            <w:r w:rsidRPr="001675F8">
              <w:rPr>
                <w:noProof/>
                <w:color w:val="FF0000"/>
                <w:kern w:val="0"/>
                <w:sz w:val="20"/>
                <w:szCs w:val="20"/>
              </w:rPr>
              <w:t>FixID</w:t>
            </w:r>
          </w:p>
        </w:tc>
        <w:tc>
          <w:tcPr>
            <w:tcW w:w="4788" w:type="dxa"/>
          </w:tcPr>
          <w:p w:rsidR="00930E4C" w:rsidRPr="001675F8" w:rsidRDefault="00930E4C" w:rsidP="00427003">
            <w:pPr>
              <w:rPr>
                <w:rFonts w:ascii="宋体" w:cs="宋体"/>
              </w:rPr>
            </w:pPr>
            <w:r w:rsidRPr="001675F8">
              <w:rPr>
                <w:rFonts w:ascii="宋体" w:hAnsi="宋体" w:cs="宋体" w:hint="eastAsia"/>
              </w:rPr>
              <w:t>信息版本号</w:t>
            </w:r>
          </w:p>
        </w:tc>
      </w:tr>
    </w:tbl>
    <w:p w:rsidR="00930E4C" w:rsidRPr="009D6D00" w:rsidRDefault="00930E4C" w:rsidP="009D6D00"/>
    <w:sectPr w:rsidR="00930E4C" w:rsidRPr="009D6D00" w:rsidSect="00A81A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E4C" w:rsidRDefault="00930E4C" w:rsidP="00BB3A09">
      <w:r>
        <w:separator/>
      </w:r>
    </w:p>
  </w:endnote>
  <w:endnote w:type="continuationSeparator" w:id="0">
    <w:p w:rsidR="00930E4C" w:rsidRDefault="00930E4C" w:rsidP="00BB3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E4C" w:rsidRDefault="00930E4C" w:rsidP="00BB3A09">
      <w:r>
        <w:separator/>
      </w:r>
    </w:p>
  </w:footnote>
  <w:footnote w:type="continuationSeparator" w:id="0">
    <w:p w:rsidR="00930E4C" w:rsidRDefault="00930E4C" w:rsidP="00BB3A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7"/>
    <w:multiLevelType w:val="multilevel"/>
    <w:tmpl w:val="00000037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2050D36"/>
    <w:multiLevelType w:val="hybridMultilevel"/>
    <w:tmpl w:val="7D5CB9AA"/>
    <w:lvl w:ilvl="0" w:tplc="12B407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727CEA"/>
    <w:multiLevelType w:val="hybridMultilevel"/>
    <w:tmpl w:val="BD52A6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7B62731"/>
    <w:multiLevelType w:val="hybridMultilevel"/>
    <w:tmpl w:val="58B23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4529"/>
    <w:rsid w:val="00046767"/>
    <w:rsid w:val="00056AFD"/>
    <w:rsid w:val="000938B8"/>
    <w:rsid w:val="000A56E6"/>
    <w:rsid w:val="000B5649"/>
    <w:rsid w:val="001502B8"/>
    <w:rsid w:val="001514C5"/>
    <w:rsid w:val="001675F8"/>
    <w:rsid w:val="00195B99"/>
    <w:rsid w:val="0019616D"/>
    <w:rsid w:val="001D7848"/>
    <w:rsid w:val="00230C3C"/>
    <w:rsid w:val="002556C6"/>
    <w:rsid w:val="002D7466"/>
    <w:rsid w:val="003024DD"/>
    <w:rsid w:val="00357534"/>
    <w:rsid w:val="00362338"/>
    <w:rsid w:val="00395293"/>
    <w:rsid w:val="003F32B1"/>
    <w:rsid w:val="00427003"/>
    <w:rsid w:val="004D0FAE"/>
    <w:rsid w:val="005D0A0F"/>
    <w:rsid w:val="005F1B94"/>
    <w:rsid w:val="00631AA4"/>
    <w:rsid w:val="00652A7A"/>
    <w:rsid w:val="00662F55"/>
    <w:rsid w:val="006851B7"/>
    <w:rsid w:val="00692E60"/>
    <w:rsid w:val="006C5DF7"/>
    <w:rsid w:val="006D0907"/>
    <w:rsid w:val="0071044E"/>
    <w:rsid w:val="00722972"/>
    <w:rsid w:val="00763ED7"/>
    <w:rsid w:val="007876F9"/>
    <w:rsid w:val="007A009A"/>
    <w:rsid w:val="007B57B9"/>
    <w:rsid w:val="00815CA2"/>
    <w:rsid w:val="00827F34"/>
    <w:rsid w:val="00843E8F"/>
    <w:rsid w:val="008A4FED"/>
    <w:rsid w:val="008D288F"/>
    <w:rsid w:val="00930E4C"/>
    <w:rsid w:val="00932B5F"/>
    <w:rsid w:val="00961453"/>
    <w:rsid w:val="009D6D00"/>
    <w:rsid w:val="009F479D"/>
    <w:rsid w:val="009F4F41"/>
    <w:rsid w:val="00A81A4C"/>
    <w:rsid w:val="00B00603"/>
    <w:rsid w:val="00B37019"/>
    <w:rsid w:val="00B671A3"/>
    <w:rsid w:val="00BB3A09"/>
    <w:rsid w:val="00BD3816"/>
    <w:rsid w:val="00BD4529"/>
    <w:rsid w:val="00C07C82"/>
    <w:rsid w:val="00C72E44"/>
    <w:rsid w:val="00D7375B"/>
    <w:rsid w:val="00DD0084"/>
    <w:rsid w:val="00DD0FF1"/>
    <w:rsid w:val="00DE15ED"/>
    <w:rsid w:val="00E000E8"/>
    <w:rsid w:val="00E1469E"/>
    <w:rsid w:val="00E16F71"/>
    <w:rsid w:val="00E24DD0"/>
    <w:rsid w:val="00E61B0C"/>
    <w:rsid w:val="00EA3FA1"/>
    <w:rsid w:val="00ED54E8"/>
    <w:rsid w:val="00EE0782"/>
    <w:rsid w:val="00F0001E"/>
    <w:rsid w:val="00F11345"/>
    <w:rsid w:val="00F47795"/>
    <w:rsid w:val="00F72262"/>
    <w:rsid w:val="00FF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529"/>
    <w:pPr>
      <w:widowControl w:val="0"/>
      <w:jc w:val="both"/>
    </w:pPr>
    <w:rPr>
      <w:rFonts w:ascii="Times New Roman" w:hAnsi="Times New Roman"/>
      <w:szCs w:val="21"/>
    </w:rPr>
  </w:style>
  <w:style w:type="paragraph" w:styleId="Heading1">
    <w:name w:val="heading 1"/>
    <w:aliases w:val="l0,H1,Section Head,Header1,h1"/>
    <w:basedOn w:val="Normal"/>
    <w:next w:val="Normal"/>
    <w:link w:val="Heading1Char"/>
    <w:uiPriority w:val="99"/>
    <w:qFormat/>
    <w:locked/>
    <w:rsid w:val="00F00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452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6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A4FED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0 Char,H1 Char,Section Head Char,Header1 Char,h1 Char"/>
    <w:basedOn w:val="DefaultParagraphFont"/>
    <w:link w:val="Heading1"/>
    <w:uiPriority w:val="9"/>
    <w:rsid w:val="00AA2A12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452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56AF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A4FED"/>
    <w:rPr>
      <w:rFonts w:ascii="Cambria" w:eastAsia="宋体" w:hAnsi="Cambria" w:cs="Cambri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B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B3A09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B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B3A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14</Pages>
  <Words>2151</Words>
  <Characters>12266</Characters>
  <Application>Microsoft Office Outlook</Application>
  <DocSecurity>0</DocSecurity>
  <Lines>0</Lines>
  <Paragraphs>0</Paragraphs>
  <ScaleCrop>false</ScaleCrop>
  <Company>hzsun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ZYTK3</dc:title>
  <dc:subject/>
  <dc:creator>ChangchunLiu</dc:creator>
  <cp:keywords/>
  <dc:description/>
  <cp:lastModifiedBy>MC SYSTEM</cp:lastModifiedBy>
  <cp:revision>2</cp:revision>
  <dcterms:created xsi:type="dcterms:W3CDTF">2015-12-30T01:24:00Z</dcterms:created>
  <dcterms:modified xsi:type="dcterms:W3CDTF">2015-12-30T01:24:00Z</dcterms:modified>
</cp:coreProperties>
</file>