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CAB57" w14:textId="77777777" w:rsidR="009C346F" w:rsidRDefault="009C346F" w:rsidP="009C346F">
      <w:r>
        <w:t xml:space="preserve">I will structure the site to focus more on images than the original, so that the changes to the model are more noticeable. I will keep the summary as the first </w:t>
      </w:r>
      <w:proofErr w:type="gramStart"/>
      <w:r>
        <w:t>section, but</w:t>
      </w:r>
      <w:proofErr w:type="gramEnd"/>
      <w:r>
        <w:t xml:space="preserve"> move the others into a bar at the top to click to, as well as having them below the summary. I will segment the history section similar to how it is </w:t>
      </w:r>
      <w:proofErr w:type="gramStart"/>
      <w:r>
        <w:t>now, but</w:t>
      </w:r>
      <w:proofErr w:type="gramEnd"/>
      <w:r>
        <w:t xml:space="preserve"> make the sections collapsible and interactive. As it stands now there is too much text. The design section will have much more images to focus on how the vehicle </w:t>
      </w:r>
      <w:proofErr w:type="gramStart"/>
      <w:r>
        <w:t>actually works</w:t>
      </w:r>
      <w:proofErr w:type="gramEnd"/>
      <w:r>
        <w:t xml:space="preserve"> and looks, and what makes it unique. For the evolution section, I will again find better images to show the changes to the model. The production section will work similarly. I want to make the motorsport section </w:t>
      </w:r>
      <w:proofErr w:type="gramStart"/>
      <w:r>
        <w:t>more fun and lively</w:t>
      </w:r>
      <w:proofErr w:type="gramEnd"/>
      <w:r>
        <w:t xml:space="preserve"> because most people don’t think of the Bug as a performance object. Again, more images will help with this. </w:t>
      </w:r>
    </w:p>
    <w:p w14:paraId="6DCE8440" w14:textId="77777777" w:rsidR="00176A66" w:rsidRDefault="00176A66"/>
    <w:sectPr w:rsidR="0017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6F"/>
    <w:rsid w:val="00176A66"/>
    <w:rsid w:val="009C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B9FF"/>
  <w15:chartTrackingRefBased/>
  <w15:docId w15:val="{D464CB2F-3EB0-496E-BB93-C204037B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Lamarre</dc:creator>
  <cp:keywords/>
  <dc:description/>
  <cp:lastModifiedBy>Jack Lamarre</cp:lastModifiedBy>
  <cp:revision>1</cp:revision>
  <dcterms:created xsi:type="dcterms:W3CDTF">2020-04-15T23:14:00Z</dcterms:created>
  <dcterms:modified xsi:type="dcterms:W3CDTF">2020-04-15T23:15:00Z</dcterms:modified>
</cp:coreProperties>
</file>