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9BD9A" w14:textId="77777777" w:rsidR="009A0EE1" w:rsidRDefault="009A0EE1"/>
    <w:p w14:paraId="22CB78AA" w14:textId="77777777" w:rsidR="009A0EE1" w:rsidRDefault="009A0EE1">
      <w:r>
        <w:t xml:space="preserve">Aidan Holloway-Bidwell and Jack </w:t>
      </w:r>
      <w:proofErr w:type="spellStart"/>
      <w:r>
        <w:t>Lightbody</w:t>
      </w:r>
      <w:proofErr w:type="spellEnd"/>
    </w:p>
    <w:p w14:paraId="72E0E2AD" w14:textId="77777777" w:rsidR="009A0EE1" w:rsidRDefault="009A0EE1">
      <w:r>
        <w:t xml:space="preserve">Computational Models of Cognition, </w:t>
      </w:r>
      <w:proofErr w:type="gramStart"/>
      <w:r>
        <w:t>Spring</w:t>
      </w:r>
      <w:proofErr w:type="gramEnd"/>
      <w:r>
        <w:t xml:space="preserve"> 16</w:t>
      </w:r>
    </w:p>
    <w:p w14:paraId="38650DA5" w14:textId="77777777" w:rsidR="009A0EE1" w:rsidRDefault="009A0EE1"/>
    <w:p w14:paraId="17C94417" w14:textId="77777777" w:rsidR="009A0EE1" w:rsidRPr="009A0EE1" w:rsidRDefault="009A0EE1">
      <w:pPr>
        <w:rPr>
          <w:b/>
        </w:rPr>
      </w:pPr>
      <w:r w:rsidRPr="009A0EE1">
        <w:rPr>
          <w:b/>
        </w:rPr>
        <w:t>Pittman’s context character identification network</w:t>
      </w:r>
    </w:p>
    <w:p w14:paraId="1F45F555" w14:textId="77777777" w:rsidR="008516DA" w:rsidRDefault="009A0EE1">
      <w:r>
        <w:rPr>
          <w:noProof/>
        </w:rPr>
        <w:drawing>
          <wp:inline distT="0" distB="0" distL="0" distR="0" wp14:anchorId="1BDCADA9" wp14:editId="7BFEEB2E">
            <wp:extent cx="4102100" cy="2781300"/>
            <wp:effectExtent l="0" t="0" r="12700" b="12700"/>
            <wp:docPr id="1" name="Picture 1" descr="Accounts:hollowaya:Desktop:Screen Shot 2016-05-24 at 11.57.4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ounts:hollowaya:Desktop:Screen Shot 2016-05-24 at 11.57.4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8296" w14:textId="77777777" w:rsidR="009A0EE1" w:rsidRDefault="00265228">
      <w:r>
        <w:t xml:space="preserve">Pittman uses a network that tries to predict the identity of the character based on the probabilities of the identities of surrounding characters. We wish to use the output of the network above </w:t>
      </w:r>
      <w:r w:rsidR="00651C0D">
        <w:t xml:space="preserve">to act as additional input to our neural </w:t>
      </w:r>
      <w:proofErr w:type="gramStart"/>
      <w:r w:rsidR="00651C0D">
        <w:t>network which</w:t>
      </w:r>
      <w:proofErr w:type="gramEnd"/>
      <w:r w:rsidR="00651C0D">
        <w:t xml:space="preserve"> will identify a given character.</w:t>
      </w:r>
    </w:p>
    <w:p w14:paraId="3B5BA3FC" w14:textId="77777777" w:rsidR="00D6067B" w:rsidRDefault="00D6067B"/>
    <w:p w14:paraId="45AEDF2D" w14:textId="77777777" w:rsidR="00D6067B" w:rsidRDefault="00D6067B">
      <w:r>
        <w:t>We plan t</w:t>
      </w:r>
      <w:r w:rsidR="00636CB1">
        <w:t xml:space="preserve">o use this approach to create an additional input for </w:t>
      </w:r>
      <w:r>
        <w:t>the given character, hopefully erasing ambiguities.</w:t>
      </w:r>
    </w:p>
    <w:p w14:paraId="60B49903" w14:textId="77777777" w:rsidR="00D6067B" w:rsidRDefault="00D6067B"/>
    <w:p w14:paraId="0B5EF5DD" w14:textId="77777777" w:rsidR="00D6067B" w:rsidRDefault="00D6067B">
      <w:r>
        <w:t xml:space="preserve">This means we’ll need two types of neural networks: the context network illustrated above, and a standard pixel values to character identity network similar to the network implemented in homework 6. We will need a dictionary of words to train the context network on, and letters with their pixel values to train the character network on. </w:t>
      </w:r>
    </w:p>
    <w:p w14:paraId="550AD6BB" w14:textId="77777777" w:rsidR="00636CB1" w:rsidRDefault="00636CB1">
      <w:bookmarkStart w:id="0" w:name="_GoBack"/>
      <w:bookmarkEnd w:id="0"/>
      <w:r>
        <w:t xml:space="preserve"> </w:t>
      </w:r>
    </w:p>
    <w:sectPr w:rsidR="00636CB1" w:rsidSect="008516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EE1"/>
    <w:rsid w:val="00265228"/>
    <w:rsid w:val="00636CB1"/>
    <w:rsid w:val="00651C0D"/>
    <w:rsid w:val="008516DA"/>
    <w:rsid w:val="009A0EE1"/>
    <w:rsid w:val="00D6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236B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E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EE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E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E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751</Characters>
  <Application>Microsoft Macintosh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H-B</dc:creator>
  <cp:keywords/>
  <dc:description/>
  <cp:lastModifiedBy>Aidan H-B</cp:lastModifiedBy>
  <cp:revision>2</cp:revision>
  <dcterms:created xsi:type="dcterms:W3CDTF">2016-05-24T15:17:00Z</dcterms:created>
  <dcterms:modified xsi:type="dcterms:W3CDTF">2016-05-24T17:32:00Z</dcterms:modified>
</cp:coreProperties>
</file>