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CA" w:rsidRDefault="0059281D" w:rsidP="0059281D">
      <w:pPr>
        <w:pStyle w:val="2"/>
        <w:jc w:val="center"/>
      </w:pPr>
      <w:r w:rsidRPr="0059281D">
        <w:rPr>
          <w:rFonts w:hint="eastAsia"/>
        </w:rPr>
        <w:t>SQL Server</w:t>
      </w:r>
      <w:r w:rsidRPr="0059281D">
        <w:rPr>
          <w:rFonts w:hint="eastAsia"/>
        </w:rPr>
        <w:t>数据库</w:t>
      </w:r>
      <w:r w:rsidR="00201127">
        <w:rPr>
          <w:rFonts w:hint="eastAsia"/>
        </w:rPr>
        <w:t>高性能高并发</w:t>
      </w:r>
    </w:p>
    <w:p w:rsidR="00410EC6" w:rsidRDefault="007C2527" w:rsidP="007C2527">
      <w:r>
        <w:rPr>
          <w:rFonts w:hint="eastAsia"/>
        </w:rPr>
        <w:t>在一些大型的网站或者应用中，单台的</w:t>
      </w:r>
      <w:r>
        <w:rPr>
          <w:rFonts w:hint="eastAsia"/>
        </w:rPr>
        <w:t xml:space="preserve">SQL Server </w:t>
      </w:r>
      <w:r>
        <w:rPr>
          <w:rFonts w:hint="eastAsia"/>
        </w:rPr>
        <w:t>服务器可能难以支撑非常大的访问压力。很多人在这时候，</w:t>
      </w:r>
      <w:r w:rsidR="00254465">
        <w:rPr>
          <w:rFonts w:hint="eastAsia"/>
        </w:rPr>
        <w:t>就会考虑</w:t>
      </w:r>
      <w:r>
        <w:rPr>
          <w:rFonts w:hint="eastAsia"/>
        </w:rPr>
        <w:t>扩展单台</w:t>
      </w:r>
      <w:r>
        <w:rPr>
          <w:rFonts w:hint="eastAsia"/>
        </w:rPr>
        <w:t xml:space="preserve">SQL Server </w:t>
      </w:r>
      <w:r>
        <w:rPr>
          <w:rFonts w:hint="eastAsia"/>
        </w:rPr>
        <w:t>服务器，解决性能瓶颈</w:t>
      </w:r>
      <w:r w:rsidR="00410EC6">
        <w:rPr>
          <w:rFonts w:hint="eastAsia"/>
        </w:rPr>
        <w:t>。</w:t>
      </w:r>
    </w:p>
    <w:p w:rsidR="00410EC6" w:rsidRDefault="00410EC6" w:rsidP="007C2527"/>
    <w:p w:rsidR="007C2527" w:rsidRDefault="007C2527" w:rsidP="007C2527">
      <w:r>
        <w:rPr>
          <w:rFonts w:hint="eastAsia"/>
        </w:rPr>
        <w:t>有两种方法：</w:t>
      </w:r>
    </w:p>
    <w:p w:rsidR="007C2527" w:rsidRDefault="007C2527" w:rsidP="007C2527"/>
    <w:p w:rsidR="007C2527" w:rsidRDefault="007C2527" w:rsidP="007C2527">
      <w:r>
        <w:rPr>
          <w:rFonts w:hint="eastAsia"/>
        </w:rPr>
        <w:t>一、分布式数据库。扩展和分布数据库到多台服务器，由多台服务器分布存储不同的数据，通过将数据和访问压力分布到多台服务器来解决性能瓶颈。以一个大型电子商务网站数据库为例，可以按照业务模块或功能模块，将数据分布到多台服务器存储。这种方法对程序改造难度较大，设计起来较为复杂，本文不作介绍。</w:t>
      </w:r>
    </w:p>
    <w:p w:rsidR="007C2527" w:rsidRDefault="007C2527" w:rsidP="007C2527">
      <w:r>
        <w:rPr>
          <w:noProof/>
        </w:rPr>
        <w:drawing>
          <wp:inline distT="0" distB="0" distL="0" distR="0">
            <wp:extent cx="4613275" cy="3669030"/>
            <wp:effectExtent l="19050" t="0" r="0" b="0"/>
            <wp:docPr id="109" name="图片 109" descr="https://images0.cnblogs.com/blog2015/148352/201505/201745131971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images0.cnblogs.com/blog2015/148352/201505/20174513197127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27" w:rsidRDefault="007C2527" w:rsidP="007C2527">
      <w:r>
        <w:rPr>
          <w:rFonts w:hint="eastAsia"/>
        </w:rPr>
        <w:t xml:space="preserve"> </w:t>
      </w:r>
    </w:p>
    <w:p w:rsidR="007C2527" w:rsidRDefault="007C2527" w:rsidP="007C2527">
      <w:r>
        <w:rPr>
          <w:rFonts w:hint="eastAsia"/>
        </w:rPr>
        <w:t>二、读写分离。读写分离是中型规模应用的数据库系统常见设计方案，通过将数据从主服务器同步到其他</w:t>
      </w:r>
      <w:r>
        <w:rPr>
          <w:rFonts w:hint="eastAsia"/>
        </w:rPr>
        <w:t xml:space="preserve">SQL Server </w:t>
      </w:r>
      <w:r>
        <w:rPr>
          <w:rFonts w:hint="eastAsia"/>
        </w:rPr>
        <w:t>服务器，提供非实时的查询功能，扩展性能并提高并发性。</w:t>
      </w:r>
    </w:p>
    <w:p w:rsidR="007C2527" w:rsidRDefault="008775CA" w:rsidP="007C2527">
      <w:r>
        <w:rPr>
          <w:noProof/>
        </w:rPr>
        <w:lastRenderedPageBreak/>
        <w:drawing>
          <wp:inline distT="0" distB="0" distL="0" distR="0">
            <wp:extent cx="4630420" cy="3763010"/>
            <wp:effectExtent l="19050" t="0" r="0" b="0"/>
            <wp:docPr id="112" name="图片 112" descr="https://images0.cnblogs.com/blog2015/148352/201505/201745370575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images0.cnblogs.com/blog2015/148352/201505/20174537057536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27" w:rsidRDefault="007C2527" w:rsidP="007C2527"/>
    <w:p w:rsidR="007C2527" w:rsidRDefault="007C2527" w:rsidP="007C2527"/>
    <w:p w:rsidR="007C2527" w:rsidRDefault="007C2527" w:rsidP="007C2527">
      <w:r>
        <w:rPr>
          <w:rFonts w:hint="eastAsia"/>
        </w:rPr>
        <w:t>数据库的读写分离的好处如下：</w:t>
      </w:r>
    </w:p>
    <w:p w:rsidR="007C2527" w:rsidRDefault="007C2527" w:rsidP="007C2527"/>
    <w:p w:rsidR="007C2527" w:rsidRDefault="007C2527" w:rsidP="007C2527">
      <w:r>
        <w:rPr>
          <w:rFonts w:hint="eastAsia"/>
        </w:rPr>
        <w:t>1.</w:t>
      </w:r>
      <w:r>
        <w:rPr>
          <w:rFonts w:hint="eastAsia"/>
        </w:rPr>
        <w:t>通过将“读”操作和“写”操作分离到不同的数据库服务器上，降低对主服务器的</w:t>
      </w:r>
      <w:r>
        <w:rPr>
          <w:rFonts w:hint="eastAsia"/>
        </w:rPr>
        <w:t>CPU</w:t>
      </w:r>
      <w:r>
        <w:rPr>
          <w:rFonts w:hint="eastAsia"/>
        </w:rPr>
        <w:t>、内存、存储、网络资源的争用；</w:t>
      </w:r>
    </w:p>
    <w:p w:rsidR="007C2527" w:rsidRDefault="007C2527" w:rsidP="007C2527"/>
    <w:p w:rsidR="007C2527" w:rsidRDefault="007C2527" w:rsidP="007C2527">
      <w:r>
        <w:rPr>
          <w:rFonts w:hint="eastAsia"/>
        </w:rPr>
        <w:t>2.</w:t>
      </w:r>
      <w:r>
        <w:rPr>
          <w:rFonts w:hint="eastAsia"/>
        </w:rPr>
        <w:t>主服务器的增删改进行时，不影响查询服务器的查询，降低阻塞的发生，提高了并发性；</w:t>
      </w:r>
    </w:p>
    <w:p w:rsidR="007C2527" w:rsidRDefault="007C2527" w:rsidP="007C2527"/>
    <w:p w:rsidR="007C2527" w:rsidRDefault="007C2527" w:rsidP="007C2527">
      <w:r>
        <w:rPr>
          <w:rFonts w:hint="eastAsia"/>
        </w:rPr>
        <w:t>3.</w:t>
      </w:r>
      <w:r>
        <w:rPr>
          <w:rFonts w:hint="eastAsia"/>
        </w:rPr>
        <w:t>在应用程序提交了报表请求、不合理的查询请求时，不会导致长时间的锁表；</w:t>
      </w:r>
    </w:p>
    <w:p w:rsidR="007C2527" w:rsidRDefault="007C2527" w:rsidP="007C2527"/>
    <w:p w:rsidR="007C2527" w:rsidRDefault="007C2527" w:rsidP="007C2527">
      <w:r>
        <w:rPr>
          <w:rFonts w:hint="eastAsia"/>
        </w:rPr>
        <w:t>4.</w:t>
      </w:r>
      <w:r>
        <w:rPr>
          <w:rFonts w:hint="eastAsia"/>
        </w:rPr>
        <w:t>建立容灾副本甚至实现异地容灾，在发生灾难时，可以减少数据的损失；</w:t>
      </w:r>
    </w:p>
    <w:p w:rsidR="007C2527" w:rsidRDefault="007C2527" w:rsidP="007C2527"/>
    <w:p w:rsidR="007C2527" w:rsidRDefault="007C2527" w:rsidP="007C2527">
      <w:r>
        <w:rPr>
          <w:rFonts w:hint="eastAsia"/>
        </w:rPr>
        <w:t>绝大部分的企业内部应用，可能不需要上</w:t>
      </w:r>
      <w:proofErr w:type="gramStart"/>
      <w:r>
        <w:rPr>
          <w:rFonts w:hint="eastAsia"/>
        </w:rPr>
        <w:t>图那么</w:t>
      </w:r>
      <w:proofErr w:type="gramEnd"/>
      <w:r>
        <w:rPr>
          <w:rFonts w:hint="eastAsia"/>
        </w:rPr>
        <w:t>庞大的架构，一台主数据库服务器和一台查询服务器通常能满足读写分离的要求。而且应用程序调整起来非常方便：</w:t>
      </w:r>
    </w:p>
    <w:p w:rsidR="007C2527" w:rsidRDefault="007C2527" w:rsidP="007C2527"/>
    <w:p w:rsidR="007C2527" w:rsidRDefault="007C2527" w:rsidP="007C2527">
      <w:r>
        <w:rPr>
          <w:rFonts w:hint="eastAsia"/>
        </w:rPr>
        <w:t>1.</w:t>
      </w:r>
      <w:r>
        <w:rPr>
          <w:rFonts w:hint="eastAsia"/>
        </w:rPr>
        <w:t>在应用程序的配置文件中设置两个数据库连接字符串，一个指向主服务器，一个指向查询服务器；</w:t>
      </w:r>
    </w:p>
    <w:p w:rsidR="007C2527" w:rsidRDefault="007C2527" w:rsidP="007C2527"/>
    <w:p w:rsidR="007C2527" w:rsidRDefault="007C2527" w:rsidP="007C2527">
      <w:r>
        <w:rPr>
          <w:rFonts w:hint="eastAsia"/>
        </w:rPr>
        <w:t>2.</w:t>
      </w:r>
      <w:r>
        <w:rPr>
          <w:rFonts w:hint="eastAsia"/>
        </w:rPr>
        <w:t>增删</w:t>
      </w:r>
      <w:proofErr w:type="gramStart"/>
      <w:r>
        <w:rPr>
          <w:rFonts w:hint="eastAsia"/>
        </w:rPr>
        <w:t>改或者</w:t>
      </w:r>
      <w:proofErr w:type="gramEnd"/>
      <w:r>
        <w:rPr>
          <w:rFonts w:hint="eastAsia"/>
        </w:rPr>
        <w:t>实时性查询使用指向主服务器的连接字符串；</w:t>
      </w:r>
    </w:p>
    <w:p w:rsidR="007C2527" w:rsidRDefault="007C2527" w:rsidP="007C2527"/>
    <w:p w:rsidR="007C2527" w:rsidRDefault="007C2527" w:rsidP="007C2527">
      <w:r>
        <w:rPr>
          <w:rFonts w:hint="eastAsia"/>
        </w:rPr>
        <w:t>3.</w:t>
      </w:r>
      <w:r>
        <w:rPr>
          <w:rFonts w:hint="eastAsia"/>
        </w:rPr>
        <w:t>允许非实时的查询及报表请求使用指向查询服务器的连接字符串。</w:t>
      </w:r>
    </w:p>
    <w:p w:rsidR="007C2527" w:rsidRDefault="007C2527" w:rsidP="007C2527"/>
    <w:p w:rsidR="007C2527" w:rsidRDefault="007C2527" w:rsidP="007C2527">
      <w:r>
        <w:rPr>
          <w:rFonts w:hint="eastAsia"/>
        </w:rPr>
        <w:t>那么主数据库服务器的数据如何同步到查询服务器上？同步的间隔又是怎样的？主服务器发生故障的时候，查询服务器能否接管用户的请求呢？有什么技术要求呢？</w:t>
      </w:r>
    </w:p>
    <w:p w:rsidR="007C2527" w:rsidRDefault="007C2527" w:rsidP="007C2527"/>
    <w:p w:rsidR="007C2527" w:rsidRDefault="007C2527" w:rsidP="007C2527">
      <w:r>
        <w:rPr>
          <w:rFonts w:hint="eastAsia"/>
        </w:rPr>
        <w:t xml:space="preserve">SQL Server </w:t>
      </w:r>
      <w:r>
        <w:rPr>
          <w:rFonts w:hint="eastAsia"/>
        </w:rPr>
        <w:t>提供了三种技术，可以用于读写分离的实现：日志传送、事务复制和</w:t>
      </w:r>
      <w:r>
        <w:rPr>
          <w:rFonts w:hint="eastAsia"/>
        </w:rPr>
        <w:t xml:space="preserve">SQL 2012 </w:t>
      </w:r>
      <w:r>
        <w:rPr>
          <w:rFonts w:hint="eastAsia"/>
        </w:rPr>
        <w:t>中新增的功能</w:t>
      </w:r>
      <w:r>
        <w:rPr>
          <w:rFonts w:hint="eastAsia"/>
        </w:rPr>
        <w:t xml:space="preserve">Always On </w:t>
      </w:r>
      <w:r>
        <w:rPr>
          <w:rFonts w:hint="eastAsia"/>
        </w:rPr>
        <w:t>技术。这三种技术的比较如下：</w:t>
      </w:r>
    </w:p>
    <w:p w:rsidR="007C2527" w:rsidRDefault="001033F5" w:rsidP="007C2527">
      <w:r>
        <w:rPr>
          <w:noProof/>
        </w:rPr>
        <w:drawing>
          <wp:inline distT="0" distB="0" distL="0" distR="0">
            <wp:extent cx="5274310" cy="3775649"/>
            <wp:effectExtent l="19050" t="0" r="2540" b="0"/>
            <wp:docPr id="115" name="图片 115" descr="https://images0.cnblogs.com/blog2015/148352/201505/20174601619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images0.cnblogs.com/blog2015/148352/201505/20174601619706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27" w:rsidRDefault="007C2527" w:rsidP="007C2527"/>
    <w:p w:rsidR="007C2527" w:rsidRDefault="007C2527" w:rsidP="007C2527"/>
    <w:p w:rsidR="007C2527" w:rsidRDefault="007C2527" w:rsidP="007C2527">
      <w:r>
        <w:rPr>
          <w:rFonts w:hint="eastAsia"/>
        </w:rPr>
        <w:t xml:space="preserve">SQL Server </w:t>
      </w:r>
      <w:r>
        <w:rPr>
          <w:rFonts w:hint="eastAsia"/>
        </w:rPr>
        <w:t>日志传送示意图</w:t>
      </w:r>
    </w:p>
    <w:p w:rsidR="007C2527" w:rsidRDefault="001033F5" w:rsidP="007C2527">
      <w:r>
        <w:rPr>
          <w:noProof/>
        </w:rPr>
        <w:drawing>
          <wp:inline distT="0" distB="0" distL="0" distR="0">
            <wp:extent cx="4073525" cy="2637790"/>
            <wp:effectExtent l="19050" t="0" r="3175" b="0"/>
            <wp:docPr id="118" name="图片 118" descr="https://images0.cnblogs.com/blog2015/148352/201505/201746237441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images0.cnblogs.com/blog2015/148352/201505/20174623744112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27" w:rsidRDefault="007C2527" w:rsidP="007C2527"/>
    <w:p w:rsidR="007C2527" w:rsidRDefault="007C2527" w:rsidP="007C2527"/>
    <w:p w:rsidR="007C2527" w:rsidRDefault="007C2527" w:rsidP="007C2527">
      <w:r>
        <w:rPr>
          <w:rFonts w:hint="eastAsia"/>
        </w:rPr>
        <w:t xml:space="preserve">SQL Server </w:t>
      </w:r>
      <w:r>
        <w:rPr>
          <w:rFonts w:hint="eastAsia"/>
        </w:rPr>
        <w:t>复制示意图</w:t>
      </w:r>
    </w:p>
    <w:p w:rsidR="007C2527" w:rsidRDefault="001033F5" w:rsidP="007C2527">
      <w:r>
        <w:rPr>
          <w:noProof/>
        </w:rPr>
        <w:lastRenderedPageBreak/>
        <w:drawing>
          <wp:inline distT="0" distB="0" distL="0" distR="0">
            <wp:extent cx="3775075" cy="2362200"/>
            <wp:effectExtent l="19050" t="0" r="0" b="0"/>
            <wp:docPr id="121" name="图片 121" descr="https://images0.cnblogs.com/blog2015/148352/201505/201746483542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images0.cnblogs.com/blog2015/148352/201505/20174648354214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527" w:rsidRDefault="007C2527" w:rsidP="007C2527"/>
    <w:p w:rsidR="00152FD5" w:rsidRDefault="00977475" w:rsidP="007C2527">
      <w:r>
        <w:rPr>
          <w:rFonts w:hint="eastAsia"/>
        </w:rPr>
        <w:t>三种：</w:t>
      </w:r>
    </w:p>
    <w:p w:rsidR="00160393" w:rsidRDefault="004B245B" w:rsidP="00152FD5">
      <w:pPr>
        <w:ind w:firstLine="420"/>
      </w:pPr>
      <w:r>
        <w:rPr>
          <w:rFonts w:hint="eastAsia"/>
        </w:rPr>
        <w:t>快照发布</w:t>
      </w:r>
    </w:p>
    <w:p w:rsidR="003A484F" w:rsidRDefault="003A484F" w:rsidP="00152FD5">
      <w:pPr>
        <w:ind w:firstLine="420"/>
      </w:pPr>
      <w:r>
        <w:rPr>
          <w:rFonts w:hint="eastAsia"/>
        </w:rPr>
        <w:t>事务发布</w:t>
      </w:r>
    </w:p>
    <w:p w:rsidR="00975555" w:rsidRDefault="00464FD8" w:rsidP="00152FD5">
      <w:pPr>
        <w:ind w:firstLine="420"/>
      </w:pPr>
      <w:r>
        <w:rPr>
          <w:rFonts w:hint="eastAsia"/>
        </w:rPr>
        <w:t>合并发布</w:t>
      </w:r>
    </w:p>
    <w:p w:rsidR="0049189F" w:rsidRDefault="0049189F" w:rsidP="007C2527"/>
    <w:p w:rsidR="007C2527" w:rsidRDefault="007C2527" w:rsidP="007C2527"/>
    <w:p w:rsidR="007C2527" w:rsidRDefault="007C2527" w:rsidP="007C2527">
      <w:r>
        <w:rPr>
          <w:rFonts w:hint="eastAsia"/>
        </w:rPr>
        <w:t xml:space="preserve">SQL Server Always On </w:t>
      </w:r>
      <w:r>
        <w:rPr>
          <w:rFonts w:hint="eastAsia"/>
        </w:rPr>
        <w:t>示意图</w:t>
      </w:r>
    </w:p>
    <w:p w:rsidR="00FA2CAF" w:rsidRDefault="001033F5">
      <w:r>
        <w:rPr>
          <w:noProof/>
        </w:rPr>
        <w:drawing>
          <wp:inline distT="0" distB="0" distL="0" distR="0">
            <wp:extent cx="5274310" cy="2105829"/>
            <wp:effectExtent l="19050" t="0" r="2540" b="0"/>
            <wp:docPr id="124" name="图片 124" descr="https://images0.cnblogs.com/blog2015/148352/201505/201747081043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images0.cnblogs.com/blog2015/148352/201505/2017470810430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2CAF" w:rsidSect="004A1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0F24"/>
    <w:rsid w:val="001033F5"/>
    <w:rsid w:val="00152FD5"/>
    <w:rsid w:val="00160393"/>
    <w:rsid w:val="00183585"/>
    <w:rsid w:val="00201127"/>
    <w:rsid w:val="00254465"/>
    <w:rsid w:val="003A484F"/>
    <w:rsid w:val="00410EC6"/>
    <w:rsid w:val="00464FD8"/>
    <w:rsid w:val="0049189F"/>
    <w:rsid w:val="004A1095"/>
    <w:rsid w:val="004B245B"/>
    <w:rsid w:val="0059281D"/>
    <w:rsid w:val="006C0BCC"/>
    <w:rsid w:val="007C2527"/>
    <w:rsid w:val="00810F24"/>
    <w:rsid w:val="008775CA"/>
    <w:rsid w:val="008914D2"/>
    <w:rsid w:val="00975555"/>
    <w:rsid w:val="00977475"/>
    <w:rsid w:val="00A515A0"/>
    <w:rsid w:val="00F35CAC"/>
    <w:rsid w:val="00FA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09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2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25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25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28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3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21</cp:revision>
  <dcterms:created xsi:type="dcterms:W3CDTF">2019-08-26T09:05:00Z</dcterms:created>
  <dcterms:modified xsi:type="dcterms:W3CDTF">2019-08-28T10:27:00Z</dcterms:modified>
</cp:coreProperties>
</file>