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9">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9"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2026-03-23T17:21:45Z</dcterms:created>
  <dcterms:modified xsi:type="dcterms:W3CDTF">2026-03-23T17:21:45Z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work</vt:lpwstr>
  </property>
  <property fmtid="{D5CDD505-2E9C-101B-9397-08002B2CF9AE}" pid="13" name="subtitle">
    <vt:lpwstr>Artificial Intelligence Policy</vt:lpwstr>
  </property>
  <property fmtid="{D5CDD505-2E9C-101B-9397-08002B2CF9AE}" pid="14" name="toc-title">
    <vt:lpwstr>Table of contents</vt:lpwstr>
  </property>
</Properties>
</file>