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Government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shared civic life?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complications does AI pose for the public policy process?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kinds of policy and governance do we neeed to consider - or re-consider - in the age of AI?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Farrell,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AI As Governance</w:t>
        </w:r>
      </w:hyperlink>
      <w:r>
        <w:t xml:space="preserve">”</w:t>
      </w:r>
      <w:r>
        <w:t xml:space="preserve"> </w:t>
      </w:r>
      <w:r>
        <w:t xml:space="preserve">Annual Review of Political Science.</w:t>
      </w:r>
    </w:p>
    <w:bookmarkEnd w:id="11"/>
    <w:bookmarkStart w:id="1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Buchanan, Ben. 2025.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The Government Knows AGI is Coming</w:t>
        </w:r>
      </w:hyperlink>
      <w:r>
        <w:t xml:space="preserve">”</w:t>
      </w:r>
      <w:r>
        <w:t xml:space="preserve"> </w:t>
      </w:r>
      <w:r>
        <w:t xml:space="preserve">The Ezra Klein Show. See also</w:t>
      </w:r>
      <w:r>
        <w:t xml:space="preserve"> </w:t>
      </w:r>
      <w:hyperlink r:id="rId13">
        <w:r>
          <w:rPr>
            <w:rStyle w:val="Hyperlink"/>
          </w:rPr>
          <w:t xml:space="preserve">YouTube Link</w:t>
        </w:r>
      </w:hyperlink>
    </w:p>
    <w:bookmarkEnd w:id="14"/>
    <w:bookmarkStart w:id="21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Toby Ord,</w:t>
      </w:r>
      <w:r>
        <w:t xml:space="preserve"> </w:t>
      </w:r>
      <w:hyperlink r:id="rId15">
        <w:r>
          <w:rPr>
            <w:rStyle w:val="Hyperlink"/>
          </w:rPr>
          <w:t xml:space="preserve">Inference Scaling Reshapes AI Governance</w:t>
        </w:r>
      </w:hyperlink>
    </w:p>
    <w:p>
      <w:pPr>
        <w:pStyle w:val="Compact"/>
        <w:numPr>
          <w:ilvl w:val="0"/>
          <w:numId w:val="1004"/>
        </w:numPr>
      </w:pPr>
      <w:r>
        <w:t xml:space="preserve">Zhang, et al. </w:t>
      </w:r>
      <w:hyperlink r:id="rId16">
        <w:r>
          <w:rPr>
            <w:rStyle w:val="Hyperlink"/>
          </w:rPr>
          <w:t xml:space="preserve">Ethics and Governance of Artificial Intelligence: Evidence from a Survey of Machine Learning Researchers</w:t>
        </w:r>
      </w:hyperlink>
      <w:r>
        <w:t xml:space="preserve"> </w:t>
      </w:r>
      <w:r>
        <w:t xml:space="preserve">Journal of Artificial Intelligence Research.</w:t>
      </w:r>
    </w:p>
    <w:p>
      <w:pPr>
        <w:pStyle w:val="Compact"/>
        <w:numPr>
          <w:ilvl w:val="0"/>
          <w:numId w:val="1004"/>
        </w:numPr>
      </w:pPr>
      <w:r>
        <w:t xml:space="preserve">The new proposed National Policy AI Framework:</w:t>
      </w:r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The framework</w:t>
        </w:r>
      </w:hyperlink>
    </w:p>
    <w:p>
      <w:pPr>
        <w:pStyle w:val="Compact"/>
        <w:numPr>
          <w:ilvl w:val="1"/>
          <w:numId w:val="1005"/>
        </w:numPr>
      </w:pPr>
      <w:hyperlink r:id="rId18">
        <w:r>
          <w:rPr>
            <w:rStyle w:val="Hyperlink"/>
          </w:rPr>
          <w:t xml:space="preserve">The press release</w:t>
        </w:r>
      </w:hyperlink>
    </w:p>
    <w:p>
      <w:pPr>
        <w:pStyle w:val="Compact"/>
        <w:numPr>
          <w:ilvl w:val="1"/>
          <w:numId w:val="1005"/>
        </w:numPr>
      </w:pPr>
      <w:r>
        <w:t xml:space="preserve">Some press coverage:</w:t>
      </w:r>
    </w:p>
    <w:p>
      <w:pPr>
        <w:pStyle w:val="Compact"/>
        <w:numPr>
          <w:ilvl w:val="2"/>
          <w:numId w:val="1006"/>
        </w:numPr>
      </w:pPr>
      <w:hyperlink r:id="rId19">
        <w:r>
          <w:rPr>
            <w:rStyle w:val="Hyperlink"/>
          </w:rPr>
          <w:t xml:space="preserve">Wall Stret Journal</w:t>
        </w:r>
      </w:hyperlink>
    </w:p>
    <w:p>
      <w:pPr>
        <w:pStyle w:val="Compact"/>
        <w:numPr>
          <w:ilvl w:val="2"/>
          <w:numId w:val="1006"/>
        </w:numPr>
      </w:pPr>
      <w:hyperlink r:id="rId20">
        <w:r>
          <w:rPr>
            <w:rStyle w:val="Hyperlink"/>
          </w:rPr>
          <w:t xml:space="preserve">New York Times</w:t>
        </w:r>
      </w:hyperlink>
    </w:p>
    <w:bookmarkEnd w:id="21"/>
    <w:bookmarkStart w:id="2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Risse, 2022.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Artificial Intelligence and the Past, Present, and Future of Democracy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Cambridge Handbook of Responsible Artificial Intelligence</w:t>
      </w:r>
    </w:p>
    <w:p>
      <w:pPr>
        <w:pStyle w:val="Compact"/>
        <w:numPr>
          <w:ilvl w:val="0"/>
          <w:numId w:val="1007"/>
        </w:numPr>
      </w:pPr>
      <w:r>
        <w:t xml:space="preserve">Martin, et al. </w:t>
      </w:r>
      <w:r>
        <w:t xml:space="preserve">“</w:t>
      </w:r>
      <w:hyperlink r:id="rId23">
        <w:r>
          <w:rPr>
            <w:rStyle w:val="Hyperlink"/>
          </w:rPr>
          <w:t xml:space="preserve">Political Machines: Understanding the role of Generative AI in the US 2024 elections and beyond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Jungherr, 2023.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Artificial Intelligence and Democracy: A Conceptual Framework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Zhang,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Public Opinion toward Artificial Intelligence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0"/>
          <w:numId w:val="1007"/>
        </w:numPr>
      </w:pPr>
      <w:r>
        <w:t xml:space="preserve">Sifry,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How AI is Transforming the Way Political Campaigns Work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Green et al, 2025.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Linking artificial intelligence job exposure to expectations: Understanding AI losers, winners, and their political preferences</w:t>
        </w:r>
      </w:hyperlink>
      <w:r>
        <w:t xml:space="preserve">”</w:t>
      </w:r>
    </w:p>
    <w:bookmarkEnd w:id="28"/>
    <w:bookmarkStart w:id="3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rPr>
          <w:i/>
          <w:iCs/>
        </w:rPr>
        <w:t xml:space="preserve">Notes</w:t>
      </w:r>
      <w:r>
        <w:t xml:space="preserve">:</w:t>
      </w:r>
    </w:p>
    <w:p>
      <w:pPr>
        <w:pStyle w:val="BodyText"/>
      </w:pPr>
      <w:r>
        <w:t xml:space="preserve">law &amp; democracy</w:t>
      </w:r>
    </w:p>
    <w:p>
      <w:pPr>
        <w:pStyle w:val="BodyText"/>
      </w:pPr>
      <w:r>
        <w:t xml:space="preserve">AI and Law</w:t>
      </w:r>
      <w:r>
        <w:t xml:space="preserve"> </w:t>
      </w:r>
      <w:r>
        <w:t xml:space="preserve">AI Law/Hallucination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5" Target="https://academic.oup.com/edited-volume/41989/chapter-abstract/411053295?redirectedFrom=fulltext" TargetMode="External" /><Relationship Type="http://schemas.openxmlformats.org/officeDocument/2006/relationships/hyperlink" Id="rId10" Target="https://doi.org/10.1146/annurev-polisci-040723-013245" TargetMode="External" /><Relationship Type="http://schemas.openxmlformats.org/officeDocument/2006/relationships/hyperlink" Id="rId27" Target="https://doi.org/10.1177/20531680251337897" TargetMode="External" /><Relationship Type="http://schemas.openxmlformats.org/officeDocument/2006/relationships/hyperlink" Id="rId24" Target="https://journals.sagepub.com/doi/10.1177/20563051231186353" TargetMode="External" /><Relationship Type="http://schemas.openxmlformats.org/officeDocument/2006/relationships/hyperlink" Id="rId23" Target="https://mediaengagement.org/research/generative-ai-elections-and-beyond/" TargetMode="External" /><Relationship Type="http://schemas.openxmlformats.org/officeDocument/2006/relationships/hyperlink" Id="rId22" Target="https://www.cambridge.org/core/books/cambridge-handbook-of-responsible-artificial-intelligence/artificial-intelligence-and-the-past-present-and-future-of-democracy/B6A19E65F15179EC41AB226D24A9FC51" TargetMode="External" /><Relationship Type="http://schemas.openxmlformats.org/officeDocument/2006/relationships/hyperlink" Id="rId16" Target="https://www.jair.org/index.php/jair/article/view/12895" TargetMode="External" /><Relationship Type="http://schemas.openxmlformats.org/officeDocument/2006/relationships/hyperlink" Id="rId12" Target="https://www.nytimes.com/2025/03/04/opinion/ezra-klein-podcast-ben-buchanan.html" TargetMode="External" /><Relationship Type="http://schemas.openxmlformats.org/officeDocument/2006/relationships/hyperlink" Id="rId20" Target="https://www.nytimes.com/2026/03/20/us/politics/white-house-unveils-ai-policy-aimed-at-blocking-state-laws.html" TargetMode="External" /><Relationship Type="http://schemas.openxmlformats.org/officeDocument/2006/relationships/hyperlink" Id="rId26" Target="https://www.thenation.com/article/politics/how-ai-is-transforming-the-way-political-campaigns-work/" TargetMode="External" /><Relationship Type="http://schemas.openxmlformats.org/officeDocument/2006/relationships/hyperlink" Id="rId15" Target="https://www.tobyord.com/writing/inference-scaling-reshapes-ai-governance" TargetMode="External" /><Relationship Type="http://schemas.openxmlformats.org/officeDocument/2006/relationships/hyperlink" Id="rId18" Target="https://www.whitehouse.gov/articles/2026/03/president-donald-j-trump-unveils-national-ai-legislative-framework/" TargetMode="External" /><Relationship Type="http://schemas.openxmlformats.org/officeDocument/2006/relationships/hyperlink" Id="rId17" Target="https://www.whitehouse.gov/wp-content/uploads/2026/03/03.20.26-National-Policy-Framework-for-Artificial-Intelligence-Legislative-Recommendations.pdf" TargetMode="External" /><Relationship Type="http://schemas.openxmlformats.org/officeDocument/2006/relationships/hyperlink" Id="rId19" Target="https://www.wsj.com/articles/white-house-ai-plan-favors-speed-over-new-rules-fba67509" TargetMode="External" /><Relationship Type="http://schemas.openxmlformats.org/officeDocument/2006/relationships/hyperlink" Id="rId13" Target="https://www.youtube.com/watch?v=Btos-LEYQ3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cademic.oup.com/edited-volume/41989/chapter-abstract/411053295?redirectedFrom=fulltext" TargetMode="External" /><Relationship Type="http://schemas.openxmlformats.org/officeDocument/2006/relationships/hyperlink" Id="rId10" Target="https://doi.org/10.1146/annurev-polisci-040723-013245" TargetMode="External" /><Relationship Type="http://schemas.openxmlformats.org/officeDocument/2006/relationships/hyperlink" Id="rId27" Target="https://doi.org/10.1177/20531680251337897" TargetMode="External" /><Relationship Type="http://schemas.openxmlformats.org/officeDocument/2006/relationships/hyperlink" Id="rId24" Target="https://journals.sagepub.com/doi/10.1177/20563051231186353" TargetMode="External" /><Relationship Type="http://schemas.openxmlformats.org/officeDocument/2006/relationships/hyperlink" Id="rId23" Target="https://mediaengagement.org/research/generative-ai-elections-and-beyond/" TargetMode="External" /><Relationship Type="http://schemas.openxmlformats.org/officeDocument/2006/relationships/hyperlink" Id="rId22" Target="https://www.cambridge.org/core/books/cambridge-handbook-of-responsible-artificial-intelligence/artificial-intelligence-and-the-past-present-and-future-of-democracy/B6A19E65F15179EC41AB226D24A9FC51" TargetMode="External" /><Relationship Type="http://schemas.openxmlformats.org/officeDocument/2006/relationships/hyperlink" Id="rId16" Target="https://www.jair.org/index.php/jair/article/view/12895" TargetMode="External" /><Relationship Type="http://schemas.openxmlformats.org/officeDocument/2006/relationships/hyperlink" Id="rId12" Target="https://www.nytimes.com/2025/03/04/opinion/ezra-klein-podcast-ben-buchanan.html" TargetMode="External" /><Relationship Type="http://schemas.openxmlformats.org/officeDocument/2006/relationships/hyperlink" Id="rId20" Target="https://www.nytimes.com/2026/03/20/us/politics/white-house-unveils-ai-policy-aimed-at-blocking-state-laws.html" TargetMode="External" /><Relationship Type="http://schemas.openxmlformats.org/officeDocument/2006/relationships/hyperlink" Id="rId26" Target="https://www.thenation.com/article/politics/how-ai-is-transforming-the-way-political-campaigns-work/" TargetMode="External" /><Relationship Type="http://schemas.openxmlformats.org/officeDocument/2006/relationships/hyperlink" Id="rId15" Target="https://www.tobyord.com/writing/inference-scaling-reshapes-ai-governance" TargetMode="External" /><Relationship Type="http://schemas.openxmlformats.org/officeDocument/2006/relationships/hyperlink" Id="rId18" Target="https://www.whitehouse.gov/articles/2026/03/president-donald-j-trump-unveils-national-ai-legislative-framework/" TargetMode="External" /><Relationship Type="http://schemas.openxmlformats.org/officeDocument/2006/relationships/hyperlink" Id="rId17" Target="https://www.whitehouse.gov/wp-content/uploads/2026/03/03.20.26-National-Policy-Framework-for-Artificial-Intelligence-Legislative-Recommendations.pdf" TargetMode="External" /><Relationship Type="http://schemas.openxmlformats.org/officeDocument/2006/relationships/hyperlink" Id="rId19" Target="https://www.wsj.com/articles/white-house-ai-plan-favors-speed-over-new-rules-fba67509" TargetMode="External" /><Relationship Type="http://schemas.openxmlformats.org/officeDocument/2006/relationships/hyperlink" Id="rId13" Target="https://www.youtube.com/watch?v=Btos-LEYQ3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Government</dc:title>
  <dc:creator>Prof. Jack Reilly</dc:creator>
  <cp:keywords/>
  <dcterms:created xsi:type="dcterms:W3CDTF">2026-03-23T21:48:28Z</dcterms:created>
  <dcterms:modified xsi:type="dcterms:W3CDTF">2026-03-23T21:48:28Z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