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32" w:name="browse"/>
    <w:p>
      <w:pPr>
        <w:pStyle w:val="Heading4"/>
      </w:pPr>
      <w:r>
        <w:t xml:space="preserve">🌐 Browse:</w:t>
      </w:r>
    </w:p>
    <w:p>
      <w:pPr>
        <w:pStyle w:val="Compact"/>
        <w:numPr>
          <w:ilvl w:val="0"/>
          <w:numId w:val="1004"/>
        </w:numPr>
      </w:pPr>
      <w:r>
        <w:t xml:space="preserve">Bostrom,</w:t>
      </w:r>
      <w:r>
        <w:t xml:space="preserve"> </w:t>
      </w:r>
      <w:r>
        <w:t xml:space="preserve">“</w:t>
      </w:r>
      <w:hyperlink r:id="rId25">
        <w:r>
          <w:rPr>
            <w:rStyle w:val="Hyperlink"/>
          </w:rPr>
          <w:t xml:space="preserve">Ethical Issues in Artificial Intelligence</w:t>
        </w:r>
      </w:hyperlink>
      <w:r>
        <w:t xml:space="preserve">”</w:t>
      </w:r>
      <w:r>
        <w:t xml:space="preserve"> </w:t>
      </w:r>
      <w:r>
        <w:rPr>
          <w:i/>
          <w:iCs/>
        </w:rPr>
        <w:t xml:space="preserve">The source of the famous</w:t>
      </w:r>
      <w:r>
        <w:rPr>
          <w:i/>
          <w:iCs/>
        </w:rPr>
        <w:t xml:space="preserve"> </w:t>
      </w:r>
      <w:r>
        <w:rPr>
          <w:i/>
          <w:iCs/>
        </w:rPr>
        <w:t xml:space="preserve">“paperclip”</w:t>
      </w:r>
      <w:r>
        <w:rPr>
          <w:i/>
          <w:iCs/>
        </w:rPr>
        <w:t xml:space="preserve"> </w:t>
      </w:r>
      <w:r>
        <w:rPr>
          <w:i/>
          <w:iCs/>
        </w:rPr>
        <w:t xml:space="preserve">argument</w:t>
      </w:r>
    </w:p>
    <w:p>
      <w:pPr>
        <w:pStyle w:val="Compact"/>
        <w:numPr>
          <w:ilvl w:val="0"/>
          <w:numId w:val="1004"/>
        </w:numPr>
      </w:pPr>
      <w:r>
        <w:t xml:space="preserve">Liu and Wu,</w:t>
      </w:r>
      <w:r>
        <w:t xml:space="preserve"> </w:t>
      </w:r>
      <w:hyperlink r:id="rId26">
        <w:r>
          <w:rPr>
            <w:rStyle w:val="Hyperlink"/>
          </w:rPr>
          <w:t xml:space="preserve">“A Brief History of Embodied Artificial Intelligence, and its Outlook”</w:t>
        </w:r>
      </w:hyperlink>
    </w:p>
    <w:p>
      <w:pPr>
        <w:pStyle w:val="Compact"/>
        <w:numPr>
          <w:ilvl w:val="0"/>
          <w:numId w:val="1004"/>
        </w:numPr>
      </w:pPr>
      <w:hyperlink r:id="rId27">
        <w:r>
          <w:rPr>
            <w:rStyle w:val="Hyperlink"/>
          </w:rPr>
          <w:t xml:space="preserve">“NHTSA Finds Teslas Deactivated Autopilot Seconds Before Crashes”</w:t>
        </w:r>
      </w:hyperlink>
    </w:p>
    <w:p>
      <w:pPr>
        <w:pStyle w:val="Compact"/>
        <w:numPr>
          <w:ilvl w:val="0"/>
          <w:numId w:val="1004"/>
        </w:numPr>
      </w:pPr>
      <w:hyperlink r:id="rId28">
        <w:r>
          <w:rPr>
            <w:rStyle w:val="Hyperlink"/>
          </w:rPr>
          <w:t xml:space="preserve">“Waymo is having a hard time stopping for school buses”</w:t>
        </w:r>
      </w:hyperlink>
      <w:r>
        <w:t xml:space="preserve"> </w:t>
      </w:r>
      <w:r>
        <w:t xml:space="preserve">2026.</w:t>
      </w:r>
    </w:p>
    <w:p>
      <w:pPr>
        <w:pStyle w:val="Compact"/>
        <w:numPr>
          <w:ilvl w:val="0"/>
          <w:numId w:val="1004"/>
        </w:numPr>
      </w:pPr>
      <w:r>
        <w:t xml:space="preserve">Ziegler, Bart. 2023.</w:t>
      </w:r>
      <w:r>
        <w:t xml:space="preserve"> </w:t>
      </w:r>
      <w:hyperlink r:id="rId29">
        <w:r>
          <w:rPr>
            <w:rStyle w:val="Hyperlink"/>
          </w:rPr>
          <w:t xml:space="preserve">“When Will Cars Be Fully Self Driving?”</w:t>
        </w:r>
      </w:hyperlink>
    </w:p>
    <w:p>
      <w:pPr>
        <w:pStyle w:val="Compact"/>
        <w:numPr>
          <w:ilvl w:val="0"/>
          <w:numId w:val="1004"/>
        </w:numPr>
      </w:pPr>
      <w:hyperlink r:id="rId30">
        <w:r>
          <w:rPr>
            <w:rStyle w:val="Hyperlink"/>
          </w:rPr>
          <w:t xml:space="preserve">“The evolving safety and policy challenges of self-driving cars”</w:t>
        </w:r>
      </w:hyperlink>
      <w:r>
        <w:t xml:space="preserve">, Brookings</w:t>
      </w:r>
      <w:r>
        <w:br/>
      </w:r>
    </w:p>
    <w:p>
      <w:pPr>
        <w:pStyle w:val="Compact"/>
        <w:numPr>
          <w:ilvl w:val="0"/>
          <w:numId w:val="1004"/>
        </w:numPr>
      </w:pPr>
      <w:hyperlink r:id="rId31">
        <w:r>
          <w:rPr>
            <w:rStyle w:val="Hyperlink"/>
          </w:rPr>
          <w:t xml:space="preserve">Scientists built a badminton-playing robot with AI-powered skills</w:t>
        </w:r>
      </w:hyperlink>
      <w:r>
        <w:t xml:space="preserve">. 2025. Ars Technica.</w:t>
      </w:r>
    </w:p>
    <w:bookmarkEnd w:id="32"/>
    <w:bookmarkStart w:id="40" w:name="additional-resources"/>
    <w:p>
      <w:pPr>
        <w:pStyle w:val="Heading4"/>
      </w:pPr>
      <w:r>
        <w:t xml:space="preserve">📚 Additional Resources:</w:t>
      </w:r>
    </w:p>
    <w:p>
      <w:pPr>
        <w:pStyle w:val="Compact"/>
        <w:numPr>
          <w:ilvl w:val="0"/>
          <w:numId w:val="1005"/>
        </w:numPr>
      </w:pPr>
      <w:r>
        <w:t xml:space="preserve">Ganesh,</w:t>
      </w:r>
      <w:r>
        <w:t xml:space="preserve"> </w:t>
      </w:r>
      <w:hyperlink r:id="rId33">
        <w:r>
          <w:rPr>
            <w:rStyle w:val="Hyperlink"/>
          </w:rPr>
          <w:t xml:space="preserve">“The ironies of autonomy”</w:t>
        </w:r>
      </w:hyperlink>
    </w:p>
    <w:p>
      <w:pPr>
        <w:pStyle w:val="Compact"/>
        <w:numPr>
          <w:ilvl w:val="0"/>
          <w:numId w:val="1005"/>
        </w:numPr>
      </w:pPr>
      <w:r>
        <w:t xml:space="preserve">Chan et al.,</w:t>
      </w:r>
      <w:r>
        <w:t xml:space="preserve"> </w:t>
      </w:r>
      <w:hyperlink r:id="rId34">
        <w:r>
          <w:rPr>
            <w:rStyle w:val="Hyperlink"/>
          </w:rPr>
          <w:t xml:space="preserve">“Infrastructure for AI Agents”</w:t>
        </w:r>
      </w:hyperlink>
    </w:p>
    <w:p>
      <w:pPr>
        <w:pStyle w:val="Compact"/>
        <w:numPr>
          <w:ilvl w:val="0"/>
          <w:numId w:val="1005"/>
        </w:numPr>
      </w:pPr>
      <w:r>
        <w:t xml:space="preserve">Geistfeld,</w:t>
      </w:r>
      <w:r>
        <w:t xml:space="preserve"> </w:t>
      </w:r>
      <w:hyperlink r:id="rId35">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36">
        <w:r>
          <w:rPr>
            <w:rStyle w:val="Hyperlink"/>
          </w:rPr>
          <w:t xml:space="preserve">“Automated Vehicles for Safety”</w:t>
        </w:r>
      </w:hyperlink>
    </w:p>
    <w:p>
      <w:pPr>
        <w:pStyle w:val="Compact"/>
        <w:numPr>
          <w:ilvl w:val="0"/>
          <w:numId w:val="1005"/>
        </w:numPr>
      </w:pPr>
      <w:r>
        <w:t xml:space="preserve">Google,</w:t>
      </w:r>
      <w:r>
        <w:t xml:space="preserve"> </w:t>
      </w:r>
      <w:hyperlink r:id="rId37">
        <w:r>
          <w:rPr>
            <w:rStyle w:val="Hyperlink"/>
          </w:rPr>
          <w:t xml:space="preserve">AI Responsibility Report</w:t>
        </w:r>
      </w:hyperlink>
    </w:p>
    <w:p>
      <w:pPr>
        <w:pStyle w:val="Compact"/>
        <w:numPr>
          <w:ilvl w:val="0"/>
          <w:numId w:val="1005"/>
        </w:numPr>
      </w:pPr>
      <w:hyperlink r:id="rId38">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39">
        <w:r>
          <w:rPr>
            <w:rStyle w:val="Hyperlink"/>
          </w:rPr>
          <w:t xml:space="preserve">Never Mind the Trolley: The Ethics of Autonomous Vehicles in Mundane Situations”</w:t>
        </w:r>
      </w:hyperlink>
    </w:p>
    <w:bookmarkEnd w:id="40"/>
    <w:bookmarkStart w:id="44"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tip.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hyperlink" Id="rId37" Target="https://ai.google/static/documents/ai-responsibility-update-published-february-2025.pdf" TargetMode="External" /><Relationship Type="http://schemas.openxmlformats.org/officeDocument/2006/relationships/hyperlink" Id="rId31" Target="https://arstechnica.com/science/2025/06/scientists-built-a-badminton-playing-robot-with-ai-powered-skills/" TargetMode="External" /><Relationship Type="http://schemas.openxmlformats.org/officeDocument/2006/relationships/hyperlink" Id="rId34"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9"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5" Target="https://papers.ssrn.com/sol3/papers.cfm?abstract_id=2931168" TargetMode="External" /><Relationship Type="http://schemas.openxmlformats.org/officeDocument/2006/relationships/hyperlink" Id="rId38" Target="https://plato.stanford.edu/entries/doing-allowing/" TargetMode="External" /><Relationship Type="http://schemas.openxmlformats.org/officeDocument/2006/relationships/hyperlink" Id="rId30"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3" Target="https://www.nature.com/articles/s41599-020-00646-0" TargetMode="External" /><Relationship Type="http://schemas.openxmlformats.org/officeDocument/2006/relationships/hyperlink" Id="rId36"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theverge.com/transportation/874385/waymo-school-bus-austin-safety-robotaxi" TargetMode="External" /><Relationship Type="http://schemas.openxmlformats.org/officeDocument/2006/relationships/hyperlink" Id="rId29"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7" Target="https://ai.google/static/documents/ai-responsibility-update-published-february-2025.pdf" TargetMode="External" /><Relationship Type="http://schemas.openxmlformats.org/officeDocument/2006/relationships/hyperlink" Id="rId31" Target="https://arstechnica.com/science/2025/06/scientists-built-a-badminton-playing-robot-with-ai-powered-skills/" TargetMode="External" /><Relationship Type="http://schemas.openxmlformats.org/officeDocument/2006/relationships/hyperlink" Id="rId34"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9"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5" Target="https://papers.ssrn.com/sol3/papers.cfm?abstract_id=2931168" TargetMode="External" /><Relationship Type="http://schemas.openxmlformats.org/officeDocument/2006/relationships/hyperlink" Id="rId38" Target="https://plato.stanford.edu/entries/doing-allowing/" TargetMode="External" /><Relationship Type="http://schemas.openxmlformats.org/officeDocument/2006/relationships/hyperlink" Id="rId30"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3" Target="https://www.nature.com/articles/s41599-020-00646-0" TargetMode="External" /><Relationship Type="http://schemas.openxmlformats.org/officeDocument/2006/relationships/hyperlink" Id="rId36"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theverge.com/transportation/874385/waymo-school-bus-austin-safety-robotaxi" TargetMode="External" /><Relationship Type="http://schemas.openxmlformats.org/officeDocument/2006/relationships/hyperlink" Id="rId29"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2026-03-17T17:49:12Z</dcterms:created>
  <dcterms:modified xsi:type="dcterms:W3CDTF">2026-03-17T17:49:12Z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