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bookmarkEnd w:id="20"/>
    <w:bookmarkStart w:id="23"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22">
              <w:r>
                <w:rPr>
                  <w:rStyle w:val="Hyperlink"/>
                </w:rPr>
                <w:t xml:space="preserve">Intelligence, Consciousness, Sentience</w:t>
              </w:r>
            </w:hyperlink>
          </w:p>
        </w:tc>
      </w:tr>
    </w:tbl>
    <w:bookmarkEnd w:id="23"/>
    <w:bookmarkStart w:id="28"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4">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25">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26">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27">
              <w:r>
                <w:rPr>
                  <w:rStyle w:val="Hyperlink"/>
                  <w:b/>
                  <w:bCs/>
                </w:rPr>
                <w:t xml:space="preserve">Debate I</w:t>
              </w:r>
            </w:hyperlink>
          </w:p>
        </w:tc>
      </w:tr>
    </w:tbl>
    <w:bookmarkEnd w:id="28"/>
    <w:bookmarkStart w:id="33"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29">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30">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31">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32">
              <w:r>
                <w:rPr>
                  <w:rStyle w:val="Hyperlink"/>
                  <w:b/>
                  <w:bCs/>
                </w:rPr>
                <w:t xml:space="preserve">Debate II</w:t>
              </w:r>
            </w:hyperlink>
          </w:p>
        </w:tc>
      </w:tr>
    </w:tbl>
    <w:bookmarkEnd w:id="33"/>
    <w:bookmarkStart w:id="38"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34">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35">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36">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37">
              <w:r>
                <w:rPr>
                  <w:rStyle w:val="Hyperlink"/>
                  <w:b/>
                  <w:bCs/>
                </w:rPr>
                <w:t xml:space="preserve">Debate III</w:t>
              </w:r>
            </w:hyperlink>
          </w:p>
        </w:tc>
      </w:tr>
    </w:tbl>
    <w:bookmarkEnd w:id="38"/>
    <w:bookmarkStart w:id="43"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39">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40">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41">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42">
              <w:r>
                <w:rPr>
                  <w:rStyle w:val="Hyperlink"/>
                  <w:b/>
                  <w:bCs/>
                </w:rPr>
                <w:t xml:space="preserve">Debate IV</w:t>
              </w:r>
            </w:hyperlink>
          </w:p>
        </w:tc>
      </w:tr>
    </w:tbl>
    <w:bookmarkEnd w:id="43"/>
    <w:bookmarkStart w:id="45"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44">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44">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44">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44">
              <w:r>
                <w:rPr>
                  <w:rStyle w:val="Hyperlink"/>
                  <w:b/>
                  <w:bCs/>
                </w:rPr>
                <w:t xml:space="preserve">Debate V</w:t>
              </w:r>
            </w:hyperlink>
          </w:p>
        </w:tc>
      </w:tr>
    </w:tbl>
    <w:bookmarkEnd w:id="45"/>
    <w:bookmarkStart w:id="46"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44">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44">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44">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44">
              <w:r>
                <w:rPr>
                  <w:rStyle w:val="Hyperlink"/>
                  <w:b/>
                  <w:bCs/>
                </w:rPr>
                <w:t xml:space="preserve">Debate VI</w:t>
              </w:r>
            </w:hyperlink>
          </w:p>
        </w:tc>
      </w:tr>
    </w:tbl>
    <w:bookmarkEnd w:id="46"/>
    <w:bookmarkStart w:id="47" w:name="project-presentations"/>
    <w:p>
      <w:pPr>
        <w:pStyle w:val="Heading2"/>
      </w:pPr>
      <w:r>
        <w:rPr>
          <w:i/>
          <w:iCs/>
        </w:rPr>
        <w:t xml:space="preserve">Project Presentations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44">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44">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7"/>
    <w:bookmarkStart w:id="55" w:name="notes"/>
    <w:p>
      <w:pPr>
        <w:pStyle w:val="Heading2"/>
      </w:pPr>
      <w:r>
        <w:t xml:space="preserve">🗒️ Notes</w:t>
      </w:r>
    </w:p>
    <w:bookmarkStart w:id="48"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8"/>
    <w:bookmarkStart w:id="54"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49">
        <w:r>
          <w:rPr>
            <w:rStyle w:val="Hyperlink"/>
            <w:i/>
            <w:iCs/>
          </w:rPr>
          <w:t xml:space="preserve">The New York Times</w:t>
        </w:r>
      </w:hyperlink>
      <w:r>
        <w:t xml:space="preserve">,</w:t>
      </w:r>
      <w:r>
        <w:t xml:space="preserve"> </w:t>
      </w:r>
      <w:hyperlink r:id="rId50">
        <w:r>
          <w:rPr>
            <w:rStyle w:val="Hyperlink"/>
            <w:i/>
            <w:iCs/>
          </w:rPr>
          <w:t xml:space="preserve">Wall Street Journal</w:t>
        </w:r>
      </w:hyperlink>
      <w:r>
        <w:t xml:space="preserve">,</w:t>
      </w:r>
      <w:r>
        <w:t xml:space="preserve"> </w:t>
      </w:r>
      <w:hyperlink r:id="rId51">
        <w:r>
          <w:rPr>
            <w:rStyle w:val="Hyperlink"/>
            <w:i/>
            <w:iCs/>
          </w:rPr>
          <w:t xml:space="preserve">Washington Post</w:t>
        </w:r>
      </w:hyperlink>
      <w:r>
        <w:t xml:space="preserve">,</w:t>
      </w:r>
      <w:r>
        <w:t xml:space="preserve"> </w:t>
      </w:r>
      <w:hyperlink r:id="rId52">
        <w:r>
          <w:rPr>
            <w:rStyle w:val="Hyperlink"/>
            <w:i/>
            <w:iCs/>
          </w:rPr>
          <w:t xml:space="preserve">Syracuse Post Standard</w:t>
        </w:r>
      </w:hyperlink>
      <w:r>
        <w:t xml:space="preserve">, and</w:t>
      </w:r>
      <w:r>
        <w:t xml:space="preserve"> </w:t>
      </w:r>
      <w:hyperlink r:id="rId53">
        <w:r>
          <w:rPr>
            <w:rStyle w:val="Hyperlink"/>
            <w:i/>
            <w:iCs/>
          </w:rPr>
          <w:t xml:space="preserve">The Atlantic</w:t>
        </w:r>
      </w:hyperlink>
      <w:r>
        <w:t xml:space="preserve">. Click through and make sure you set up your access to each publication so you can read the articles when assigned.</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4" Target="content/w21.qmd" TargetMode="External" /><Relationship Type="http://schemas.openxmlformats.org/officeDocument/2006/relationships/hyperlink" Id="rId25" Target="content/w22.qmd" TargetMode="External" /><Relationship Type="http://schemas.openxmlformats.org/officeDocument/2006/relationships/hyperlink" Id="rId26" Target="content/w31.qmd" TargetMode="External" /><Relationship Type="http://schemas.openxmlformats.org/officeDocument/2006/relationships/hyperlink" Id="rId27" Target="content/w32.qmd" TargetMode="External" /><Relationship Type="http://schemas.openxmlformats.org/officeDocument/2006/relationships/hyperlink" Id="rId29" Target="content/w41.qmd" TargetMode="External" /><Relationship Type="http://schemas.openxmlformats.org/officeDocument/2006/relationships/hyperlink" Id="rId30" Target="content/w42.qmd" TargetMode="External" /><Relationship Type="http://schemas.openxmlformats.org/officeDocument/2006/relationships/hyperlink" Id="rId31" Target="content/w51.qmd" TargetMode="External" /><Relationship Type="http://schemas.openxmlformats.org/officeDocument/2006/relationships/hyperlink" Id="rId32" Target="content/w52.qmd" TargetMode="External" /><Relationship Type="http://schemas.openxmlformats.org/officeDocument/2006/relationships/hyperlink" Id="rId34" Target="content/w61.qmd" TargetMode="External" /><Relationship Type="http://schemas.openxmlformats.org/officeDocument/2006/relationships/hyperlink" Id="rId35" Target="content/w62.qmd" TargetMode="External" /><Relationship Type="http://schemas.openxmlformats.org/officeDocument/2006/relationships/hyperlink" Id="rId36" Target="content/w71.qmd" TargetMode="External" /><Relationship Type="http://schemas.openxmlformats.org/officeDocument/2006/relationships/hyperlink" Id="rId37" Target="content/w72.qmd" TargetMode="External" /><Relationship Type="http://schemas.openxmlformats.org/officeDocument/2006/relationships/hyperlink" Id="rId39" Target="content/w81.qmd" TargetMode="External" /><Relationship Type="http://schemas.openxmlformats.org/officeDocument/2006/relationships/hyperlink" Id="rId40" Target="content/w82.qmd" TargetMode="External" /><Relationship Type="http://schemas.openxmlformats.org/officeDocument/2006/relationships/hyperlink" Id="rId41" Target="content/w91.qmd" TargetMode="External" /><Relationship Type="http://schemas.openxmlformats.org/officeDocument/2006/relationships/hyperlink" Id="rId42" Target="content/w92.qmd" TargetMode="External" /><Relationship Type="http://schemas.openxmlformats.org/officeDocument/2006/relationships/hyperlink" Id="rId50" Target="https://researchguides.library.syr.edu/WSJ" TargetMode="External" /><Relationship Type="http://schemas.openxmlformats.org/officeDocument/2006/relationships/hyperlink" Id="rId49" Target="https://researchguides.library.syr.edu/nyt" TargetMode="External" /><Relationship Type="http://schemas.openxmlformats.org/officeDocument/2006/relationships/hyperlink" Id="rId51" Target="https://researchguides.library.syr.edu/wapo" TargetMode="External" /><Relationship Type="http://schemas.openxmlformats.org/officeDocument/2006/relationships/hyperlink" Id="rId53" Target="https://theatlantic.com/syracuse-login/" TargetMode="External" /><Relationship Type="http://schemas.openxmlformats.org/officeDocument/2006/relationships/hyperlink" Id="rId52" Target="https://www.syracuse.com/digitalsubscription/sustudent/"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4" Target="content/w21.qmd" TargetMode="External" /><Relationship Type="http://schemas.openxmlformats.org/officeDocument/2006/relationships/hyperlink" Id="rId25" Target="content/w22.qmd" TargetMode="External" /><Relationship Type="http://schemas.openxmlformats.org/officeDocument/2006/relationships/hyperlink" Id="rId26" Target="content/w31.qmd" TargetMode="External" /><Relationship Type="http://schemas.openxmlformats.org/officeDocument/2006/relationships/hyperlink" Id="rId27" Target="content/w32.qmd" TargetMode="External" /><Relationship Type="http://schemas.openxmlformats.org/officeDocument/2006/relationships/hyperlink" Id="rId29" Target="content/w41.qmd" TargetMode="External" /><Relationship Type="http://schemas.openxmlformats.org/officeDocument/2006/relationships/hyperlink" Id="rId30" Target="content/w42.qmd" TargetMode="External" /><Relationship Type="http://schemas.openxmlformats.org/officeDocument/2006/relationships/hyperlink" Id="rId31" Target="content/w51.qmd" TargetMode="External" /><Relationship Type="http://schemas.openxmlformats.org/officeDocument/2006/relationships/hyperlink" Id="rId32" Target="content/w52.qmd" TargetMode="External" /><Relationship Type="http://schemas.openxmlformats.org/officeDocument/2006/relationships/hyperlink" Id="rId34" Target="content/w61.qmd" TargetMode="External" /><Relationship Type="http://schemas.openxmlformats.org/officeDocument/2006/relationships/hyperlink" Id="rId35" Target="content/w62.qmd" TargetMode="External" /><Relationship Type="http://schemas.openxmlformats.org/officeDocument/2006/relationships/hyperlink" Id="rId36" Target="content/w71.qmd" TargetMode="External" /><Relationship Type="http://schemas.openxmlformats.org/officeDocument/2006/relationships/hyperlink" Id="rId37" Target="content/w72.qmd" TargetMode="External" /><Relationship Type="http://schemas.openxmlformats.org/officeDocument/2006/relationships/hyperlink" Id="rId39" Target="content/w81.qmd" TargetMode="External" /><Relationship Type="http://schemas.openxmlformats.org/officeDocument/2006/relationships/hyperlink" Id="rId40" Target="content/w82.qmd" TargetMode="External" /><Relationship Type="http://schemas.openxmlformats.org/officeDocument/2006/relationships/hyperlink" Id="rId41" Target="content/w91.qmd" TargetMode="External" /><Relationship Type="http://schemas.openxmlformats.org/officeDocument/2006/relationships/hyperlink" Id="rId42" Target="content/w92.qmd" TargetMode="External" /><Relationship Type="http://schemas.openxmlformats.org/officeDocument/2006/relationships/hyperlink" Id="rId50" Target="https://researchguides.library.syr.edu/WSJ" TargetMode="External" /><Relationship Type="http://schemas.openxmlformats.org/officeDocument/2006/relationships/hyperlink" Id="rId49" Target="https://researchguides.library.syr.edu/nyt" TargetMode="External" /><Relationship Type="http://schemas.openxmlformats.org/officeDocument/2006/relationships/hyperlink" Id="rId51" Target="https://researchguides.library.syr.edu/wapo" TargetMode="External" /><Relationship Type="http://schemas.openxmlformats.org/officeDocument/2006/relationships/hyperlink" Id="rId53" Target="https://theatlantic.com/syracuse-login/" TargetMode="External" /><Relationship Type="http://schemas.openxmlformats.org/officeDocument/2006/relationships/hyperlink" Id="rId52" Target="https://www.syracuse.com/digitalsubscription/sustud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2026-03-13T14:39:02Z</dcterms:created>
  <dcterms:modified xsi:type="dcterms:W3CDTF">2026-03-13T14:39:02Z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