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2" w:name="Xb02192e7f88e245e22a45fd4bf9a22665a55b82"/>
    <w:p>
      <w:pPr>
        <w:pStyle w:val="Heading2"/>
      </w:pPr>
      <w:r>
        <w:t xml:space="preserve">Lecture: Data Visualization I: Principles of Univariate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2026-01-09T17:19:15Z</dcterms:created>
  <dcterms:modified xsi:type="dcterms:W3CDTF">2026-01-09T17:19:15Z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