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9"/>
    <w:bookmarkStart w:id="1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10">
        <w:r>
          <w:rPr>
            <w:rStyle w:val="Hyperlink"/>
          </w:rPr>
          <w:t xml:space="preserve">Emergence as a Construct: History and Issues</w:t>
        </w:r>
      </w:hyperlink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Alternate</w:t>
      </w:r>
      <w:r>
        <w:t xml:space="preserve">: Krakauer, et al. 2025.</w:t>
      </w:r>
      <w:r>
        <w:t xml:space="preserve"> </w:t>
      </w:r>
      <w:r>
        <w:t xml:space="preserve">“</w:t>
      </w:r>
      <w:hyperlink r:id="rId11">
        <w:r>
          <w:rPr>
            <w:rStyle w:val="Hyperlink"/>
          </w:rPr>
          <w:t xml:space="preserve">Large Language Models and Emergence: A Complex Systems Perspective</w:t>
        </w:r>
      </w:hyperlink>
      <w:r>
        <w:t xml:space="preserve">”</w:t>
      </w:r>
    </w:p>
    <w:bookmarkEnd w:id="12"/>
    <w:bookmarkStart w:id="1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4"/>
        </w:numPr>
      </w:pPr>
      <w:r>
        <w:t xml:space="preserve">Krakauer,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Schultz,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t xml:space="preserve">Roose,</w:t>
      </w:r>
      <w:r>
        <w:t xml:space="preserve"> </w:t>
      </w:r>
      <w:hyperlink r:id="rId1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16"/>
    <w:bookmarkStart w:id="18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5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5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5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5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5"/>
        </w:numPr>
      </w:pPr>
      <w:r>
        <w:t xml:space="preserve">Langton,</w:t>
      </w:r>
      <w:r>
        <w:t xml:space="preserve"> </w:t>
      </w:r>
      <w:r>
        <w:t xml:space="preserve">“</w:t>
      </w:r>
      <w:hyperlink r:id="rId17">
        <w:r>
          <w:rPr>
            <w:rStyle w:val="Hyperlink"/>
          </w:rPr>
          <w:t xml:space="preserve">Computation at the Edge of Chaos</w:t>
        </w:r>
      </w:hyperlink>
      <w:r>
        <w:t xml:space="preserve">”</w:t>
      </w:r>
      <w:r>
        <w:t xml:space="preserve">. Physica D: Nonlinear Phenomena.</w:t>
      </w:r>
    </w:p>
    <w:p>
      <w:pPr>
        <w:pStyle w:val="Compact"/>
        <w:numPr>
          <w:ilvl w:val="0"/>
          <w:numId w:val="1005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5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5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5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18"/>
    <w:bookmarkStart w:id="22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6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mainline.brynmawr.edu/Courses/cs361/spring2008/Readings/Construct.pdf" TargetMode="External" /><Relationship Type="http://schemas.openxmlformats.org/officeDocument/2006/relationships/hyperlink" Id="rId11" Target="https://arxiv.org/abs/2506.11135" TargetMode="External" /><Relationship Type="http://schemas.openxmlformats.org/officeDocument/2006/relationships/hyperlink" Id="rId15" Target="https://www.nytimes.com/2023/02/16/technology/bing-chatbot-microsoft-chatgpt.html" TargetMode="External" /><Relationship Type="http://schemas.openxmlformats.org/officeDocument/2006/relationships/hyperlink" Id="rId14" Target="https://www.princeton.edu/news/2005/02/03/flocking-together-study-shows-how-animal-groups-find-their-way" TargetMode="External" /><Relationship Type="http://schemas.openxmlformats.org/officeDocument/2006/relationships/hyperlink" Id="rId17" Target="https://www.sciencedirect.com/science/article/abs/pii/016727899090064V" TargetMode="External" /><Relationship Type="http://schemas.openxmlformats.org/officeDocument/2006/relationships/hyperlink" Id="rId1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2026-03-31T16:04:22Z</dcterms:created>
  <dcterms:modified xsi:type="dcterms:W3CDTF">2026-03-31T16:04:22Z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