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9"/>
    <w:bookmarkStart w:id="22"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16"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c>
          <w:tcPr/>
          <w:p>
            <w:pPr>
              <w:pStyle w:val="Compact"/>
              <w:jc w:val="left"/>
            </w:pPr>
            <w:hyperlink r:id="rId1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2">
              <w:r>
                <w:rPr>
                  <w:rStyle w:val="Hyperlink"/>
                </w:rPr>
                <w:t xml:space="preserve">Emergence &amp; Systems Thinking</w:t>
              </w:r>
            </w:hyperlink>
          </w:p>
        </w:tc>
        <w:tc>
          <w:tcPr/>
          <w:p>
            <w:pPr>
              <w:pStyle w:val="Compact"/>
              <w:jc w:val="left"/>
            </w:pPr>
            <w:hyperlink r:id="rId1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14">
              <w:r>
                <w:rPr>
                  <w:rStyle w:val="Hyperlink"/>
                </w:rPr>
                <w:t xml:space="preserve">AI Embodiment, Agency, &amp; Responsibility</w:t>
              </w:r>
            </w:hyperlink>
          </w:p>
        </w:tc>
        <w:tc>
          <w:tcPr/>
          <w:p>
            <w:pPr>
              <w:pStyle w:val="Compact"/>
              <w:jc w:val="left"/>
            </w:pPr>
            <w:hyperlink r:id="rId15">
              <w:r>
                <w:rPr>
                  <w:rStyle w:val="Hyperlink"/>
                  <w:b/>
                  <w:bCs/>
                </w:rPr>
                <w:t xml:space="preserve">Debate I</w:t>
              </w:r>
            </w:hyperlink>
          </w:p>
        </w:tc>
        <w:tc>
          <w:tcPr/>
          <w:p>
            <w:pPr>
              <w:pStyle w:val="Compact"/>
            </w:pPr>
          </w:p>
        </w:tc>
      </w:tr>
    </w:tbl>
    <w:bookmarkEnd w:id="16"/>
    <w:bookmarkStart w:id="17"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17"/>
    <w:bookmarkStart w:id="18"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18"/>
    <w:bookmarkStart w:id="19"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19"/>
    <w:bookmarkStart w:id="20"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20"/>
    <w:bookmarkStart w:id="21"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2026-03-31T16:02:05Z</dcterms:created>
  <dcterms:modified xsi:type="dcterms:W3CDTF">2026-03-31T16:02:05Z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