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20">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20"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2026-01-13T18:27:04Z</dcterms:created>
  <dcterms:modified xsi:type="dcterms:W3CDTF">2026-01-13T18:27:04Z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work</vt:lpwstr>
  </property>
  <property fmtid="{D5CDD505-2E9C-101B-9397-08002B2CF9AE}" pid="12" name="subtitle">
    <vt:lpwstr>Artificial Intelligence Policy</vt:lpwstr>
  </property>
  <property fmtid="{D5CDD505-2E9C-101B-9397-08002B2CF9AE}" pid="13" name="toc-title">
    <vt:lpwstr>Table of contents</vt:lpwstr>
  </property>
</Properties>
</file>