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11.1 - Democracy &amp; Authoritarianism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 AI compatible with democratic governance?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aspects of democratic systems are most under threat in the age of AI?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does the use of AI support or undermine authoritarian control?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Beraja et al, 2024.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AI-tocracy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Quarterly Journal of Economics</w:t>
      </w:r>
    </w:p>
    <w:bookmarkEnd w:id="11"/>
    <w:bookmarkStart w:id="1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Himmelriech, 2022.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Against Democratizing AI</w:t>
        </w:r>
      </w:hyperlink>
      <w:r>
        <w:t xml:space="preserve">”</w:t>
      </w:r>
      <w:r>
        <w:t xml:space="preserve"> </w:t>
      </w:r>
      <w:r>
        <w:t xml:space="preserve">AI &amp; Society.</w:t>
      </w:r>
    </w:p>
    <w:p>
      <w:pPr>
        <w:pStyle w:val="Compact"/>
        <w:numPr>
          <w:ilvl w:val="0"/>
          <w:numId w:val="1003"/>
        </w:numPr>
      </w:pPr>
      <w:r>
        <w:t xml:space="preserve">Xu, 2020.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To Repress or to Co-opt? Authoritarian Control in the Age of Digital Surveillance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American Journal of Political Science</w:t>
      </w:r>
    </w:p>
    <w:p>
      <w:pPr>
        <w:pStyle w:val="Compact"/>
        <w:numPr>
          <w:ilvl w:val="0"/>
          <w:numId w:val="1003"/>
        </w:numPr>
      </w:pPr>
      <w:r>
        <w:t xml:space="preserve">Yang, 2026.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The Limits of AI for Authoritarian Control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American Journal of Political Science</w:t>
      </w:r>
    </w:p>
    <w:bookmarkEnd w:id="15"/>
    <w:bookmarkStart w:id="1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Chen et al, 2025.</w:t>
      </w:r>
      <w:r>
        <w:t xml:space="preserve"> </w:t>
      </w:r>
      <w:hyperlink r:id="rId16">
        <w:r>
          <w:rPr>
            <w:rStyle w:val="Hyperlink"/>
          </w:rPr>
          <w:t xml:space="preserve">A Framework to Assess the Persuasion Risks Large Language Model Chatbots Pose to Democratic Societies</w:t>
        </w:r>
      </w:hyperlink>
    </w:p>
    <w:bookmarkEnd w:id="17"/>
    <w:bookmarkStart w:id="2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https://academic.oup.com/qje/article-abstract/138/3/1349/7076890" TargetMode="External" /><Relationship Type="http://schemas.openxmlformats.org/officeDocument/2006/relationships/hyperlink" Id="rId16" Target="https://arxiv.org/abs/2505.00036" TargetMode="External" /><Relationship Type="http://schemas.openxmlformats.org/officeDocument/2006/relationships/hyperlink" Id="rId12" Target="https://link.springer.com/article/10.1007/s00146-021-01357-z" TargetMode="External" /><Relationship Type="http://schemas.openxmlformats.org/officeDocument/2006/relationships/hyperlink" Id="rId14" Target="https://onlinelibrary.wiley.com/doi/10.1111/ajps.70045?af=R" TargetMode="External" /><Relationship Type="http://schemas.openxmlformats.org/officeDocument/2006/relationships/hyperlink" Id="rId13" Target="https://www.jstor.org/stable/453808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cademic.oup.com/qje/article-abstract/138/3/1349/7076890" TargetMode="External" /><Relationship Type="http://schemas.openxmlformats.org/officeDocument/2006/relationships/hyperlink" Id="rId16" Target="https://arxiv.org/abs/2505.00036" TargetMode="External" /><Relationship Type="http://schemas.openxmlformats.org/officeDocument/2006/relationships/hyperlink" Id="rId12" Target="https://link.springer.com/article/10.1007/s00146-021-01357-z" TargetMode="External" /><Relationship Type="http://schemas.openxmlformats.org/officeDocument/2006/relationships/hyperlink" Id="rId14" Target="https://onlinelibrary.wiley.com/doi/10.1111/ajps.70045?af=R" TargetMode="External" /><Relationship Type="http://schemas.openxmlformats.org/officeDocument/2006/relationships/hyperlink" Id="rId13" Target="https://www.jstor.org/stable/453808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11.1 - Democracy &amp; Authoritarianism</dc:title>
  <dc:creator>Prof. Jack Reilly</dc:creator>
  <cp:keywords/>
  <dcterms:created xsi:type="dcterms:W3CDTF">2026-04-10T22:25:52Z</dcterms:created>
  <dcterms:modified xsi:type="dcterms:W3CDTF">2026-04-10T22:25:52Z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