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automation replaces humans as the best way to produce economic value? How many human jobs with automation replace?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5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0"/>
          <w:numId w:val="1005"/>
        </w:numPr>
      </w:pPr>
      <w:r>
        <w:t xml:space="preserve">The Economist, 2025.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 2025.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40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Mollick, 2024.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Felten,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Generative AI for Economic Research</w:t>
        </w:r>
      </w:hyperlink>
    </w:p>
    <w:bookmarkEnd w:id="40"/>
    <w:bookmarkStart w:id="4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2026-02-16T15:59:53Z</dcterms:created>
  <dcterms:modified xsi:type="dcterms:W3CDTF">2026-02-16T15:59:53Z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