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Week 2.2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2026-01-10T01:25:34Z</dcterms:created>
  <dcterms:modified xsi:type="dcterms:W3CDTF">2026-01-10T01:25:34Z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Week 2.2</vt:lpwstr>
  </property>
  <property fmtid="{D5CDD505-2E9C-101B-9397-08002B2CF9AE}" pid="13" name="toc-title">
    <vt:lpwstr>Table of contents</vt:lpwstr>
  </property>
</Properties>
</file>