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automation replaces humans as the best way to produce economic value? How many human jobs with automation replace?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5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0"/>
          <w:numId w:val="1005"/>
        </w:numPr>
      </w:pPr>
      <w:r>
        <w:t xml:space="preserve">The Economist, 2025.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 2025.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40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Mollick, 2024.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Felten,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Generative AI for Economic Research</w:t>
        </w:r>
      </w:hyperlink>
    </w:p>
    <w:bookmarkEnd w:id="40"/>
    <w:bookmarkStart w:id="4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2026-02-25T16:32:55Z</dcterms:created>
  <dcterms:modified xsi:type="dcterms:W3CDTF">2026-02-25T16:32:55Z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