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13.2 - Volunteers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2" w:name="presentations"/>
    <w:p>
      <w:pPr>
        <w:pStyle w:val="Heading4"/>
      </w:pPr>
      <w:r>
        <w:t xml:space="preserve">🎉 Presentations!</w:t>
      </w:r>
    </w:p>
    <w:p>
      <w:pPr>
        <w:pStyle w:val="Compact"/>
        <w:numPr>
          <w:ilvl w:val="0"/>
          <w:numId w:val="1001"/>
        </w:numPr>
      </w:pPr>
      <w:r>
        <w:t xml:space="preserve">Early volunteers (both individuals and teams) will present their projects today.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13.2 - Volunteers</dc:title>
  <dc:creator>Prof. Jack Reilly</dc:creator>
  <cp:keywords/>
  <dcterms:created xsi:type="dcterms:W3CDTF">2026-05-15T16:37:42Z</dcterms:created>
  <dcterms:modified xsi:type="dcterms:W3CDTF">2026-05-15T16:37:42Z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