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bookmarkStart w:id="26" w:name="course-schedule"/>
    <w:p>
      <w:pPr>
        <w:pStyle w:val="Heading2"/>
      </w:pPr>
      <w:r>
        <w:t xml:space="preserve">🗓️ Course Schedule</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pPr>
          </w:p>
        </w:tc>
        <w:tc>
          <w:tcPr/>
          <w:p>
            <w:pPr>
              <w:pStyle w:val="Compact"/>
              <w:jc w:val="left"/>
            </w:pPr>
            <w:r>
              <w:t xml:space="preserve">Week</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pPr>
          </w:p>
        </w:tc>
        <w:tc>
          <w:tcPr/>
          <w:p>
            <w:pPr>
              <w:pStyle w:val="Compact"/>
              <w:jc w:val="left"/>
            </w:pPr>
            <w:r>
              <w:rPr>
                <w:b/>
                <w:bCs/>
              </w:rPr>
              <w:t xml:space="preserve">Unit I</w:t>
            </w:r>
          </w:p>
        </w:tc>
        <w:tc>
          <w:tcPr/>
          <w:p>
            <w:pPr>
              <w:pStyle w:val="Compact"/>
              <w:jc w:val="left"/>
            </w:pPr>
            <w:r>
              <w:rPr>
                <w:b/>
                <w:bCs/>
              </w:rPr>
              <w:t xml:space="preserve">What is AI?</w:t>
            </w:r>
          </w:p>
        </w:tc>
        <w:tc>
          <w:tcPr/>
          <w:p>
            <w:pPr>
              <w:pStyle w:val="Compact"/>
            </w:pP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hyperlink r:id="rId20">
              <w:r>
                <w:rPr>
                  <w:rStyle w:val="Hyperlink"/>
                </w:rPr>
                <w:t xml:space="preserve">Class Introduction</w:t>
              </w:r>
            </w:hyperlink>
          </w:p>
        </w:tc>
        <w:tc>
          <w:tcPr/>
          <w:p>
            <w:pPr>
              <w:pStyle w:val="Compact"/>
              <w:jc w:val="left"/>
            </w:pPr>
            <w:hyperlink r:id="rId21">
              <w:r>
                <w:rPr>
                  <w:rStyle w:val="Hyperlink"/>
                </w:rPr>
                <w:t xml:space="preserve">Intelligence, Consciousness, Sentience</w:t>
              </w:r>
            </w:hyperlink>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22">
              <w:r>
                <w:rPr>
                  <w:rStyle w:val="Hyperlink"/>
                </w:rPr>
                <w:t xml:space="preserve">Emergence &amp; Systems Thinking</w:t>
              </w:r>
            </w:hyperlink>
          </w:p>
        </w:tc>
        <w:tc>
          <w:tcPr/>
          <w:p>
            <w:pPr>
              <w:pStyle w:val="Compact"/>
              <w:jc w:val="left"/>
            </w:pPr>
            <w:hyperlink r:id="rId23">
              <w:r>
                <w:rPr>
                  <w:rStyle w:val="Hyperlink"/>
                </w:rPr>
                <w:t xml:space="preserve">Evaluating Intelligence</w:t>
              </w:r>
            </w:hyperlink>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hyperlink r:id="rId24">
              <w:r>
                <w:rPr>
                  <w:rStyle w:val="Hyperlink"/>
                </w:rPr>
                <w:t xml:space="preserve">AI Embodiment, Agency, &amp; Responsibility</w:t>
              </w:r>
            </w:hyperlink>
          </w:p>
        </w:tc>
        <w:tc>
          <w:tcPr/>
          <w:p>
            <w:pPr>
              <w:pStyle w:val="Compact"/>
              <w:jc w:val="left"/>
            </w:pPr>
            <w:hyperlink r:id="rId25">
              <w:r>
                <w:rPr>
                  <w:rStyle w:val="Hyperlink"/>
                  <w:b/>
                  <w:bCs/>
                </w:rPr>
                <w:t xml:space="preserve">Debate I</w:t>
              </w:r>
            </w:hyperlink>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w:t>
            </w:r>
          </w:p>
        </w:tc>
        <w:tc>
          <w:tcPr/>
          <w:p>
            <w:pPr>
              <w:pStyle w:val="Compact"/>
              <w:jc w:val="left"/>
            </w:pPr>
            <w:r>
              <w:rPr>
                <w:b/>
                <w:bCs/>
              </w:rPr>
              <w:t xml:space="preserve">AI and Technology</w:t>
            </w:r>
          </w:p>
        </w:tc>
        <w:tc>
          <w:tcPr/>
          <w:p>
            <w:pPr>
              <w:pStyle w:val="Compact"/>
            </w:pP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III</w:t>
            </w:r>
          </w:p>
        </w:tc>
        <w:tc>
          <w:tcPr/>
          <w:p>
            <w:pPr>
              <w:pStyle w:val="Compact"/>
              <w:jc w:val="left"/>
            </w:pPr>
            <w:r>
              <w:rPr>
                <w:b/>
                <w:bCs/>
              </w:rPr>
              <w:t xml:space="preserve">Building AI: Business and Economics</w:t>
            </w:r>
          </w:p>
        </w:tc>
        <w:tc>
          <w:tcPr/>
          <w:p>
            <w:pPr>
              <w:pStyle w:val="Compact"/>
            </w:pP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Building AI: Business &amp; Economics</w:t>
            </w:r>
          </w:p>
        </w:tc>
        <w:tc>
          <w:tcPr/>
          <w:p>
            <w:pPr>
              <w:pStyle w:val="Compact"/>
              <w:jc w:val="left"/>
            </w:pPr>
            <w:r>
              <w:t xml:space="preserve">Energy</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Labor Replacement I</w:t>
            </w:r>
          </w:p>
        </w:tc>
        <w:tc>
          <w:tcPr/>
          <w:p>
            <w:pPr>
              <w:pStyle w:val="Compact"/>
              <w:jc w:val="left"/>
            </w:pPr>
            <w:r>
              <w:rPr>
                <w:b/>
                <w:bCs/>
              </w:rPr>
              <w:t xml:space="preserve">Debate III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IV</w:t>
            </w:r>
          </w:p>
        </w:tc>
        <w:tc>
          <w:tcPr/>
          <w:p>
            <w:pPr>
              <w:pStyle w:val="Compact"/>
              <w:jc w:val="left"/>
            </w:pPr>
            <w:r>
              <w:rPr>
                <w:b/>
                <w:bCs/>
              </w:rPr>
              <w:t xml:space="preserve">AI and the World</w:t>
            </w:r>
          </w:p>
        </w:tc>
        <w:tc>
          <w:tcPr/>
          <w:p>
            <w:pPr>
              <w:pStyle w:val="Compact"/>
            </w:pP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AI &amp; The World</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AI Geopolitics</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w:t>
            </w:r>
          </w:p>
        </w:tc>
        <w:tc>
          <w:tcPr/>
          <w:p>
            <w:pPr>
              <w:pStyle w:val="Compact"/>
              <w:jc w:val="left"/>
            </w:pPr>
            <w:r>
              <w:rPr>
                <w:b/>
                <w:bCs/>
              </w:rPr>
              <w:t xml:space="preserve">AI and Policy</w:t>
            </w:r>
          </w:p>
        </w:tc>
        <w:tc>
          <w:tcPr/>
          <w:p>
            <w:pPr>
              <w:pStyle w:val="Compact"/>
            </w:pP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rPr>
                <w:b/>
                <w:bCs/>
              </w:rPr>
              <w:t xml:space="preserve">Debate 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VI</w:t>
            </w:r>
          </w:p>
        </w:tc>
        <w:tc>
          <w:tcPr/>
          <w:p>
            <w:pPr>
              <w:pStyle w:val="Compact"/>
              <w:jc w:val="left"/>
            </w:pPr>
            <w:r>
              <w:rPr>
                <w:b/>
                <w:bCs/>
              </w:rPr>
              <w:t xml:space="preserve">AI and Humanity</w:t>
            </w:r>
          </w:p>
        </w:tc>
        <w:tc>
          <w:tcPr/>
          <w:p>
            <w:pPr>
              <w:pStyle w:val="Compact"/>
            </w:pP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Authoritarianism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p>
      <w:pPr>
        <w:pStyle w:val="BodyText"/>
      </w:pPr>
      <w:r>
        <w:rPr>
          <w:i/>
          <w:iCs/>
        </w:rPr>
        <w:t xml:space="preserve">This is a tentative course schedule. Content subject to change.</w:t>
      </w:r>
    </w:p>
    <w:p>
      <w:pPr>
        <w:pStyle w:val="BodyText"/>
      </w:pPr>
      <w:r>
        <w:rPr>
          <w:b/>
          <w:bCs/>
        </w:rPr>
        <w:t xml:space="preserve">Key</w:t>
      </w:r>
    </w:p>
    <w:p>
      <w:pPr>
        <w:pStyle w:val="BodyText"/>
      </w:pPr>
      <w:r>
        <w:rPr>
          <w:i/>
          <w:iCs/>
        </w:rPr>
        <w:t xml:space="preserve">Crash Course</w:t>
      </w:r>
      <w:r>
        <w:t xml:space="preserve"> </w:t>
      </w:r>
      <w:r>
        <w:t xml:space="preserve">- lecture day; no student discussion leader</w:t>
      </w:r>
    </w:p>
    <w:p>
      <w:pPr>
        <w:pStyle w:val="BodyText"/>
      </w:pPr>
      <w:r>
        <w:rPr>
          <w:b/>
          <w:bCs/>
        </w:rPr>
        <w:t xml:space="preserve">A Note on Readings</w:t>
      </w:r>
    </w:p>
    <w:p>
      <w:pPr>
        <w:pStyle w:val="BodyText"/>
      </w:pPr>
      <w:r>
        <w:t xml:space="preserve">All readings may be found linked from the course content pages. Readings will be posted at least one week ahead of time. Each day will have one or two primary sources that should be read, listened to, or watched in full, a series of simpler secondary readings (often, news coverage, podcasts, and/or videos) that should be browsed or scanned, and (frequently) further secondary and background reference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secondary readings, and select one or more of the secondary or background readings to read in further depth, as well.</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content/w11.qmd" TargetMode="External" /><Relationship Type="http://schemas.openxmlformats.org/officeDocument/2006/relationships/hyperlink" Id="rId21" Target="content/w12.qmd" TargetMode="External" /><Relationship Type="http://schemas.openxmlformats.org/officeDocument/2006/relationships/hyperlink" Id="rId22" Target="content/w21.qmd" TargetMode="External" /><Relationship Type="http://schemas.openxmlformats.org/officeDocument/2006/relationships/hyperlink" Id="rId23" Target="content/w22.qmd" TargetMode="External" /><Relationship Type="http://schemas.openxmlformats.org/officeDocument/2006/relationships/hyperlink" Id="rId24" Target="content/w31.qmd" TargetMode="External" /><Relationship Type="http://schemas.openxmlformats.org/officeDocument/2006/relationships/hyperlink" Id="rId25" Target="content/w32.qmd" TargetMode="External" /></Relationships>
</file>

<file path=word/_rels/footnotes.xml.rels><?xml version="1.0" encoding="UTF-8"?><Relationships xmlns="http://schemas.openxmlformats.org/package/2006/relationships"><Relationship Type="http://schemas.openxmlformats.org/officeDocument/2006/relationships/hyperlink" Id="rId20" Target="content/w11.qmd" TargetMode="External" /><Relationship Type="http://schemas.openxmlformats.org/officeDocument/2006/relationships/hyperlink" Id="rId21" Target="content/w12.qmd" TargetMode="External" /><Relationship Type="http://schemas.openxmlformats.org/officeDocument/2006/relationships/hyperlink" Id="rId22" Target="content/w21.qmd" TargetMode="External" /><Relationship Type="http://schemas.openxmlformats.org/officeDocument/2006/relationships/hyperlink" Id="rId23" Target="content/w22.qmd" TargetMode="External" /><Relationship Type="http://schemas.openxmlformats.org/officeDocument/2006/relationships/hyperlink" Id="rId24" Target="content/w31.qmd" TargetMode="External" /><Relationship Type="http://schemas.openxmlformats.org/officeDocument/2006/relationships/hyperlink" Id="rId25" Target="content/w3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2026-01-15T21:38:26Z</dcterms:created>
  <dcterms:modified xsi:type="dcterms:W3CDTF">2026-01-15T21:38:26Z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