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18" w:name="course-information"/>
    <w:p>
      <w:pPr>
        <w:pStyle w:val="Heading2"/>
      </w:pPr>
      <w:r>
        <w:t xml:space="preserve">🏛️ Course Information</w:t>
      </w:r>
    </w:p>
    <w:bookmarkStart w:id="9"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9"/>
    <w:bookmarkStart w:id="12"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10"/>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11">
        <w:r>
          <w:rPr>
            <w:rStyle w:val="Hyperlink"/>
          </w:rPr>
          <w:t xml:space="preserve">jlreilly@syr.edu</w:t>
        </w:r>
      </w:hyperlink>
    </w:p>
    <w:bookmarkEnd w:id="12"/>
    <w:bookmarkStart w:id="13"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13"/>
    <w:bookmarkStart w:id="14"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14"/>
    <w:bookmarkStart w:id="15"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15"/>
    <w:bookmarkStart w:id="16"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16"/>
    <w:bookmarkStart w:id="17"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17"/>
    <w:bookmarkEnd w:id="18"/>
    <w:bookmarkStart w:id="28" w:name="materials"/>
    <w:p>
      <w:pPr>
        <w:pStyle w:val="Heading2"/>
      </w:pPr>
      <w:r>
        <w:t xml:space="preserve">📘 Materials</w:t>
      </w:r>
    </w:p>
    <w:bookmarkStart w:id="19"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19"/>
    <w:bookmarkStart w:id="21"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20">
        <w:r>
          <w:rPr>
            <w:rStyle w:val="Hyperlink"/>
          </w:rPr>
          <w:t xml:space="preserve">Syracuse University: Claude Enterprise</w:t>
        </w:r>
      </w:hyperlink>
    </w:p>
    <w:bookmarkEnd w:id="21"/>
    <w:bookmarkStart w:id="27" w:name="online-course-resources"/>
    <w:p>
      <w:pPr>
        <w:pStyle w:val="Heading3"/>
      </w:pPr>
      <w:r>
        <w:t xml:space="preserve">Online Course Resources</w:t>
      </w:r>
    </w:p>
    <w:bookmarkStart w:id="23" w:name="website"/>
    <w:p>
      <w:pPr>
        <w:pStyle w:val="Heading4"/>
      </w:pPr>
      <w:r>
        <w:t xml:space="preserve">Website</w:t>
      </w:r>
    </w:p>
    <w:p>
      <w:pPr>
        <w:pStyle w:val="FirstParagraph"/>
      </w:pPr>
      <w:hyperlink r:id="rId22">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23"/>
    <w:bookmarkStart w:id="25" w:name="blackboard"/>
    <w:p>
      <w:pPr>
        <w:pStyle w:val="Heading4"/>
      </w:pPr>
      <w:r>
        <w:t xml:space="preserve">Blackboard</w:t>
      </w:r>
    </w:p>
    <w:p>
      <w:pPr>
        <w:pStyle w:val="FirstParagraph"/>
      </w:pPr>
      <w:r>
        <w:t xml:space="preserve">Blackboard is our internet-based course platform:</w:t>
      </w:r>
      <w:r>
        <w:t xml:space="preserve"> </w:t>
      </w:r>
      <w:hyperlink r:id="rId24">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25"/>
    <w:bookmarkStart w:id="26"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26"/>
    <w:bookmarkEnd w:id="27"/>
    <w:bookmarkEnd w:id="28"/>
    <w:bookmarkStart w:id="43" w:name="course-requirements"/>
    <w:p>
      <w:pPr>
        <w:pStyle w:val="Heading2"/>
      </w:pPr>
      <w:r>
        <w:t xml:space="preserve">📌 Course Requirements</w:t>
      </w:r>
    </w:p>
    <w:bookmarkStart w:id="29"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29"/>
    <w:bookmarkStart w:id="37" w:name="seminar-participation"/>
    <w:p>
      <w:pPr>
        <w:pStyle w:val="Heading3"/>
      </w:pPr>
      <w:r>
        <w:t xml:space="preserve">Seminar Participation</w:t>
      </w:r>
    </w:p>
    <w:bookmarkStart w:id="30"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30"/>
    <w:bookmarkStart w:id="31"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31"/>
    <w:bookmarkStart w:id="32"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32"/>
    <w:bookmarkStart w:id="33"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33"/>
    <w:bookmarkStart w:id="36"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34"/>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35"/>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36"/>
    <w:bookmarkEnd w:id="37"/>
    <w:bookmarkStart w:id="40" w:name="prepared-class-work"/>
    <w:p>
      <w:pPr>
        <w:pStyle w:val="Heading3"/>
      </w:pPr>
      <w:r>
        <w:t xml:space="preserve">Prepared Class Work</w:t>
      </w:r>
    </w:p>
    <w:bookmarkStart w:id="38"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38"/>
    <w:bookmarkStart w:id="39"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39"/>
    <w:bookmarkEnd w:id="40"/>
    <w:bookmarkStart w:id="41" w:name="core-exam"/>
    <w:p>
      <w:pPr>
        <w:pStyle w:val="Heading3"/>
      </w:pPr>
      <w:r>
        <w:t xml:space="preserve">Core Exam</w:t>
      </w:r>
    </w:p>
    <w:p>
      <w:pPr>
        <w:pStyle w:val="FirstParagraph"/>
      </w:pPr>
      <w:r>
        <w:t xml:space="preserve">An in class test on AI basics, held in the middle of the semester.</w:t>
      </w:r>
    </w:p>
    <w:bookmarkEnd w:id="41"/>
    <w:bookmarkStart w:id="42"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42"/>
    <w:bookmarkEnd w:id="43"/>
    <w:bookmarkStart w:id="54" w:name="course-expectations-guidelines"/>
    <w:p>
      <w:pPr>
        <w:pStyle w:val="Heading2"/>
      </w:pPr>
      <w:r>
        <w:t xml:space="preserve">🎓 Course Expectations &amp; Guidelines</w:t>
      </w:r>
    </w:p>
    <w:bookmarkStart w:id="45"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44"/>
      </w:r>
    </w:p>
    <w:bookmarkEnd w:id="45"/>
    <w:bookmarkStart w:id="47"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46">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47"/>
    <w:bookmarkStart w:id="52"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48"/>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52"/>
    <w:bookmarkStart w:id="53"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53"/>
    <w:bookmarkEnd w:id="54"/>
    <w:bookmarkStart w:id="56" w:name="learning-objective-assessment"/>
    <w:p>
      <w:pPr>
        <w:pStyle w:val="Heading2"/>
      </w:pPr>
      <w:r>
        <w:t xml:space="preserve">📊 Learning Objective Assessment</w:t>
      </w:r>
    </w:p>
    <w:bookmarkStart w:id="55"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55"/>
    <w:bookmarkEnd w:id="56"/>
    <w:bookmarkStart w:id="57" w:name="course-schedule"/>
    <w:p>
      <w:pPr>
        <w:pStyle w:val="Heading2"/>
      </w:pPr>
      <w:r>
        <w:t xml:space="preserve">🗓️ Course Schedule</w:t>
      </w:r>
    </w:p>
    <w:bookmarkEnd w:id="57"/>
    <w:bookmarkStart w:id="60" w:name="course-introduction"/>
    <w:p>
      <w:pPr>
        <w:pStyle w:val="Heading2"/>
      </w:pPr>
      <w:r>
        <w:rPr>
          <w:i/>
          <w:iCs/>
        </w:rPr>
        <w:t xml:space="preserve">Course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58">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59">
              <w:r>
                <w:rPr>
                  <w:rStyle w:val="Hyperlink"/>
                </w:rPr>
                <w:t xml:space="preserve">Intelligence, Consciousness, Sentience</w:t>
              </w:r>
            </w:hyperlink>
          </w:p>
        </w:tc>
      </w:tr>
    </w:tbl>
    <w:bookmarkEnd w:id="60"/>
    <w:bookmarkStart w:id="65"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61">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62">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63">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64">
              <w:r>
                <w:rPr>
                  <w:rStyle w:val="Hyperlink"/>
                  <w:b/>
                  <w:bCs/>
                </w:rPr>
                <w:t xml:space="preserve">Debate I</w:t>
              </w:r>
            </w:hyperlink>
          </w:p>
        </w:tc>
      </w:tr>
    </w:tbl>
    <w:bookmarkEnd w:id="65"/>
    <w:bookmarkStart w:id="70"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66">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67">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68">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69">
              <w:r>
                <w:rPr>
                  <w:rStyle w:val="Hyperlink"/>
                  <w:b/>
                  <w:bCs/>
                </w:rPr>
                <w:t xml:space="preserve">Debate II</w:t>
              </w:r>
            </w:hyperlink>
          </w:p>
        </w:tc>
      </w:tr>
    </w:tbl>
    <w:bookmarkEnd w:id="70"/>
    <w:bookmarkStart w:id="75"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71">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72">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73">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74">
              <w:r>
                <w:rPr>
                  <w:rStyle w:val="Hyperlink"/>
                  <w:b/>
                  <w:bCs/>
                </w:rPr>
                <w:t xml:space="preserve">Debate III</w:t>
              </w:r>
            </w:hyperlink>
          </w:p>
        </w:tc>
      </w:tr>
    </w:tbl>
    <w:bookmarkEnd w:id="75"/>
    <w:bookmarkStart w:id="80"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76">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77">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78">
              <w:r>
                <w:rPr>
                  <w:rStyle w:val="Hyperlink"/>
                </w:rPr>
                <w:t xml:space="preserve">Foreign Policy</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79">
              <w:r>
                <w:rPr>
                  <w:rStyle w:val="Hyperlink"/>
                  <w:b/>
                  <w:bCs/>
                </w:rPr>
                <w:t xml:space="preserve">Debate IV</w:t>
              </w:r>
            </w:hyperlink>
          </w:p>
        </w:tc>
      </w:tr>
    </w:tbl>
    <w:bookmarkEnd w:id="80"/>
    <w:bookmarkStart w:id="85" w:name="unit-v-government"/>
    <w:p>
      <w:pPr>
        <w:pStyle w:val="Heading2"/>
      </w:pPr>
      <w:r>
        <w:t xml:space="preserve">Unit V |</w:t>
      </w:r>
      <w:r>
        <w:t xml:space="preserve"> </w:t>
      </w:r>
      <w:r>
        <w:rPr>
          <w:i/>
          <w:iCs/>
        </w:rPr>
        <w:t xml:space="preserve">Government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81">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82">
              <w:r>
                <w:rPr>
                  <w:rStyle w:val="Hyperlink"/>
                </w:rPr>
                <w:t xml:space="preserve">Labor Replacement</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83">
              <w:r>
                <w:rPr>
                  <w:rStyle w:val="Hyperlink"/>
                </w:rPr>
                <w:t xml:space="preserve">Democracy &amp; Authoritarianism</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84">
              <w:r>
                <w:rPr>
                  <w:rStyle w:val="Hyperlink"/>
                  <w:b/>
                  <w:bCs/>
                </w:rPr>
                <w:t xml:space="preserve">Debate V</w:t>
              </w:r>
            </w:hyperlink>
          </w:p>
        </w:tc>
      </w:tr>
    </w:tbl>
    <w:bookmarkEnd w:id="85"/>
    <w:bookmarkStart w:id="89"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86">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87">
              <w:r>
                <w:rPr>
                  <w:rStyle w:val="Hyperlink"/>
                </w:rPr>
                <w:t xml:space="preserve">Alignment</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88">
              <w:r>
                <w:rPr>
                  <w:rStyle w:val="Hyperlink"/>
                  <w:strike/>
                </w:rPr>
                <w:t xml:space="preserve">Singularities, xRisk, &amp; AGI</w:t>
              </w:r>
              <w:r>
                <w:rPr>
                  <w:rStyle w:val="Hyperlink"/>
                </w:rPr>
                <w:t xml:space="preserve"> </w:t>
              </w:r>
              <w:r>
                <w:rPr>
                  <w:rStyle w:val="Hyperlink"/>
                </w:rPr>
                <w:t xml:space="preserve">Debate VI</w:t>
              </w:r>
            </w:hyperlink>
          </w:p>
        </w:tc>
      </w:tr>
    </w:tbl>
    <w:bookmarkEnd w:id="89"/>
    <w:bookmarkStart w:id="93" w:name="project-presentations"/>
    <w:p>
      <w:pPr>
        <w:pStyle w:val="Heading2"/>
      </w:pPr>
      <w:r>
        <w:rPr>
          <w:i/>
          <w:iCs/>
        </w:rPr>
        <w:t xml:space="preserve">Project Presentations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90">
              <w:r>
                <w:rPr>
                  <w:rStyle w:val="Hyperlink"/>
                  <w:b/>
                  <w:bCs/>
                </w:rPr>
                <w:t xml:space="preserve">Volunteer Presentations</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91">
              <w:r>
                <w:rPr>
                  <w:rStyle w:val="Hyperlink"/>
                  <w:b/>
                  <w:bCs/>
                </w:rPr>
                <w:t xml:space="preserve">Graduate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92">
              <w:r>
                <w:rPr>
                  <w:rStyle w:val="Hyperlink"/>
                  <w:b/>
                  <w:bCs/>
                </w:rPr>
                <w:t xml:space="preserve">Undergraduate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93"/>
    <w:bookmarkStart w:id="101" w:name="notes"/>
    <w:p>
      <w:pPr>
        <w:pStyle w:val="Heading2"/>
      </w:pPr>
      <w:r>
        <w:t xml:space="preserve">🗒️ Notes</w:t>
      </w:r>
    </w:p>
    <w:bookmarkStart w:id="94" w:name="a-note-on-readings"/>
    <w:p>
      <w:pPr>
        <w:pStyle w:val="Heading3"/>
      </w:pPr>
      <w:r>
        <w:t xml:space="preserve">A Note on Readings</w:t>
      </w:r>
    </w:p>
    <w:p>
      <w:pPr>
        <w:pStyle w:val="FirstParagraph"/>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94"/>
    <w:bookmarkStart w:id="100" w:name="digital-access-to-readings"/>
    <w:p>
      <w:pPr>
        <w:pStyle w:val="Heading3"/>
      </w:pPr>
      <w:r>
        <w:t xml:space="preserve">Digital Access to Readings</w:t>
      </w:r>
    </w:p>
    <w:p>
      <w:pPr>
        <w:pStyle w:val="FirstParagraph"/>
      </w:pPr>
      <w:r>
        <w:t xml:space="preserve">You may need to log in through the library with your Syracuse ID to access academic articles linked in the readings.</w:t>
      </w:r>
    </w:p>
    <w:p>
      <w:pPr>
        <w:pStyle w:val="BodyText"/>
      </w:pPr>
      <w:r>
        <w:t xml:space="preserve">News stories are predominantly taken from sources you have free digital access to through the SU library:</w:t>
      </w:r>
      <w:r>
        <w:t xml:space="preserve"> </w:t>
      </w:r>
      <w:hyperlink r:id="rId95">
        <w:r>
          <w:rPr>
            <w:rStyle w:val="Hyperlink"/>
            <w:i/>
            <w:iCs/>
          </w:rPr>
          <w:t xml:space="preserve">The New York Times</w:t>
        </w:r>
      </w:hyperlink>
      <w:r>
        <w:t xml:space="preserve">,</w:t>
      </w:r>
      <w:r>
        <w:t xml:space="preserve"> </w:t>
      </w:r>
      <w:hyperlink r:id="rId96">
        <w:r>
          <w:rPr>
            <w:rStyle w:val="Hyperlink"/>
            <w:i/>
            <w:iCs/>
          </w:rPr>
          <w:t xml:space="preserve">Wall Street Journal</w:t>
        </w:r>
      </w:hyperlink>
      <w:r>
        <w:t xml:space="preserve">,</w:t>
      </w:r>
      <w:r>
        <w:t xml:space="preserve"> </w:t>
      </w:r>
      <w:hyperlink r:id="rId97">
        <w:r>
          <w:rPr>
            <w:rStyle w:val="Hyperlink"/>
            <w:i/>
            <w:iCs/>
          </w:rPr>
          <w:t xml:space="preserve">Washington Post</w:t>
        </w:r>
      </w:hyperlink>
      <w:r>
        <w:t xml:space="preserve">,</w:t>
      </w:r>
      <w:r>
        <w:t xml:space="preserve"> </w:t>
      </w:r>
      <w:hyperlink r:id="rId98">
        <w:r>
          <w:rPr>
            <w:rStyle w:val="Hyperlink"/>
            <w:i/>
            <w:iCs/>
          </w:rPr>
          <w:t xml:space="preserve">Syracuse Post Standard</w:t>
        </w:r>
      </w:hyperlink>
      <w:r>
        <w:t xml:space="preserve">, and</w:t>
      </w:r>
      <w:r>
        <w:t xml:space="preserve"> </w:t>
      </w:r>
      <w:hyperlink r:id="rId99">
        <w:r>
          <w:rPr>
            <w:rStyle w:val="Hyperlink"/>
            <w:i/>
            <w:iCs/>
          </w:rPr>
          <w:t xml:space="preserve">The Atlantic</w:t>
        </w:r>
      </w:hyperlink>
      <w:r>
        <w:t xml:space="preserve">. Click through and make sure you set up your access to each publication so you can read the articles when assigned.</w:t>
      </w:r>
    </w:p>
    <w:bookmarkEnd w:id="100"/>
    <w:bookmarkEnd w:id="101"/>
    <w:bookmarkStart w:id="133"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102">
        <w:r>
          <w:rPr>
            <w:rStyle w:val="Hyperlink"/>
          </w:rPr>
          <w:t xml:space="preserve">here</w:t>
        </w:r>
      </w:hyperlink>
      <w:r>
        <w:t xml:space="preserve">.</w:t>
      </w:r>
    </w:p>
    <w:bookmarkStart w:id="103"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 ‘WD’ grade on their transcripts. Students enrolled in “flex” classes (Flexibly formatted classes) have different deadlines and will need to check MySlice for the Academic and Financial Drop deadlines that pertain to their class.</w:t>
      </w:r>
    </w:p>
    <w:bookmarkEnd w:id="103"/>
    <w:bookmarkStart w:id="106"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104">
        <w:r>
          <w:rPr>
            <w:rStyle w:val="Hyperlink"/>
          </w:rPr>
          <w:t xml:space="preserve">Syracuse University Academic Integrity Policy</w:t>
        </w:r>
      </w:hyperlink>
      <w:r>
        <w:t xml:space="preserve"> </w:t>
      </w:r>
      <w:r>
        <w:t xml:space="preserve">can be viewed by visiting the</w:t>
      </w:r>
      <w:r>
        <w:t xml:space="preserve"> </w:t>
      </w:r>
      <w:hyperlink r:id="rId105">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106"/>
    <w:bookmarkStart w:id="108"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107">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108"/>
    <w:bookmarkStart w:id="109"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109"/>
    <w:bookmarkStart w:id="113"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110">
        <w:r>
          <w:rPr>
            <w:rStyle w:val="Hyperlink"/>
          </w:rPr>
          <w:t xml:space="preserve">Faculty: Information for Faculty: Non-attendance or Stopped Attending</w:t>
        </w:r>
      </w:hyperlink>
      <w:r>
        <w:t xml:space="preserve"> </w:t>
      </w:r>
      <w:hyperlink r:id="rId111">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 “Absence Notification” 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12">
        <w:r>
          <w:rPr>
            <w:rStyle w:val="Hyperlink"/>
          </w:rPr>
          <w:t xml:space="preserve">Student Outreach and Support: Absence Notifications</w:t>
        </w:r>
      </w:hyperlink>
      <w:r>
        <w:t xml:space="preserve">.</w:t>
      </w:r>
    </w:p>
    <w:bookmarkEnd w:id="113"/>
    <w:bookmarkStart w:id="117"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114">
        <w:r>
          <w:rPr>
            <w:rStyle w:val="Hyperlink"/>
          </w:rPr>
          <w:t xml:space="preserve">Answers Blackboard</w:t>
        </w:r>
      </w:hyperlink>
      <w:r>
        <w:t xml:space="preserve">; alternatively, you can contact Information Technology Services by sending an email to</w:t>
      </w:r>
      <w:r>
        <w:t xml:space="preserve"> </w:t>
      </w:r>
      <w:hyperlink r:id="rId115">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116">
        <w:r>
          <w:rPr>
            <w:rStyle w:val="Hyperlink"/>
          </w:rPr>
          <w:t xml:space="preserve">ITS website</w:t>
        </w:r>
      </w:hyperlink>
      <w:r>
        <w:t xml:space="preserve">.</w:t>
      </w:r>
    </w:p>
    <w:bookmarkEnd w:id="117"/>
    <w:bookmarkStart w:id="119"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118">
        <w:r>
          <w:rPr>
            <w:rStyle w:val="Hyperlink"/>
          </w:rPr>
          <w:t xml:space="preserve">equalopp@syr.edu</w:t>
        </w:r>
      </w:hyperlink>
      <w:r>
        <w:t xml:space="preserve">; or by telephone: 315-443-4018.</w:t>
      </w:r>
    </w:p>
    <w:bookmarkEnd w:id="119"/>
    <w:bookmarkStart w:id="120"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20"/>
    <w:bookmarkStart w:id="122"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121">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122"/>
    <w:bookmarkStart w:id="124" w:name="faith-and-religious-accommodations"/>
    <w:p>
      <w:pPr>
        <w:pStyle w:val="Heading3"/>
      </w:pPr>
      <w:r>
        <w:t xml:space="preserve">🌐 Faith and Religious Accommodations</w:t>
      </w:r>
    </w:p>
    <w:p>
      <w:pPr>
        <w:pStyle w:val="FirstParagraph"/>
      </w:pPr>
      <w:hyperlink r:id="rId123">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24"/>
    <w:bookmarkStart w:id="126"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125">
        <w:r>
          <w:rPr>
            <w:rStyle w:val="Hyperlink"/>
          </w:rPr>
          <w:t xml:space="preserve">Compliance with the Family Education Rights and Privacy Act</w:t>
        </w:r>
      </w:hyperlink>
      <w:r>
        <w:t xml:space="preserve"> </w:t>
      </w:r>
      <w:r>
        <w:t xml:space="preserve">or contact the Office of the Registrar (315.443.2422).</w:t>
      </w:r>
    </w:p>
    <w:bookmarkEnd w:id="126"/>
    <w:bookmarkStart w:id="128"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27">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28"/>
    <w:bookmarkStart w:id="130"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29">
        <w:r>
          <w:rPr>
            <w:rStyle w:val="Hyperlink"/>
          </w:rPr>
          <w:t xml:space="preserve">DPS website</w:t>
        </w:r>
      </w:hyperlink>
      <w:r>
        <w:t xml:space="preserve">.</w:t>
      </w:r>
    </w:p>
    <w:bookmarkEnd w:id="130"/>
    <w:bookmarkStart w:id="132" w:name="syllabus-format-note"/>
    <w:p>
      <w:pPr>
        <w:pStyle w:val="Heading3"/>
      </w:pPr>
      <w:r>
        <w:t xml:space="preserve">Syllabus Format Note</w:t>
      </w:r>
    </w:p>
    <w:p>
      <w:pPr>
        <w:pStyle w:val="FirstParagraph"/>
      </w:pPr>
      <w:r>
        <w:t xml:space="preserve">This syllabus is coverted automatically to your document format from its original version. Please visit</w:t>
      </w:r>
      <w:r>
        <w:t xml:space="preserve"> </w:t>
      </w:r>
      <w:hyperlink r:id="rId131">
        <w:r>
          <w:rPr>
            <w:rStyle w:val="Hyperlink"/>
          </w:rPr>
          <w:t xml:space="preserve">the course website</w:t>
        </w:r>
      </w:hyperlink>
      <w:r>
        <w:t xml:space="preserve"> </w:t>
      </w:r>
      <w:r>
        <w:t xml:space="preserve">to see the original version and for any changes.</w:t>
      </w:r>
    </w:p>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34">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35">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44">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48">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hyperlink" Id="rId81" Target="content/w101.qmd" TargetMode="External" /><Relationship Type="http://schemas.openxmlformats.org/officeDocument/2006/relationships/hyperlink" Id="rId82" Target="content/w102.qmd" TargetMode="External" /><Relationship Type="http://schemas.openxmlformats.org/officeDocument/2006/relationships/hyperlink" Id="rId58" Target="content/w11.qmd" TargetMode="External" /><Relationship Type="http://schemas.openxmlformats.org/officeDocument/2006/relationships/hyperlink" Id="rId83" Target="content/w111.qmd" TargetMode="External" /><Relationship Type="http://schemas.openxmlformats.org/officeDocument/2006/relationships/hyperlink" Id="rId84" Target="content/w112.qmd" TargetMode="External" /><Relationship Type="http://schemas.openxmlformats.org/officeDocument/2006/relationships/hyperlink" Id="rId59" Target="content/w12.qmd" TargetMode="External" /><Relationship Type="http://schemas.openxmlformats.org/officeDocument/2006/relationships/hyperlink" Id="rId86" Target="content/w121.qmd" TargetMode="External" /><Relationship Type="http://schemas.openxmlformats.org/officeDocument/2006/relationships/hyperlink" Id="rId87" Target="content/w122.qmd" TargetMode="External" /><Relationship Type="http://schemas.openxmlformats.org/officeDocument/2006/relationships/hyperlink" Id="rId88" Target="content/w132.qmd" TargetMode="External" /><Relationship Type="http://schemas.openxmlformats.org/officeDocument/2006/relationships/hyperlink" Id="rId90" Target="content/w140.qmd" TargetMode="External" /><Relationship Type="http://schemas.openxmlformats.org/officeDocument/2006/relationships/hyperlink" Id="rId91" Target="content/w141.qmd" TargetMode="External" /><Relationship Type="http://schemas.openxmlformats.org/officeDocument/2006/relationships/hyperlink" Id="rId92" Target="content/w142.qmd" TargetMode="External" /><Relationship Type="http://schemas.openxmlformats.org/officeDocument/2006/relationships/hyperlink" Id="rId61" Target="content/w21.qmd" TargetMode="External" /><Relationship Type="http://schemas.openxmlformats.org/officeDocument/2006/relationships/hyperlink" Id="rId62" Target="content/w22.qmd" TargetMode="External" /><Relationship Type="http://schemas.openxmlformats.org/officeDocument/2006/relationships/hyperlink" Id="rId63" Target="content/w31.qmd" TargetMode="External" /><Relationship Type="http://schemas.openxmlformats.org/officeDocument/2006/relationships/hyperlink" Id="rId64" Target="content/w32.qmd" TargetMode="External" /><Relationship Type="http://schemas.openxmlformats.org/officeDocument/2006/relationships/hyperlink" Id="rId66" Target="content/w41.qmd" TargetMode="External" /><Relationship Type="http://schemas.openxmlformats.org/officeDocument/2006/relationships/hyperlink" Id="rId67" Target="content/w42.qmd" TargetMode="External" /><Relationship Type="http://schemas.openxmlformats.org/officeDocument/2006/relationships/hyperlink" Id="rId68" Target="content/w51.qmd" TargetMode="External" /><Relationship Type="http://schemas.openxmlformats.org/officeDocument/2006/relationships/hyperlink" Id="rId69" Target="content/w52.qmd" TargetMode="External" /><Relationship Type="http://schemas.openxmlformats.org/officeDocument/2006/relationships/hyperlink" Id="rId71" Target="content/w61.qmd" TargetMode="External" /><Relationship Type="http://schemas.openxmlformats.org/officeDocument/2006/relationships/hyperlink" Id="rId72" Target="content/w62.qmd" TargetMode="External" /><Relationship Type="http://schemas.openxmlformats.org/officeDocument/2006/relationships/hyperlink" Id="rId73" Target="content/w71.qmd" TargetMode="External" /><Relationship Type="http://schemas.openxmlformats.org/officeDocument/2006/relationships/hyperlink" Id="rId74" Target="content/w72.qmd" TargetMode="External" /><Relationship Type="http://schemas.openxmlformats.org/officeDocument/2006/relationships/hyperlink" Id="rId76" Target="content/w81.qmd" TargetMode="External" /><Relationship Type="http://schemas.openxmlformats.org/officeDocument/2006/relationships/hyperlink" Id="rId77" Target="content/w82.qmd" TargetMode="External" /><Relationship Type="http://schemas.openxmlformats.org/officeDocument/2006/relationships/hyperlink" Id="rId78" Target="content/w91.qmd" TargetMode="External" /><Relationship Type="http://schemas.openxmlformats.org/officeDocument/2006/relationships/hyperlink" Id="rId79" Target="content/w92.qmd" TargetMode="External" /><Relationship Type="http://schemas.openxmlformats.org/officeDocument/2006/relationships/hyperlink" Id="rId24" Target="http://blackboard.syr.edu" TargetMode="External" /><Relationship Type="http://schemas.openxmlformats.org/officeDocument/2006/relationships/hyperlink" Id="rId116" Target="http://its.syr.edu/its_service_center" TargetMode="External" /><Relationship Type="http://schemas.openxmlformats.org/officeDocument/2006/relationships/hyperlink" Id="rId46" Target="http://jacklreilly.github.io" TargetMode="External" /><Relationship Type="http://schemas.openxmlformats.org/officeDocument/2006/relationships/hyperlink" Id="rId110" Target="http://registrar.syr.edu/faculty-staff/non-attendance/" TargetMode="External" /><Relationship Type="http://schemas.openxmlformats.org/officeDocument/2006/relationships/hyperlink" Id="rId111" Target="http://registrar.syr.edu/students/non-attendance/" TargetMode="External" /><Relationship Type="http://schemas.openxmlformats.org/officeDocument/2006/relationships/hyperlink" Id="rId129" Target="https://dps.syr.edu/public-information/orange-alert/" TargetMode="External" /><Relationship Type="http://schemas.openxmlformats.org/officeDocument/2006/relationships/hyperlink" Id="rId127" Target="https://ese.syr.edu/bewell/" TargetMode="External" /><Relationship Type="http://schemas.openxmlformats.org/officeDocument/2006/relationships/hyperlink" Id="rId112" Target="https://experience.syracuse.edu/student-outreach/student-support/absence-notifications/" TargetMode="External" /><Relationship Type="http://schemas.openxmlformats.org/officeDocument/2006/relationships/hyperlink" Id="rId107" Target="https://its.syr.edu/artificialintelligence/aiguidelines/" TargetMode="External" /><Relationship Type="http://schemas.openxmlformats.org/officeDocument/2006/relationships/hyperlink" Id="rId20" Target="https://its.syr.edu/claude/" TargetMode="External" /><Relationship Type="http://schemas.openxmlformats.org/officeDocument/2006/relationships/hyperlink" Id="rId131" Target="https://jacklreilly.github.io/aip_s26/syllabus.html" TargetMode="External" /><Relationship Type="http://schemas.openxmlformats.org/officeDocument/2006/relationships/hyperlink" Id="rId102" Target="https://policies.syr.edu" TargetMode="External" /><Relationship Type="http://schemas.openxmlformats.org/officeDocument/2006/relationships/hyperlink" Id="rId105" Target="https://policies.syr.edu/" TargetMode="External" /><Relationship Type="http://schemas.openxmlformats.org/officeDocument/2006/relationships/hyperlink" Id="rId104" Target="https://policies.syr.edu/policies/academic-rules-student-responsibilities-and-services/academic-integrity-policy/" TargetMode="External" /><Relationship Type="http://schemas.openxmlformats.org/officeDocument/2006/relationships/hyperlink" Id="rId125" Target="https://policies.syr.edu/policies/university-governance-ethics-integrity-and-legal-compliance/compliance-with-the-family-educational-rights-and-privacy-act-ferpa/" TargetMode="External" /><Relationship Type="http://schemas.openxmlformats.org/officeDocument/2006/relationships/hyperlink" Id="rId123" Target="https://policies.syr.edu/policies/university-governance-ethics-integrity-and-legal-compliance/religious-observances-policy/" TargetMode="External" /><Relationship Type="http://schemas.openxmlformats.org/officeDocument/2006/relationships/hyperlink" Id="rId96" Target="https://researchguides.library.syr.edu/WSJ" TargetMode="External" /><Relationship Type="http://schemas.openxmlformats.org/officeDocument/2006/relationships/hyperlink" Id="rId95" Target="https://researchguides.library.syr.edu/nyt" TargetMode="External" /><Relationship Type="http://schemas.openxmlformats.org/officeDocument/2006/relationships/hyperlink" Id="rId97" Target="https://researchguides.library.syr.edu/wapo" TargetMode="External" /><Relationship Type="http://schemas.openxmlformats.org/officeDocument/2006/relationships/hyperlink" Id="rId114" Target="https://su-jsm.atlassian.net/wiki/x/zcUzCQ" TargetMode="External" /><Relationship Type="http://schemas.openxmlformats.org/officeDocument/2006/relationships/hyperlink" Id="rId99" Target="https://theatlantic.com/syracuse-login/" TargetMode="External" /><Relationship Type="http://schemas.openxmlformats.org/officeDocument/2006/relationships/hyperlink" Id="rId98" Target="https://www.syracuse.com/digitalsubscription/sustudent/" TargetMode="External" /><Relationship Type="http://schemas.openxmlformats.org/officeDocument/2006/relationships/hyperlink" Id="rId121" Target="mailto:CDRspecialist@syr.edu" TargetMode="External" /><Relationship Type="http://schemas.openxmlformats.org/officeDocument/2006/relationships/hyperlink" Id="rId118" Target="mailto:equalopp@syr.edu" TargetMode="External" /><Relationship Type="http://schemas.openxmlformats.org/officeDocument/2006/relationships/hyperlink" Id="rId115" Target="mailto:help@syr.edu"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_rels/footnotes.xml.rels><?xml version="1.0" encoding="UTF-8"?><Relationships xmlns="http://schemas.openxmlformats.org/package/2006/relationships"><Relationship Type="http://schemas.openxmlformats.org/officeDocument/2006/relationships/hyperlink" Id="rId81" Target="content/w101.qmd" TargetMode="External" /><Relationship Type="http://schemas.openxmlformats.org/officeDocument/2006/relationships/hyperlink" Id="rId82" Target="content/w102.qmd" TargetMode="External" /><Relationship Type="http://schemas.openxmlformats.org/officeDocument/2006/relationships/hyperlink" Id="rId58" Target="content/w11.qmd" TargetMode="External" /><Relationship Type="http://schemas.openxmlformats.org/officeDocument/2006/relationships/hyperlink" Id="rId83" Target="content/w111.qmd" TargetMode="External" /><Relationship Type="http://schemas.openxmlformats.org/officeDocument/2006/relationships/hyperlink" Id="rId84" Target="content/w112.qmd" TargetMode="External" /><Relationship Type="http://schemas.openxmlformats.org/officeDocument/2006/relationships/hyperlink" Id="rId59" Target="content/w12.qmd" TargetMode="External" /><Relationship Type="http://schemas.openxmlformats.org/officeDocument/2006/relationships/hyperlink" Id="rId86" Target="content/w121.qmd" TargetMode="External" /><Relationship Type="http://schemas.openxmlformats.org/officeDocument/2006/relationships/hyperlink" Id="rId87" Target="content/w122.qmd" TargetMode="External" /><Relationship Type="http://schemas.openxmlformats.org/officeDocument/2006/relationships/hyperlink" Id="rId88" Target="content/w132.qmd" TargetMode="External" /><Relationship Type="http://schemas.openxmlformats.org/officeDocument/2006/relationships/hyperlink" Id="rId90" Target="content/w140.qmd" TargetMode="External" /><Relationship Type="http://schemas.openxmlformats.org/officeDocument/2006/relationships/hyperlink" Id="rId91" Target="content/w141.qmd" TargetMode="External" /><Relationship Type="http://schemas.openxmlformats.org/officeDocument/2006/relationships/hyperlink" Id="rId92" Target="content/w142.qmd" TargetMode="External" /><Relationship Type="http://schemas.openxmlformats.org/officeDocument/2006/relationships/hyperlink" Id="rId61" Target="content/w21.qmd" TargetMode="External" /><Relationship Type="http://schemas.openxmlformats.org/officeDocument/2006/relationships/hyperlink" Id="rId62" Target="content/w22.qmd" TargetMode="External" /><Relationship Type="http://schemas.openxmlformats.org/officeDocument/2006/relationships/hyperlink" Id="rId63" Target="content/w31.qmd" TargetMode="External" /><Relationship Type="http://schemas.openxmlformats.org/officeDocument/2006/relationships/hyperlink" Id="rId64" Target="content/w32.qmd" TargetMode="External" /><Relationship Type="http://schemas.openxmlformats.org/officeDocument/2006/relationships/hyperlink" Id="rId66" Target="content/w41.qmd" TargetMode="External" /><Relationship Type="http://schemas.openxmlformats.org/officeDocument/2006/relationships/hyperlink" Id="rId67" Target="content/w42.qmd" TargetMode="External" /><Relationship Type="http://schemas.openxmlformats.org/officeDocument/2006/relationships/hyperlink" Id="rId68" Target="content/w51.qmd" TargetMode="External" /><Relationship Type="http://schemas.openxmlformats.org/officeDocument/2006/relationships/hyperlink" Id="rId69" Target="content/w52.qmd" TargetMode="External" /><Relationship Type="http://schemas.openxmlformats.org/officeDocument/2006/relationships/hyperlink" Id="rId71" Target="content/w61.qmd" TargetMode="External" /><Relationship Type="http://schemas.openxmlformats.org/officeDocument/2006/relationships/hyperlink" Id="rId72" Target="content/w62.qmd" TargetMode="External" /><Relationship Type="http://schemas.openxmlformats.org/officeDocument/2006/relationships/hyperlink" Id="rId73" Target="content/w71.qmd" TargetMode="External" /><Relationship Type="http://schemas.openxmlformats.org/officeDocument/2006/relationships/hyperlink" Id="rId74" Target="content/w72.qmd" TargetMode="External" /><Relationship Type="http://schemas.openxmlformats.org/officeDocument/2006/relationships/hyperlink" Id="rId76" Target="content/w81.qmd" TargetMode="External" /><Relationship Type="http://schemas.openxmlformats.org/officeDocument/2006/relationships/hyperlink" Id="rId77" Target="content/w82.qmd" TargetMode="External" /><Relationship Type="http://schemas.openxmlformats.org/officeDocument/2006/relationships/hyperlink" Id="rId78" Target="content/w91.qmd" TargetMode="External" /><Relationship Type="http://schemas.openxmlformats.org/officeDocument/2006/relationships/hyperlink" Id="rId79" Target="content/w92.qmd" TargetMode="External" /><Relationship Type="http://schemas.openxmlformats.org/officeDocument/2006/relationships/hyperlink" Id="rId24" Target="http://blackboard.syr.edu" TargetMode="External" /><Relationship Type="http://schemas.openxmlformats.org/officeDocument/2006/relationships/hyperlink" Id="rId116" Target="http://its.syr.edu/its_service_center" TargetMode="External" /><Relationship Type="http://schemas.openxmlformats.org/officeDocument/2006/relationships/hyperlink" Id="rId46" Target="http://jacklreilly.github.io" TargetMode="External" /><Relationship Type="http://schemas.openxmlformats.org/officeDocument/2006/relationships/hyperlink" Id="rId110" Target="http://registrar.syr.edu/faculty-staff/non-attendance/" TargetMode="External" /><Relationship Type="http://schemas.openxmlformats.org/officeDocument/2006/relationships/hyperlink" Id="rId111" Target="http://registrar.syr.edu/students/non-attendance/" TargetMode="External" /><Relationship Type="http://schemas.openxmlformats.org/officeDocument/2006/relationships/hyperlink" Id="rId129" Target="https://dps.syr.edu/public-information/orange-alert/" TargetMode="External" /><Relationship Type="http://schemas.openxmlformats.org/officeDocument/2006/relationships/hyperlink" Id="rId127" Target="https://ese.syr.edu/bewell/" TargetMode="External" /><Relationship Type="http://schemas.openxmlformats.org/officeDocument/2006/relationships/hyperlink" Id="rId112" Target="https://experience.syracuse.edu/student-outreach/student-support/absence-notifications/" TargetMode="External" /><Relationship Type="http://schemas.openxmlformats.org/officeDocument/2006/relationships/hyperlink" Id="rId107" Target="https://its.syr.edu/artificialintelligence/aiguidelines/" TargetMode="External" /><Relationship Type="http://schemas.openxmlformats.org/officeDocument/2006/relationships/hyperlink" Id="rId20" Target="https://its.syr.edu/claude/" TargetMode="External" /><Relationship Type="http://schemas.openxmlformats.org/officeDocument/2006/relationships/hyperlink" Id="rId131" Target="https://jacklreilly.github.io/aip_s26/syllabus.html" TargetMode="External" /><Relationship Type="http://schemas.openxmlformats.org/officeDocument/2006/relationships/hyperlink" Id="rId102" Target="https://policies.syr.edu" TargetMode="External" /><Relationship Type="http://schemas.openxmlformats.org/officeDocument/2006/relationships/hyperlink" Id="rId105" Target="https://policies.syr.edu/" TargetMode="External" /><Relationship Type="http://schemas.openxmlformats.org/officeDocument/2006/relationships/hyperlink" Id="rId104" Target="https://policies.syr.edu/policies/academic-rules-student-responsibilities-and-services/academic-integrity-policy/" TargetMode="External" /><Relationship Type="http://schemas.openxmlformats.org/officeDocument/2006/relationships/hyperlink" Id="rId125" Target="https://policies.syr.edu/policies/university-governance-ethics-integrity-and-legal-compliance/compliance-with-the-family-educational-rights-and-privacy-act-ferpa/" TargetMode="External" /><Relationship Type="http://schemas.openxmlformats.org/officeDocument/2006/relationships/hyperlink" Id="rId123" Target="https://policies.syr.edu/policies/university-governance-ethics-integrity-and-legal-compliance/religious-observances-policy/" TargetMode="External" /><Relationship Type="http://schemas.openxmlformats.org/officeDocument/2006/relationships/hyperlink" Id="rId96" Target="https://researchguides.library.syr.edu/WSJ" TargetMode="External" /><Relationship Type="http://schemas.openxmlformats.org/officeDocument/2006/relationships/hyperlink" Id="rId95" Target="https://researchguides.library.syr.edu/nyt" TargetMode="External" /><Relationship Type="http://schemas.openxmlformats.org/officeDocument/2006/relationships/hyperlink" Id="rId97" Target="https://researchguides.library.syr.edu/wapo" TargetMode="External" /><Relationship Type="http://schemas.openxmlformats.org/officeDocument/2006/relationships/hyperlink" Id="rId114" Target="https://su-jsm.atlassian.net/wiki/x/zcUzCQ" TargetMode="External" /><Relationship Type="http://schemas.openxmlformats.org/officeDocument/2006/relationships/hyperlink" Id="rId99" Target="https://theatlantic.com/syracuse-login/" TargetMode="External" /><Relationship Type="http://schemas.openxmlformats.org/officeDocument/2006/relationships/hyperlink" Id="rId98" Target="https://www.syracuse.com/digitalsubscription/sustudent/" TargetMode="External" /><Relationship Type="http://schemas.openxmlformats.org/officeDocument/2006/relationships/hyperlink" Id="rId121" Target="mailto:CDRspecialist@syr.edu" TargetMode="External" /><Relationship Type="http://schemas.openxmlformats.org/officeDocument/2006/relationships/hyperlink" Id="rId118" Target="mailto:equalopp@syr.edu" TargetMode="External" /><Relationship Type="http://schemas.openxmlformats.org/officeDocument/2006/relationships/hyperlink" Id="rId115" Target="mailto:help@syr.edu"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2026-05-06T20:33:48Z</dcterms:created>
  <dcterms:modified xsi:type="dcterms:W3CDTF">2026-05-06T20:33:48Z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engines">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Course Syllabus</vt:lpwstr>
  </property>
  <property fmtid="{D5CDD505-2E9C-101B-9397-08002B2CF9AE}" pid="13" name="toc-title">
    <vt:lpwstr>Table of contents</vt:lpwstr>
  </property>
</Properties>
</file>