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5 -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To ameliorate future disruption in the labor market caused by artificial intelligence, the United States should implement a universal basic income.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</w:tr>
    </w:tbl>
    <w:bookmarkEnd w:id="9"/>
    <w:bookmarkStart w:id="12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 standard class debate format for this debate has been modified in the following ways: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Constructive</w:t>
      </w:r>
      <w:r>
        <w:t xml:space="preserve"> </w:t>
      </w:r>
      <w:r>
        <w:t xml:space="preserve">(4 min per team)</w:t>
      </w:r>
    </w:p>
    <w:p>
      <w:pPr>
        <w:pStyle w:val="Compact"/>
        <w:numPr>
          <w:ilvl w:val="2"/>
          <w:numId w:val="1003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Cross-Examination</w:t>
      </w:r>
      <w:r>
        <w:t xml:space="preserve"> </w:t>
      </w:r>
      <w:r>
        <w:t xml:space="preserve">(8 min total, back and forth)</w:t>
      </w:r>
    </w:p>
    <w:p>
      <w:pPr>
        <w:pStyle w:val="Compact"/>
        <w:numPr>
          <w:ilvl w:val="2"/>
          <w:numId w:val="1004"/>
        </w:numPr>
      </w:pPr>
      <w:r>
        <w:rPr>
          <w:i/>
          <w:iCs/>
        </w:rPr>
        <w:t xml:space="preserve">2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Rebuttal</w:t>
      </w:r>
      <w:r>
        <w:t xml:space="preserve"> </w:t>
      </w:r>
      <w:r>
        <w:t xml:space="preserve">(2.5 min per team)</w:t>
      </w:r>
    </w:p>
    <w:p>
      <w:pPr>
        <w:pStyle w:val="Compact"/>
        <w:numPr>
          <w:ilvl w:val="2"/>
          <w:numId w:val="1005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Final Focus</w:t>
      </w:r>
      <w:r>
        <w:t xml:space="preserve"> </w:t>
      </w:r>
      <w:r>
        <w:t xml:space="preserve">(1 min per team)</w:t>
      </w:r>
    </w:p>
    <w:bookmarkEnd w:id="12"/>
    <w:bookmarkStart w:id="18" w:name="judges-notes"/>
    <w:p>
      <w:pPr>
        <w:pStyle w:val="Heading2"/>
      </w:pPr>
      <w:r>
        <w:t xml:space="preserve">Judge’s Notes</w:t>
      </w:r>
    </w:p>
    <w:p>
      <w:pPr>
        <w:pStyle w:val="Compact"/>
        <w:numPr>
          <w:ilvl w:val="0"/>
          <w:numId w:val="1006"/>
        </w:numPr>
      </w:pPr>
      <w:r>
        <w:t xml:space="preserve">This debate may require additional external research. Some places to start on UBI (Universal Basic Income):</w:t>
      </w:r>
    </w:p>
    <w:p>
      <w:pPr>
        <w:pStyle w:val="Compact"/>
        <w:numPr>
          <w:ilvl w:val="1"/>
          <w:numId w:val="1007"/>
        </w:numPr>
      </w:pPr>
      <w:r>
        <w:t xml:space="preserve">“</w:t>
      </w:r>
      <w:hyperlink r:id="rId13">
        <w:r>
          <w:rPr>
            <w:rStyle w:val="Hyperlink"/>
          </w:rPr>
          <w:t xml:space="preserve">What is Universal Basic Income</w:t>
        </w:r>
      </w:hyperlink>
      <w:r>
        <w:t xml:space="preserve">”</w:t>
      </w:r>
      <w:r>
        <w:t xml:space="preserve"> </w:t>
      </w:r>
      <w:r>
        <w:t xml:space="preserve">Stanford Basic Income Lab.</w:t>
      </w:r>
    </w:p>
    <w:p>
      <w:pPr>
        <w:pStyle w:val="Compact"/>
        <w:numPr>
          <w:ilvl w:val="1"/>
          <w:numId w:val="1007"/>
        </w:numPr>
      </w:pPr>
      <w:r>
        <w:t xml:space="preserve">Flowers, 2016.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What Would Happen If We Just Gave People Money?</w:t>
        </w:r>
      </w:hyperlink>
      <w:r>
        <w:t xml:space="preserve">”</w:t>
      </w:r>
      <w:r>
        <w:t xml:space="preserve"> </w:t>
      </w:r>
      <w:r>
        <w:t xml:space="preserve">FiveThirtyEight.com.</w:t>
      </w:r>
    </w:p>
    <w:p>
      <w:pPr>
        <w:pStyle w:val="Compact"/>
        <w:numPr>
          <w:ilvl w:val="2"/>
          <w:numId w:val="1008"/>
        </w:numPr>
      </w:pPr>
      <w:r>
        <w:rPr>
          <w:i/>
          <w:iCs/>
        </w:rPr>
        <w:t xml:space="preserve">The version at archive.org renders better now</w:t>
      </w:r>
      <w:r>
        <w:t xml:space="preserve">:</w:t>
      </w:r>
      <w:r>
        <w:t xml:space="preserve"> </w:t>
      </w:r>
      <w:hyperlink r:id="rId15">
        <w:r>
          <w:rPr>
            <w:rStyle w:val="Hyperlink"/>
          </w:rPr>
          <w:t xml:space="preserve">Archive.org link</w:t>
        </w:r>
      </w:hyperlink>
    </w:p>
    <w:p>
      <w:pPr>
        <w:pStyle w:val="Compact"/>
        <w:numPr>
          <w:ilvl w:val="1"/>
          <w:numId w:val="1007"/>
        </w:numPr>
      </w:pPr>
      <w:r>
        <w:t xml:space="preserve">Bidadanure, 2019.</w:t>
      </w:r>
      <w:r>
        <w:t xml:space="preserve"> </w:t>
      </w:r>
      <w:r>
        <w:t xml:space="preserve">“</w:t>
      </w:r>
      <w:hyperlink r:id="rId16">
        <w:r>
          <w:rPr>
            <w:rStyle w:val="Hyperlink"/>
          </w:rPr>
          <w:t xml:space="preserve">The Political Theory of Universal Basic Income</w:t>
        </w:r>
      </w:hyperlink>
      <w:r>
        <w:t xml:space="preserve">”</w:t>
      </w:r>
    </w:p>
    <w:p>
      <w:pPr>
        <w:pStyle w:val="Compact"/>
        <w:numPr>
          <w:ilvl w:val="1"/>
          <w:numId w:val="1007"/>
        </w:numPr>
      </w:pPr>
      <w:r>
        <w:t xml:space="preserve">Pettit, 2008.</w:t>
      </w:r>
      <w:r>
        <w:t xml:space="preserve"> </w:t>
      </w:r>
      <w:r>
        <w:t xml:space="preserve">“</w:t>
      </w:r>
      <w:hyperlink r:id="rId17">
        <w:r>
          <w:rPr>
            <w:rStyle w:val="Hyperlink"/>
          </w:rPr>
          <w:t xml:space="preserve">A Republican Right to Basic Income?</w:t>
        </w:r>
      </w:hyperlink>
      <w:r>
        <w:t xml:space="preserve">”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dguidelines.qmd" TargetMode="External" /><Relationship Type="http://schemas.openxmlformats.org/officeDocument/2006/relationships/hyperlink" Id="rId11" Target="dtips.qmd" TargetMode="External" /><Relationship Type="http://schemas.openxmlformats.org/officeDocument/2006/relationships/hyperlink" Id="rId13" Target="https://basicincome.stanford.edu/about/what-is-ubi/" TargetMode="External" /><Relationship Type="http://schemas.openxmlformats.org/officeDocument/2006/relationships/hyperlink" Id="rId14" Target="https://fivethirtyeight.com/features/universal-basic-income/" TargetMode="External" /><Relationship Type="http://schemas.openxmlformats.org/officeDocument/2006/relationships/hyperlink" Id="rId15" Target="https://web.archive.org/web/20240511173138/https://fivethirtyeight.com/features/universal-basic-income/" TargetMode="External" /><Relationship Type="http://schemas.openxmlformats.org/officeDocument/2006/relationships/hyperlink" Id="rId16" Target="https://www.annualreviews.org/content/journals/10.1146/annurev-polisci-050317-070954" TargetMode="External" /><Relationship Type="http://schemas.openxmlformats.org/officeDocument/2006/relationships/hyperlink" Id="rId17" Target="https://www.degruyter.com/document/doi/10.2202/1932-0183.1082/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dguidelines.qmd" TargetMode="External" /><Relationship Type="http://schemas.openxmlformats.org/officeDocument/2006/relationships/hyperlink" Id="rId11" Target="dtips.qmd" TargetMode="External" /><Relationship Type="http://schemas.openxmlformats.org/officeDocument/2006/relationships/hyperlink" Id="rId13" Target="https://basicincome.stanford.edu/about/what-is-ubi/" TargetMode="External" /><Relationship Type="http://schemas.openxmlformats.org/officeDocument/2006/relationships/hyperlink" Id="rId14" Target="https://fivethirtyeight.com/features/universal-basic-income/" TargetMode="External" /><Relationship Type="http://schemas.openxmlformats.org/officeDocument/2006/relationships/hyperlink" Id="rId15" Target="https://web.archive.org/web/20240511173138/https://fivethirtyeight.com/features/universal-basic-income/" TargetMode="External" /><Relationship Type="http://schemas.openxmlformats.org/officeDocument/2006/relationships/hyperlink" Id="rId16" Target="https://www.annualreviews.org/content/journals/10.1146/annurev-polisci-050317-070954" TargetMode="External" /><Relationship Type="http://schemas.openxmlformats.org/officeDocument/2006/relationships/hyperlink" Id="rId17" Target="https://www.degruyter.com/document/doi/10.2202/1932-0183.1082/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5 - Policy</dc:title>
  <dc:creator>Prof. Jack Reilly</dc:creator>
  <cp:keywords/>
  <dcterms:created xsi:type="dcterms:W3CDTF">2026-05-06T20:33:17Z</dcterms:created>
  <dcterms:modified xsi:type="dcterms:W3CDTF">2026-05-06T20:33:17Z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ps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