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2" w:name="Xb02192e7f88e245e22a45fd4bf9a22665a55b82"/>
    <w:p>
      <w:pPr>
        <w:pStyle w:val="Heading2"/>
      </w:pPr>
      <w:r>
        <w:t xml:space="preserve">Lecture: Data Visualization I: Principles of Univariate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2026-01-08T17:20:59Z</dcterms:created>
  <dcterms:modified xsi:type="dcterms:W3CDTF">2026-01-08T17:20:59Z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