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2" w:name="lecture-structural-data-manipulation"/>
    <w:p>
      <w:pPr>
        <w:pStyle w:val="Heading2"/>
      </w:pPr>
      <w:r>
        <w:t xml:space="preserve">Lecture: Structural Data Manipulation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2026-01-07T16:30:47Z</dcterms:created>
  <dcterms:modified xsi:type="dcterms:W3CDTF">2026-01-07T16:30:47Z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