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2" w:name="lecture-structural-data-manipulation"/>
    <w:p>
      <w:pPr>
        <w:pStyle w:val="Heading2"/>
      </w:pPr>
      <w:r>
        <w:t xml:space="preserve">Lecture: Structural Data Manipulation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2025-12-16T17:25:04Z</dcterms:created>
  <dcterms:modified xsi:type="dcterms:W3CDTF">2025-12-16T17:25:04Z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