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bookmarkEnd w:id="20"/>
    <w:bookmarkStart w:id="21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1"/>
        </w:numPr>
      </w:pPr>
      <w:r>
        <w:t xml:space="preserve">What is your prior experience with statistics and data analysis?</w:t>
      </w:r>
    </w:p>
    <w:p>
      <w:pPr>
        <w:numPr>
          <w:ilvl w:val="0"/>
          <w:numId w:val="1001"/>
        </w:numPr>
      </w:pPr>
      <w:r>
        <w:t xml:space="preserve">What are you hoping to get out of this class?</w:t>
      </w:r>
    </w:p>
    <w:p>
      <w:pPr>
        <w:numPr>
          <w:ilvl w:val="0"/>
          <w:numId w:val="1001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2"/>
        </w:numPr>
      </w:pPr>
      <w:r>
        <w:t xml:space="preserve">It can be anything – just make sure that you are the only person in the picture so I can clearly identify you.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Prof. Jack Reilly</dc:creator>
  <cp:keywords/>
  <dcterms:created xsi:type="dcterms:W3CDTF">2025-08-25T15:15:18Z</dcterms:created>
  <dcterms:modified xsi:type="dcterms:W3CDTF">2025-08-25T15:15:18Z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