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5. Structural Data Manipulation</w:t>
      </w:r>
    </w:p>
    <w:p>
      <w:pPr>
        <w:pStyle w:val="Subtitle"/>
      </w:pPr>
      <w:r>
        <w:t xml:space="preserve">Assignment: The General Social Survey (Due Week 6)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structural-data-manipulation"/>
    <w:p>
      <w:pPr>
        <w:pStyle w:val="Heading3"/>
      </w:pPr>
      <w:r>
        <w:t xml:space="preserve">Lecture: Structural Data Manipulation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5, 6, &amp; 7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3-6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bookmarkEnd w:id="20"/>
    <w:bookmarkEnd w:id="21"/>
    <w:bookmarkStart w:id="22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2"/>
        </w:numPr>
      </w:pPr>
      <w:r>
        <w:t xml:space="preserve">Replication: Read Mondak and Sanders (2003) -</w:t>
      </w:r>
      <w:r>
        <w:t xml:space="preserve"> </w:t>
      </w:r>
      <w:r>
        <w:t xml:space="preserve">“Tolerance and Intolerance, 1976-1998”</w:t>
      </w:r>
      <w:r>
        <w:t xml:space="preserve">. Using the Cumulative General Social Survey (GSS) file, replicate Figures 1, 2, and 5. (Don’t worry about getting the particular value arrows in your graph.)</w:t>
      </w:r>
    </w:p>
    <w:p>
      <w:pPr>
        <w:numPr>
          <w:ilvl w:val="0"/>
          <w:numId w:val="1002"/>
        </w:numPr>
      </w:pPr>
      <w:r>
        <w:t xml:space="preserve">Extend the analysis to include more recent years as well.</w:t>
      </w:r>
    </w:p>
    <w:p>
      <w:pPr>
        <w:numPr>
          <w:ilvl w:val="0"/>
          <w:numId w:val="1002"/>
        </w:numPr>
      </w:pPr>
      <w:r>
        <w:t xml:space="preserve">Original Work: explore the codebook for the GSS. Find two interesting variables and create compelling univariate graphs to illustrate their central tendency, distribution, and spread.</w:t>
      </w:r>
    </w:p>
    <w:bookmarkEnd w:id="22"/>
    <w:bookmarkStart w:id="23" w:name="submission-due-week-6"/>
    <w:p>
      <w:pPr>
        <w:pStyle w:val="Heading2"/>
      </w:pPr>
      <w:r>
        <w:t xml:space="preserve">Submission (Due Week 6)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3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3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(explain) what Mondak and Saunders found in figures 1, 2, and 5?</w:t>
      </w:r>
    </w:p>
    <w:p>
      <w:pPr>
        <w:numPr>
          <w:ilvl w:val="0"/>
          <w:numId w:val="1003"/>
        </w:numPr>
      </w:pPr>
      <w:r>
        <w:t xml:space="preserve">Has anything changed since 1998 that would alter the substantive takeaway points in their findings?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5. Structural Data Manipulation</dc:title>
  <dc:creator>Prof. Jack Reilly</dc:creator>
  <cp:keywords/>
  <dcterms:created xsi:type="dcterms:W3CDTF">2025-09-23T03:05:22Z</dcterms:created>
  <dcterms:modified xsi:type="dcterms:W3CDTF">2025-09-23T03:05:22Z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General Social Survey (Due Week 6)</vt:lpwstr>
  </property>
  <property fmtid="{D5CDD505-2E9C-101B-9397-08002B2CF9AE}" pid="13" name="toc-title">
    <vt:lpwstr>Table of contents</vt:lpwstr>
  </property>
</Properties>
</file>