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5. Structural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-due-week-6"/>
    <w:p>
      <w:pPr>
        <w:pStyle w:val="Heading2"/>
      </w:pPr>
      <w:r>
        <w:t xml:space="preserve">Submission: Due Week 6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5. Structural Data Manipulation</dc:title>
  <dc:creator>Prof. Jack Reilly</dc:creator>
  <cp:keywords/>
  <dcterms:created xsi:type="dcterms:W3CDTF">2025-09-23T02:29:58Z</dcterms:created>
  <dcterms:modified xsi:type="dcterms:W3CDTF">2025-09-23T02:29:58Z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