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5</w:t>
      </w:r>
    </w:p>
    <w:p>
      <w:pPr>
        <w:pStyle w:val="Subtitle"/>
      </w:pPr>
      <w:r>
        <w:t xml:space="preserve">Data in the Tidyverse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4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Use the Cooperative Congressional Election Study/Cooperative Election Study (CCES/CES) Cumulative file.</w:t>
      </w:r>
    </w:p>
    <w:p>
      <w:pPr>
        <w:numPr>
          <w:ilvl w:val="0"/>
          <w:numId w:val="1001"/>
        </w:numPr>
      </w:pPr>
      <w:r>
        <w:t xml:space="preserve">Use only the 2024 data. Recode the 5 category ideology variable to a three category variable: liberal, moderate, conservative.</w:t>
      </w:r>
    </w:p>
    <w:p>
      <w:pPr>
        <w:numPr>
          <w:ilvl w:val="0"/>
          <w:numId w:val="1001"/>
        </w:numPr>
      </w:pPr>
      <w:r>
        <w:t xml:space="preserve">Recode the presidential vote variable to look</w:t>
      </w:r>
      <w:r>
        <w:t xml:space="preserve"> </w:t>
      </w:r>
      <w:r>
        <w:rPr>
          <w:i/>
          <w:iCs/>
        </w:rPr>
        <w:t xml:space="preserve">just</w:t>
      </w:r>
      <w:r>
        <w:t xml:space="preserve"> </w:t>
      </w:r>
      <w:r>
        <w:t xml:space="preserve">at two party vote (in other words, recode vote so that respondents who reported voting for candidates other than Trump or Harris are</w:t>
      </w:r>
      <w:r>
        <w:t xml:space="preserve"> </w:t>
      </w:r>
      <w:r>
        <w:t xml:space="preserve">“missing”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Create a table. What proportion of respondents who are liberal voted for Trump? What proportion of respondents who are conservative voted for Harris?</w:t>
      </w:r>
    </w:p>
    <w:p>
      <w:pPr>
        <w:numPr>
          <w:ilvl w:val="0"/>
          <w:numId w:val="1001"/>
        </w:numPr>
      </w:pPr>
      <w:r>
        <w:t xml:space="preserve">Find the variable that refers to whether people own or rent their home. Recode the variable so that</w:t>
      </w:r>
      <w:r>
        <w:t xml:space="preserve"> </w:t>
      </w:r>
      <w:r>
        <w:t xml:space="preserve">“other”</w:t>
      </w:r>
      <w:r>
        <w:t xml:space="preserve"> </w:t>
      </w:r>
      <w:r>
        <w:t xml:space="preserve">is missing.</w:t>
      </w:r>
    </w:p>
    <w:p>
      <w:pPr>
        <w:numPr>
          <w:ilvl w:val="0"/>
          <w:numId w:val="1001"/>
        </w:numPr>
      </w:pPr>
      <w:r>
        <w:t xml:space="preserve">Create a table. What portion of people who own their homes voted for Trump? Harris? What portion of people who rented voted for Trump? Harris?</w:t>
      </w:r>
    </w:p>
    <w:p>
      <w:pPr>
        <w:numPr>
          <w:ilvl w:val="0"/>
          <w:numId w:val="1001"/>
        </w:numPr>
      </w:pPr>
      <w:r>
        <w:t xml:space="preserve">Finally, locate the education variable. Recode the variable so that those with a high school degree or less are in one category, those with some college but less than a four year degree are in a second, those with a college degree are in a third, and those with a post-grad degree are in a fourth.</w:t>
      </w:r>
    </w:p>
    <w:p>
      <w:pPr>
        <w:numPr>
          <w:ilvl w:val="0"/>
          <w:numId w:val="1001"/>
        </w:numPr>
      </w:pPr>
      <w:r>
        <w:t xml:space="preserve">Create a table. What does education tell us about vote in the 2024 election?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This is an optional assignment. We will go over it in class, but work is not due for it.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5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5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5</dc:title>
  <dc:creator>Prof. Jack Reilly</dc:creator>
  <cp:keywords/>
  <dcterms:created xsi:type="dcterms:W3CDTF">2025-10-21T17:10:04Z</dcterms:created>
  <dcterms:modified xsi:type="dcterms:W3CDTF">2025-10-21T17:10:04Z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in the Tidyverse</vt:lpwstr>
  </property>
  <property fmtid="{D5CDD505-2E9C-101B-9397-08002B2CF9AE}" pid="13" name="toc-title">
    <vt:lpwstr>Table of contents</vt:lpwstr>
  </property>
</Properties>
</file>