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Univeristy, is part of the broader Comparative Agnedas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35" w:name="submission"/>
    <w:p>
      <w:pPr>
        <w:pStyle w:val="Heading2"/>
      </w:pPr>
      <w:r>
        <w:t xml:space="preserve">Submission</w:t>
      </w:r>
    </w:p>
    <w:p>
      <w:pPr>
        <w:pStyle w:val="FirstParagraph"/>
      </w:pPr>
      <w:r>
        <w:t xml:space="preserve">Turn in four things:</w:t>
      </w:r>
    </w:p>
    <w:p>
      <w:pPr>
        <w:numPr>
          <w:ilvl w:val="0"/>
          <w:numId w:val="1002"/>
        </w:numPr>
      </w:pPr>
      <w:r>
        <w:t xml:space="preserve">An .R script (or scripts) that reproduce your analysis, in full, from original data files available from the Policy Agendas project.</w:t>
      </w:r>
    </w:p>
    <w:p>
      <w:pPr>
        <w:pStyle w:val="Compact"/>
        <w:numPr>
          <w:ilvl w:val="1"/>
          <w:numId w:val="1003"/>
        </w:numPr>
      </w:pPr>
      <w:r>
        <w:t xml:space="preserve">Your code should use at least two different data files and produce three different graphs (each of your choosing.)</w:t>
      </w:r>
      <w:r>
        <w:br/>
      </w:r>
    </w:p>
    <w:p>
      <w:pPr>
        <w:pStyle w:val="Compact"/>
        <w:numPr>
          <w:ilvl w:val="1"/>
          <w:numId w:val="1003"/>
        </w:numPr>
      </w:pPr>
      <w:r>
        <w:t xml:space="preserve">Make sure you explicitly note what datasets you are using in a comment, so I know - don’t just load the data.</w:t>
      </w:r>
    </w:p>
    <w:p>
      <w:pPr>
        <w:pStyle w:val="Compact"/>
        <w:numPr>
          <w:ilvl w:val="1"/>
          <w:numId w:val="1003"/>
        </w:numPr>
      </w:pPr>
      <w:r>
        <w:t xml:space="preserve">Use an R project to organize your work.</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 This file should include all of your graphs.</w:t>
      </w:r>
    </w:p>
    <w:p>
      <w:pPr>
        <w:numPr>
          <w:ilvl w:val="0"/>
          <w:numId w:val="1002"/>
        </w:numPr>
      </w:pPr>
      <w:r>
        <w:t xml:space="preserve">If you do not load data directly from the web, upload the datasets that you use in your R script.</w:t>
      </w:r>
    </w:p>
    <w:p>
      <w:pPr>
        <w:pStyle w:val="FirstParagraph"/>
      </w:pPr>
      <w:r>
        <w:t xml:space="preserve">Next week, as we go over our assignments, we’ll do a</w:t>
      </w:r>
      <w:r>
        <w:t xml:space="preserve"> </w:t>
      </w:r>
      <w:r>
        <w:t xml:space="preserve">“Show and Tell”</w:t>
      </w:r>
      <w:r>
        <w:t xml:space="preserve">, so be prepared to talk about your visualizations in class!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submit your assignment, zip your entire project folder together - including all of the above elements - and upload it to Blackboard. Alternately, you may store everything in a GitHub repo and submit a link to your repository to Blackboard.</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Note that if you are using a .csv file from an online web location with a persistent hyperlink, you can read that file directly into R, once you identifying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pPr>
              <w:spacing w:after="16"/>
            </w:pPr>
            <w:r>
              <w:t xml:space="preserve">It is always a good idea to make sure you have a local copy of the file, as well, just in case something changes with the online file or your web access.</w:t>
            </w:r>
          </w:p>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 Type="http://schemas.openxmlformats.org/officeDocument/2006/relationships/hyperlink" Id="rId22" Target="www.comparativeagendas.net"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 Type="http://schemas.openxmlformats.org/officeDocument/2006/relationships/hyperlink" Id="rId22" Target="www.comparativeagenda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2025-10-23T16:22:36Z</dcterms:created>
  <dcterms:modified xsi:type="dcterms:W3CDTF">2025-10-23T16:22:36Z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