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0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Course Introduction</w:t>
            </w:r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Reproducible Data Analyses</w:t>
            </w:r>
          </w:p>
        </w:tc>
        <w:tc>
          <w:tcPr/>
          <w:p>
            <w:pPr>
              <w:pStyle w:val="Compact"/>
            </w:pPr>
            <w:r>
              <w:t xml:space="preserve">Markup Languages; Quarto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File Management &amp; Version Control</w:t>
            </w:r>
          </w:p>
        </w:tc>
        <w:tc>
          <w:tcPr/>
          <w:p>
            <w:pPr>
              <w:pStyle w:val="Compact"/>
            </w:pPr>
            <w:r>
              <w:t xml:space="preserve">Filesystems; git; GitHub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A Field Guide to Data</w:t>
            </w:r>
          </w:p>
        </w:tc>
        <w:tc>
          <w:tcPr/>
          <w:p>
            <w:pPr>
              <w:pStyle w:val="Compact"/>
            </w:pPr>
            <w:r>
              <w:t xml:space="preserve">Data Formats; readr; tidyr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Structural Data Manipulation</w:t>
            </w:r>
          </w:p>
        </w:tc>
        <w:tc>
          <w:tcPr/>
          <w:p>
            <w:pPr>
              <w:pStyle w:val="Compact"/>
            </w:pPr>
            <w:r>
              <w:t xml:space="preserve">dplyr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Data Visualization I</w:t>
            </w:r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Data Visualization II</w:t>
            </w:r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Core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External Data</w:t>
            </w:r>
          </w:p>
        </w:tc>
        <w:tc>
          <w:tcPr/>
          <w:p>
            <w:pPr>
              <w:pStyle w:val="Compact"/>
            </w:pPr>
            <w:r>
              <w:t xml:space="preserve">SQL, other APIs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4369"/>
        <w:gridCol w:w="1502"/>
        <w:gridCol w:w="12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  <w:r>
              <w:t xml:space="preserve">quarto, shiny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  <w:r>
              <w:t xml:space="preserve">github copilot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2025-09-23T02:30:36Z</dcterms:created>
  <dcterms:modified xsi:type="dcterms:W3CDTF">2025-09-23T02:30:36Z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