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5: Data Manipulation</w:t>
      </w:r>
    </w:p>
    <w:p>
      <w:pPr>
        <w:pStyle w:val="Subtitle"/>
      </w:pPr>
      <w:r>
        <w:t xml:space="preserve">Assignment: The General Social Survey (Due Week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5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lecture-structural-data-manipulation"/>
    <w:p>
      <w:pPr>
        <w:pStyle w:val="Heading3"/>
      </w:pPr>
      <w:r>
        <w:t xml:space="preserve">Lecture: Structural Data Manipulation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5, 6, &amp;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bookmarkEnd w:id="22"/>
    <w:bookmarkEnd w:id="23"/>
    <w:bookmarkStart w:id="25" w:name="due-next-week-problem-set-6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6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5.qmd" TargetMode="External" /><Relationship Type="http://schemas.openxmlformats.org/officeDocument/2006/relationships/hyperlink" Id="rId24" Target="../problemsets/ps6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5: Data Manipulation</dc:title>
  <dc:creator>Prof. Jack Reilly</dc:creator>
  <cp:keywords/>
  <dcterms:created xsi:type="dcterms:W3CDTF">2025-11-07T19:16:18Z</dcterms:created>
  <dcterms:modified xsi:type="dcterms:W3CDTF">2025-11-07T19:16:18Z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General Social Survey (Due Week 6)</vt:lpwstr>
  </property>
  <property fmtid="{D5CDD505-2E9C-101B-9397-08002B2CF9AE}" pid="13" name="toc-title">
    <vt:lpwstr>Table of contents</vt:lpwstr>
  </property>
</Properties>
</file>